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A94328">
        <w:rPr>
          <w:rFonts w:ascii="Arial" w:hAnsi="Arial" w:cs="Arial"/>
          <w:sz w:val="23"/>
          <w:szCs w:val="23"/>
          <w:u w:val="single"/>
        </w:rPr>
        <w:t>7</w:t>
      </w:r>
      <w:r w:rsidR="00516B67">
        <w:rPr>
          <w:rFonts w:ascii="Arial" w:hAnsi="Arial" w:cs="Arial"/>
          <w:sz w:val="23"/>
          <w:szCs w:val="23"/>
          <w:u w:val="single"/>
        </w:rPr>
        <w:t>1</w:t>
      </w:r>
      <w:r w:rsidRPr="008456DE">
        <w:rPr>
          <w:rFonts w:ascii="Arial" w:hAnsi="Arial" w:cs="Arial"/>
          <w:sz w:val="23"/>
          <w:szCs w:val="23"/>
          <w:u w:val="single"/>
        </w:rPr>
        <w:t xml:space="preserve"> – </w:t>
      </w:r>
      <w:r w:rsidR="00516B67">
        <w:rPr>
          <w:rFonts w:ascii="Arial" w:hAnsi="Arial" w:cs="Arial"/>
          <w:sz w:val="23"/>
          <w:szCs w:val="23"/>
          <w:u w:val="single"/>
        </w:rPr>
        <w:t>octobre</w:t>
      </w:r>
      <w:r w:rsidR="000C0AA2" w:rsidRPr="008456DE">
        <w:rPr>
          <w:rFonts w:ascii="Arial" w:hAnsi="Arial" w:cs="Arial"/>
          <w:sz w:val="23"/>
          <w:szCs w:val="23"/>
          <w:u w:val="single"/>
        </w:rPr>
        <w:t xml:space="preserve"> 201</w:t>
      </w:r>
      <w:r w:rsidR="008B02D9">
        <w:rPr>
          <w:rFonts w:ascii="Arial" w:hAnsi="Arial" w:cs="Arial"/>
          <w:sz w:val="23"/>
          <w:szCs w:val="23"/>
          <w:u w:val="single"/>
        </w:rPr>
        <w:t>8</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516B67">
        <w:rPr>
          <w:rFonts w:ascii="Arial" w:hAnsi="Arial" w:cs="Arial"/>
          <w:szCs w:val="19"/>
        </w:rPr>
        <w:t>Oktober</w:t>
      </w:r>
      <w:r w:rsidR="006E3470">
        <w:rPr>
          <w:rFonts w:ascii="Arial" w:hAnsi="Arial" w:cs="Arial"/>
          <w:szCs w:val="19"/>
        </w:rPr>
        <w:t xml:space="preserve"> </w:t>
      </w:r>
      <w:r w:rsidR="008A1422">
        <w:rPr>
          <w:rFonts w:ascii="Arial" w:hAnsi="Arial" w:cs="Arial"/>
          <w:szCs w:val="19"/>
        </w:rPr>
        <w:t>201</w:t>
      </w:r>
      <w:r w:rsidR="008B02D9">
        <w:rPr>
          <w:rFonts w:ascii="Arial" w:hAnsi="Arial" w:cs="Arial"/>
          <w:szCs w:val="19"/>
        </w:rPr>
        <w:t>8</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A94328">
        <w:rPr>
          <w:rFonts w:ascii="Arial" w:hAnsi="Arial" w:cs="Arial"/>
          <w:i/>
          <w:iCs/>
          <w:sz w:val="20"/>
          <w:szCs w:val="19"/>
        </w:rPr>
        <w:t>7</w:t>
      </w:r>
      <w:r w:rsidR="00516B67">
        <w:rPr>
          <w:rFonts w:ascii="Arial" w:hAnsi="Arial" w:cs="Arial"/>
          <w:i/>
          <w:iCs/>
          <w:sz w:val="20"/>
          <w:szCs w:val="19"/>
        </w:rPr>
        <w:t>1</w:t>
      </w:r>
      <w:r w:rsidR="00A94328">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8A71CD">
      <w:pPr>
        <w:tabs>
          <w:tab w:val="left" w:pos="8100"/>
        </w:tabs>
        <w:rPr>
          <w:rFonts w:ascii="Arial" w:hAnsi="Arial" w:cs="Arial"/>
          <w:sz w:val="19"/>
          <w:szCs w:val="19"/>
          <w:lang w:val="fr-FR"/>
        </w:rPr>
      </w:pPr>
      <w:r>
        <w:rPr>
          <w:rFonts w:ascii="Arial" w:hAnsi="Arial" w:cs="Arial"/>
          <w:sz w:val="23"/>
          <w:szCs w:val="23"/>
        </w:rPr>
        <w:pict>
          <v:rect id="_x0000_i1037"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8A71CD"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8A71CD"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8A71CD"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8A71CD"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8A71CD"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8A71CD"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8A71CD"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8A71CD">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8A71CD"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8A71CD"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8A71CD"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8A71CD"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8A71CD"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FE73CB" w:rsidTr="00316928">
        <w:tc>
          <w:tcPr>
            <w:tcW w:w="9212" w:type="dxa"/>
          </w:tcPr>
          <w:p w:rsidR="00074BEB" w:rsidRDefault="00074BEB" w:rsidP="008F2DAC">
            <w:pPr>
              <w:pStyle w:val="StandardWeb"/>
              <w:jc w:val="center"/>
              <w:rPr>
                <w:rStyle w:val="lmtexte-dispo"/>
                <w:color w:val="auto"/>
                <w:lang w:val="fr-FR"/>
              </w:rPr>
            </w:pPr>
          </w:p>
          <w:tbl>
            <w:tblPr>
              <w:tblW w:w="5000" w:type="pct"/>
              <w:tblCellMar>
                <w:left w:w="0" w:type="dxa"/>
                <w:right w:w="0" w:type="dxa"/>
              </w:tblCellMar>
              <w:tblLook w:val="04A0" w:firstRow="1" w:lastRow="0" w:firstColumn="1" w:lastColumn="0" w:noHBand="0" w:noVBand="1"/>
            </w:tblPr>
            <w:tblGrid>
              <w:gridCol w:w="8846"/>
            </w:tblGrid>
            <w:tr w:rsidR="00EF69AE" w:rsidRPr="00EF69AE">
              <w:tc>
                <w:tcPr>
                  <w:tcW w:w="0" w:type="auto"/>
                  <w:vAlign w:val="center"/>
                  <w:hideMark/>
                </w:tcPr>
                <w:p w:rsidR="00EF69AE" w:rsidRPr="00EF69AE" w:rsidRDefault="00EF69AE" w:rsidP="00EF69AE">
                  <w:pPr>
                    <w:spacing w:line="450" w:lineRule="atLeast"/>
                    <w:jc w:val="center"/>
                    <w:rPr>
                      <w:rFonts w:ascii="Arial" w:hAnsi="Arial" w:cs="Arial"/>
                      <w:b/>
                      <w:color w:val="383838"/>
                      <w:sz w:val="20"/>
                      <w:szCs w:val="20"/>
                      <w:lang w:val="fr-FR"/>
                    </w:rPr>
                  </w:pPr>
                  <w:r w:rsidRPr="00EF69AE">
                    <w:rPr>
                      <w:rFonts w:ascii="Arial" w:hAnsi="Arial" w:cs="Arial"/>
                      <w:b/>
                      <w:color w:val="383838"/>
                      <w:sz w:val="20"/>
                      <w:szCs w:val="20"/>
                      <w:lang w:val="fr-FR"/>
                    </w:rPr>
                    <w:t>« Les Français mettent dans leur voiture autant d’amour propre que d’essence. »</w:t>
                  </w:r>
                </w:p>
                <w:p w:rsidR="00EF69AE" w:rsidRPr="00EF69AE" w:rsidRDefault="00EF69AE" w:rsidP="00EF69AE">
                  <w:pPr>
                    <w:spacing w:line="450" w:lineRule="atLeast"/>
                    <w:jc w:val="center"/>
                    <w:rPr>
                      <w:rFonts w:ascii="Courier New" w:hAnsi="Courier New" w:cs="Courier New"/>
                      <w:color w:val="383838"/>
                      <w:sz w:val="41"/>
                      <w:szCs w:val="41"/>
                      <w:lang w:val="fr-FR"/>
                    </w:rPr>
                  </w:pPr>
                  <w:r w:rsidRPr="00EF69AE">
                    <w:rPr>
                      <w:rFonts w:ascii="Arial" w:hAnsi="Arial" w:cs="Arial"/>
                      <w:color w:val="383838"/>
                      <w:sz w:val="20"/>
                      <w:szCs w:val="20"/>
                    </w:rPr>
                    <w:t>Pierre Daninos, écrivain (1913-2005)</w:t>
                  </w:r>
                </w:p>
              </w:tc>
            </w:tr>
            <w:tr w:rsidR="00EF69AE" w:rsidRPr="00EF69AE">
              <w:trPr>
                <w:trHeight w:val="375"/>
              </w:trPr>
              <w:tc>
                <w:tcPr>
                  <w:tcW w:w="0" w:type="auto"/>
                  <w:vAlign w:val="center"/>
                  <w:hideMark/>
                </w:tcPr>
                <w:p w:rsidR="00EF69AE" w:rsidRPr="00EF69AE" w:rsidRDefault="00EF69AE" w:rsidP="00EF69AE">
                  <w:pPr>
                    <w:rPr>
                      <w:rFonts w:ascii="Courier New" w:hAnsi="Courier New" w:cs="Courier New"/>
                      <w:color w:val="383838"/>
                      <w:sz w:val="41"/>
                      <w:szCs w:val="41"/>
                      <w:lang w:val="fr-FR"/>
                    </w:rPr>
                  </w:pPr>
                </w:p>
              </w:tc>
            </w:tr>
            <w:tr w:rsidR="00EF69AE" w:rsidRPr="00EF69AE">
              <w:tc>
                <w:tcPr>
                  <w:tcW w:w="0" w:type="auto"/>
                  <w:vAlign w:val="center"/>
                  <w:hideMark/>
                </w:tcPr>
                <w:p w:rsidR="00EF69AE" w:rsidRPr="00EF69AE" w:rsidRDefault="00EF69AE" w:rsidP="00EF69AE">
                  <w:pPr>
                    <w:spacing w:line="300" w:lineRule="atLeast"/>
                    <w:jc w:val="right"/>
                    <w:rPr>
                      <w:rFonts w:ascii="Georgia" w:hAnsi="Georgia"/>
                      <w:color w:val="383838"/>
                      <w:sz w:val="23"/>
                      <w:szCs w:val="23"/>
                    </w:rPr>
                  </w:pPr>
                </w:p>
              </w:tc>
            </w:tr>
          </w:tbl>
          <w:p w:rsidR="00EF69AE" w:rsidRPr="00E4150B" w:rsidRDefault="00EF69AE" w:rsidP="008F2DAC">
            <w:pPr>
              <w:pStyle w:val="StandardWeb"/>
              <w:jc w:val="center"/>
              <w:rPr>
                <w:rStyle w:val="lmtexte-dispo"/>
                <w:color w:val="auto"/>
                <w:lang w:val="fr-FR"/>
              </w:rPr>
            </w:pPr>
          </w:p>
          <w:p w:rsidR="007C2902" w:rsidRPr="00FE73CB" w:rsidRDefault="007C2902" w:rsidP="00516B67">
            <w:pPr>
              <w:spacing w:before="100" w:beforeAutospacing="1" w:after="100" w:afterAutospacing="1"/>
              <w:jc w:val="center"/>
              <w:rPr>
                <w:rStyle w:val="lmtexte-dispo"/>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4A3861" w:rsidRDefault="004A3861">
      <w:pPr>
        <w:tabs>
          <w:tab w:val="left" w:pos="8100"/>
        </w:tabs>
        <w:jc w:val="center"/>
        <w:rPr>
          <w:rStyle w:val="lmtexte-dispo"/>
          <w:rFonts w:ascii="Arial" w:hAnsi="Arial" w:cs="Arial"/>
          <w:sz w:val="18"/>
          <w:szCs w:val="15"/>
          <w:lang w:val="fr-FR"/>
        </w:rPr>
      </w:pPr>
    </w:p>
    <w:p w:rsidR="00516B67" w:rsidRDefault="00251C48" w:rsidP="00516B67">
      <w:r>
        <w:br w:type="page"/>
      </w:r>
    </w:p>
    <w:p w:rsidR="00C00FA2" w:rsidRDefault="00C00FA2" w:rsidP="00516B67">
      <w:pP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8A71CD" w:rsidTr="00154049">
        <w:tc>
          <w:tcPr>
            <w:tcW w:w="9212" w:type="dxa"/>
            <w:tcBorders>
              <w:bottom w:val="single" w:sz="4" w:space="0" w:color="auto"/>
            </w:tcBorders>
          </w:tcPr>
          <w:p w:rsidR="00EB50EC" w:rsidRPr="00251C48" w:rsidRDefault="00EB50EC" w:rsidP="00EB50EC">
            <w:pPr>
              <w:spacing w:before="100" w:beforeAutospacing="1" w:after="100" w:afterAutospacing="1"/>
              <w:rPr>
                <w:rFonts w:ascii="Arial" w:hAnsi="Arial" w:cs="Arial"/>
                <w:sz w:val="20"/>
                <w:szCs w:val="20"/>
                <w:lang w:val="fr-FR"/>
              </w:rPr>
            </w:pPr>
          </w:p>
          <w:p w:rsidR="00581F56" w:rsidRPr="00581F56" w:rsidRDefault="00581F56" w:rsidP="00581F56">
            <w:pPr>
              <w:spacing w:before="100" w:beforeAutospacing="1" w:after="100" w:afterAutospacing="1"/>
              <w:rPr>
                <w:rFonts w:ascii="Arial" w:hAnsi="Arial" w:cs="Arial"/>
                <w:sz w:val="18"/>
                <w:szCs w:val="18"/>
                <w:lang w:val="fr-FR"/>
              </w:rPr>
            </w:pPr>
            <w:r w:rsidRPr="00581F56">
              <w:rPr>
                <w:rFonts w:ascii="Arial" w:hAnsi="Arial" w:cs="Arial"/>
                <w:sz w:val="18"/>
                <w:szCs w:val="18"/>
                <w:lang w:val="fr-FR"/>
              </w:rPr>
              <w:t>Une femme et son époux discutent avant de dormir, de leur fils qui doit quitter le lendemain afin de faire son service militaire.</w:t>
            </w:r>
          </w:p>
          <w:p w:rsidR="00581F56" w:rsidRPr="00581F56" w:rsidRDefault="00581F56" w:rsidP="00581F56">
            <w:pPr>
              <w:spacing w:before="100" w:beforeAutospacing="1" w:after="100" w:afterAutospacing="1"/>
              <w:rPr>
                <w:rFonts w:ascii="Arial" w:hAnsi="Arial" w:cs="Arial"/>
                <w:sz w:val="18"/>
                <w:szCs w:val="18"/>
                <w:lang w:val="fr-FR"/>
              </w:rPr>
            </w:pPr>
            <w:r w:rsidRPr="00581F56">
              <w:rPr>
                <w:rFonts w:ascii="Arial" w:hAnsi="Arial" w:cs="Arial"/>
                <w:sz w:val="18"/>
                <w:szCs w:val="18"/>
                <w:lang w:val="fr-FR"/>
              </w:rPr>
              <w:t>– Tu sais ma chérie, comme notre fils n’est pas très au courant de la vie (il n’a que 21 ans) ce serait bien si tu pouvais lui glisser un mot à propos de tu sais quoi avant son départ. Sinon, il risque de se faire taquiner par ses nouveaux copains dans l’armée.</w:t>
            </w:r>
            <w:r w:rsidRPr="00581F56">
              <w:rPr>
                <w:rFonts w:ascii="Arial" w:hAnsi="Arial" w:cs="Arial"/>
                <w:sz w:val="18"/>
                <w:szCs w:val="18"/>
                <w:lang w:val="fr-FR"/>
              </w:rPr>
              <w:br/>
              <w:t>– Tu as raison. Le courage m’a toujours manqué jusqu’à présent, mais demain au réveil je lui en parlerai.</w:t>
            </w:r>
          </w:p>
          <w:p w:rsidR="00581F56" w:rsidRPr="00581F56" w:rsidRDefault="00581F56" w:rsidP="00581F56">
            <w:pPr>
              <w:spacing w:before="100" w:beforeAutospacing="1" w:after="100" w:afterAutospacing="1"/>
              <w:rPr>
                <w:rFonts w:ascii="Arial" w:hAnsi="Arial" w:cs="Arial"/>
                <w:sz w:val="18"/>
                <w:szCs w:val="18"/>
                <w:lang w:val="fr-FR"/>
              </w:rPr>
            </w:pPr>
            <w:r w:rsidRPr="00581F56">
              <w:rPr>
                <w:rFonts w:ascii="Arial" w:hAnsi="Arial" w:cs="Arial"/>
                <w:sz w:val="18"/>
                <w:szCs w:val="18"/>
                <w:lang w:val="fr-FR"/>
              </w:rPr>
              <w:t>Le lendemain matin, l’homme tente de parler à son fils mais les mots lui restent dans la gorge.</w:t>
            </w:r>
            <w:r w:rsidRPr="00581F56">
              <w:rPr>
                <w:rFonts w:ascii="Arial" w:hAnsi="Arial" w:cs="Arial"/>
                <w:sz w:val="18"/>
                <w:szCs w:val="18"/>
                <w:lang w:val="fr-FR"/>
              </w:rPr>
              <w:br/>
              <w:t>Il accompagne donc son fils à la gare se promettant de lui en glisser un mot avant son départ. Il prend un verre au bar avec son fils en attendant le train et s’apprêtre à tout lui dire mais n’y arrive toujours pas.</w:t>
            </w:r>
          </w:p>
          <w:p w:rsidR="00581F56" w:rsidRPr="00581F56" w:rsidRDefault="00581F56" w:rsidP="00581F56">
            <w:pPr>
              <w:spacing w:before="100" w:beforeAutospacing="1" w:after="100" w:afterAutospacing="1"/>
              <w:rPr>
                <w:rFonts w:ascii="Arial" w:hAnsi="Arial" w:cs="Arial"/>
                <w:sz w:val="18"/>
                <w:szCs w:val="18"/>
                <w:lang w:val="fr-FR"/>
              </w:rPr>
            </w:pPr>
            <w:r w:rsidRPr="00581F56">
              <w:rPr>
                <w:rFonts w:ascii="Arial" w:hAnsi="Arial" w:cs="Arial"/>
                <w:sz w:val="18"/>
                <w:szCs w:val="18"/>
                <w:lang w:val="fr-FR"/>
              </w:rPr>
              <w:t>Pendant que son fils monte dans le train, le papa se sent coupable d’avoir échoué dans son rôle de père et se met à courir vers le train qui se met à rouler. Sentant qu’il va enfin se libérer d’un poids énorme il hurle à son fils qui a sorti sa tête par la fenêtre:</w:t>
            </w:r>
            <w:r w:rsidRPr="00581F56">
              <w:rPr>
                <w:rFonts w:ascii="Arial" w:hAnsi="Arial" w:cs="Arial"/>
                <w:sz w:val="18"/>
                <w:szCs w:val="18"/>
                <w:lang w:val="fr-FR"/>
              </w:rPr>
              <w:br/>
              <w:t>– LE PÈRE NOËL N’EXISTE PAS.</w:t>
            </w:r>
          </w:p>
          <w:p w:rsidR="00502E31" w:rsidRPr="00581F56" w:rsidRDefault="00502E31" w:rsidP="00581F56">
            <w:pPr>
              <w:pStyle w:val="Listenabsatz"/>
              <w:numPr>
                <w:ilvl w:val="0"/>
                <w:numId w:val="47"/>
              </w:numPr>
              <w:spacing w:before="100" w:beforeAutospacing="1" w:after="100" w:afterAutospacing="1"/>
              <w:rPr>
                <w:rFonts w:ascii="Arial" w:hAnsi="Arial" w:cs="Arial"/>
                <w:sz w:val="20"/>
                <w:szCs w:val="20"/>
                <w:lang w:val="fr-FR"/>
              </w:rPr>
            </w:pPr>
          </w:p>
          <w:p w:rsidR="00502E31" w:rsidRDefault="00502E31" w:rsidP="00502E31">
            <w:pPr>
              <w:spacing w:before="100" w:beforeAutospacing="1" w:after="100" w:afterAutospacing="1"/>
              <w:rPr>
                <w:rFonts w:ascii="Arial" w:hAnsi="Arial" w:cs="Arial"/>
                <w:sz w:val="20"/>
                <w:szCs w:val="20"/>
                <w:lang w:val="fr-FR"/>
              </w:rPr>
            </w:pPr>
          </w:p>
          <w:p w:rsidR="00581F56" w:rsidRPr="00502E31" w:rsidRDefault="00581F56" w:rsidP="00502E31">
            <w:pPr>
              <w:spacing w:before="100" w:beforeAutospacing="1" w:after="100" w:afterAutospacing="1"/>
              <w:rPr>
                <w:rFonts w:ascii="Arial" w:hAnsi="Arial" w:cs="Arial"/>
                <w:sz w:val="20"/>
                <w:szCs w:val="20"/>
                <w:lang w:val="fr-FR"/>
              </w:rPr>
            </w:pPr>
          </w:p>
          <w:p w:rsidR="00C449C2" w:rsidRPr="00502E31" w:rsidRDefault="00C449C2" w:rsidP="00DE61E1">
            <w:pPr>
              <w:spacing w:before="100" w:beforeAutospacing="1" w:after="100" w:afterAutospacing="1"/>
              <w:rPr>
                <w:rFonts w:ascii="Arial" w:hAnsi="Arial" w:cs="Arial"/>
                <w:sz w:val="20"/>
                <w:szCs w:val="20"/>
                <w:lang w:val="fr-FR"/>
              </w:rPr>
            </w:pP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5B4AE8" w:rsidRDefault="00C00FA2" w:rsidP="00DE61E1">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1B4F33" w:rsidRDefault="001B4F33" w:rsidP="001B4F33">
      <w:pPr>
        <w:rPr>
          <w:lang w:val="fr-FR"/>
        </w:rPr>
      </w:pPr>
    </w:p>
    <w:p w:rsidR="00767224" w:rsidRDefault="00D2126A" w:rsidP="00D2126A">
      <w:pPr>
        <w:jc w:val="center"/>
        <w:rPr>
          <w:rFonts w:ascii="Arial" w:hAnsi="Arial" w:cs="Arial"/>
          <w:sz w:val="20"/>
          <w:szCs w:val="20"/>
          <w:lang w:val="fr-FR"/>
        </w:rPr>
      </w:pPr>
      <w:r>
        <w:rPr>
          <w:noProof/>
        </w:rPr>
        <w:drawing>
          <wp:inline distT="0" distB="0" distL="0" distR="0" wp14:anchorId="0C423048" wp14:editId="3CA068A6">
            <wp:extent cx="3181350" cy="4127157"/>
            <wp:effectExtent l="0" t="0" r="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3664" cy="4130159"/>
                    </a:xfrm>
                    <a:prstGeom prst="rect">
                      <a:avLst/>
                    </a:prstGeom>
                  </pic:spPr>
                </pic:pic>
              </a:graphicData>
            </a:graphic>
          </wp:inline>
        </w:drawing>
      </w:r>
    </w:p>
    <w:p w:rsidR="00D2126A" w:rsidRDefault="00D2126A" w:rsidP="00D2126A">
      <w:pPr>
        <w:jc w:val="center"/>
        <w:rPr>
          <w:rFonts w:ascii="Arial" w:hAnsi="Arial" w:cs="Arial"/>
          <w:sz w:val="20"/>
          <w:szCs w:val="20"/>
          <w:lang w:val="fr-FR"/>
        </w:rPr>
      </w:pPr>
      <w:r>
        <w:rPr>
          <w:rFonts w:ascii="Arial" w:hAnsi="Arial" w:cs="Arial"/>
          <w:sz w:val="20"/>
          <w:szCs w:val="20"/>
          <w:lang w:val="fr-FR"/>
        </w:rPr>
        <w:t>Le Monde, 2-10-2018</w:t>
      </w:r>
    </w:p>
    <w:p w:rsidR="00516B67" w:rsidRPr="00587783" w:rsidRDefault="00516B67" w:rsidP="00983778">
      <w:pPr>
        <w:rPr>
          <w:b/>
          <w:i/>
          <w:iCs/>
          <w:sz w:val="23"/>
          <w:szCs w:val="23"/>
          <w:highlight w:val="yellow"/>
          <w:lang w:val="fr-FR"/>
        </w:rPr>
      </w:pPr>
    </w:p>
    <w:p w:rsidR="00767224" w:rsidRPr="00587783" w:rsidRDefault="00C36F9E" w:rsidP="00C36F9E">
      <w:pPr>
        <w:jc w:val="center"/>
        <w:rPr>
          <w:b/>
          <w:i/>
          <w:iCs/>
          <w:sz w:val="23"/>
          <w:szCs w:val="23"/>
          <w:highlight w:val="yellow"/>
          <w:lang w:val="fr-FR"/>
        </w:rPr>
      </w:pPr>
      <w:r>
        <w:rPr>
          <w:noProof/>
        </w:rPr>
        <w:drawing>
          <wp:inline distT="0" distB="0" distL="0" distR="0" wp14:anchorId="3A93820F" wp14:editId="7D7B35BC">
            <wp:extent cx="3825539" cy="4057590"/>
            <wp:effectExtent l="0" t="0" r="381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1266" cy="4063664"/>
                    </a:xfrm>
                    <a:prstGeom prst="rect">
                      <a:avLst/>
                    </a:prstGeom>
                  </pic:spPr>
                </pic:pic>
              </a:graphicData>
            </a:graphic>
          </wp:inline>
        </w:drawing>
      </w:r>
    </w:p>
    <w:p w:rsidR="00C36F9E" w:rsidRDefault="00C36F9E" w:rsidP="00C36F9E">
      <w:pPr>
        <w:jc w:val="center"/>
        <w:rPr>
          <w:rFonts w:ascii="Arial" w:hAnsi="Arial" w:cs="Arial"/>
          <w:iCs/>
          <w:sz w:val="18"/>
          <w:szCs w:val="18"/>
        </w:rPr>
      </w:pPr>
      <w:r w:rsidRPr="00561BCD">
        <w:rPr>
          <w:rFonts w:ascii="Arial" w:hAnsi="Arial" w:cs="Arial"/>
          <w:iCs/>
          <w:sz w:val="18"/>
          <w:szCs w:val="18"/>
        </w:rPr>
        <w:t>Le Monde, 13-09-2018</w:t>
      </w:r>
    </w:p>
    <w:p w:rsidR="00561BCD" w:rsidRDefault="00561BCD" w:rsidP="00C36F9E">
      <w:pPr>
        <w:jc w:val="center"/>
        <w:rPr>
          <w:rFonts w:ascii="Arial" w:hAnsi="Arial" w:cs="Arial"/>
          <w:iCs/>
          <w:sz w:val="18"/>
          <w:szCs w:val="18"/>
        </w:rPr>
      </w:pPr>
    </w:p>
    <w:p w:rsidR="00AF5861" w:rsidRDefault="00AF5861" w:rsidP="00C36F9E">
      <w:pPr>
        <w:jc w:val="center"/>
        <w:rPr>
          <w:rFonts w:ascii="Arial" w:hAnsi="Arial" w:cs="Arial"/>
          <w:iCs/>
          <w:sz w:val="18"/>
          <w:szCs w:val="18"/>
        </w:rPr>
      </w:pPr>
      <w:r>
        <w:rPr>
          <w:noProof/>
        </w:rPr>
        <w:drawing>
          <wp:inline distT="0" distB="0" distL="0" distR="0" wp14:anchorId="662B24F1" wp14:editId="5F760A2E">
            <wp:extent cx="3660835" cy="36004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2383" cy="3601972"/>
                    </a:xfrm>
                    <a:prstGeom prst="rect">
                      <a:avLst/>
                    </a:prstGeom>
                  </pic:spPr>
                </pic:pic>
              </a:graphicData>
            </a:graphic>
          </wp:inline>
        </w:drawing>
      </w:r>
    </w:p>
    <w:p w:rsidR="00AF5861" w:rsidRDefault="00AF5861" w:rsidP="00C36F9E">
      <w:pPr>
        <w:jc w:val="center"/>
        <w:rPr>
          <w:rFonts w:ascii="Arial" w:hAnsi="Arial" w:cs="Arial"/>
          <w:iCs/>
          <w:sz w:val="18"/>
          <w:szCs w:val="18"/>
        </w:rPr>
      </w:pPr>
      <w:r>
        <w:rPr>
          <w:rFonts w:ascii="Arial" w:hAnsi="Arial" w:cs="Arial"/>
          <w:iCs/>
          <w:sz w:val="18"/>
          <w:szCs w:val="18"/>
        </w:rPr>
        <w:t>Le Monde, 26-09-2018</w:t>
      </w:r>
    </w:p>
    <w:p w:rsidR="00AF5861" w:rsidRDefault="00AF5861" w:rsidP="00C36F9E">
      <w:pPr>
        <w:jc w:val="center"/>
        <w:rPr>
          <w:rFonts w:ascii="Arial" w:hAnsi="Arial" w:cs="Arial"/>
          <w:iCs/>
          <w:sz w:val="18"/>
          <w:szCs w:val="18"/>
        </w:rPr>
      </w:pPr>
    </w:p>
    <w:p w:rsidR="00561BCD" w:rsidRDefault="00561BCD" w:rsidP="00C36F9E">
      <w:pPr>
        <w:jc w:val="center"/>
        <w:rPr>
          <w:rFonts w:ascii="Arial" w:hAnsi="Arial" w:cs="Arial"/>
          <w:iCs/>
          <w:sz w:val="18"/>
          <w:szCs w:val="18"/>
        </w:rPr>
      </w:pPr>
    </w:p>
    <w:tbl>
      <w:tblPr>
        <w:tblpPr w:leftFromText="45" w:rightFromText="45" w:vertAnchor="text"/>
        <w:tblW w:w="10200" w:type="dxa"/>
        <w:tblCellSpacing w:w="37" w:type="dxa"/>
        <w:tblCellMar>
          <w:left w:w="0" w:type="dxa"/>
          <w:right w:w="0" w:type="dxa"/>
        </w:tblCellMar>
        <w:tblLook w:val="04A0" w:firstRow="1" w:lastRow="0" w:firstColumn="1" w:lastColumn="0" w:noHBand="0" w:noVBand="1"/>
      </w:tblPr>
      <w:tblGrid>
        <w:gridCol w:w="10200"/>
      </w:tblGrid>
      <w:tr w:rsidR="00561BCD">
        <w:trPr>
          <w:tblCellSpacing w:w="37" w:type="dxa"/>
        </w:trPr>
        <w:tc>
          <w:tcPr>
            <w:tcW w:w="0" w:type="auto"/>
            <w:vAlign w:val="center"/>
            <w:hideMark/>
          </w:tcPr>
          <w:p w:rsidR="00561BCD" w:rsidRDefault="00561BCD" w:rsidP="00561BCD">
            <w:pPr>
              <w:jc w:val="center"/>
            </w:pPr>
            <w:r>
              <w:rPr>
                <w:noProof/>
                <w:color w:val="0000FF"/>
              </w:rPr>
              <w:drawing>
                <wp:inline distT="0" distB="0" distL="0" distR="0">
                  <wp:extent cx="4791075" cy="2690301"/>
                  <wp:effectExtent l="0" t="0" r="0" b="0"/>
                  <wp:docPr id="2" name="Grafik 2" descr="VIDEO. Les six chiffres qui montrent l'ampleur de la pauvreté en Fra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DEO. Les six chiffres qui montrent l'ampleur de la pauvreté en Franc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3190" cy="2697104"/>
                          </a:xfrm>
                          <a:prstGeom prst="rect">
                            <a:avLst/>
                          </a:prstGeom>
                          <a:noFill/>
                          <a:ln>
                            <a:noFill/>
                          </a:ln>
                        </pic:spPr>
                      </pic:pic>
                    </a:graphicData>
                  </a:graphic>
                </wp:inline>
              </w:drawing>
            </w:r>
          </w:p>
        </w:tc>
      </w:tr>
      <w:tr w:rsidR="00561BCD" w:rsidRPr="00BD62D3">
        <w:trPr>
          <w:tblCellSpacing w:w="37" w:type="dxa"/>
        </w:trPr>
        <w:tc>
          <w:tcPr>
            <w:tcW w:w="0" w:type="auto"/>
            <w:vAlign w:val="center"/>
            <w:hideMark/>
          </w:tcPr>
          <w:p w:rsidR="00561BCD" w:rsidRPr="00AC3D1A" w:rsidRDefault="008A71CD" w:rsidP="00561BCD">
            <w:pPr>
              <w:jc w:val="center"/>
              <w:rPr>
                <w:rFonts w:ascii="Arial" w:hAnsi="Arial" w:cs="Arial"/>
                <w:sz w:val="18"/>
                <w:szCs w:val="18"/>
                <w:lang w:val="fr-FR"/>
              </w:rPr>
            </w:pPr>
            <w:hyperlink r:id="rId17" w:history="1">
              <w:r w:rsidR="00561BCD" w:rsidRPr="00561BCD">
                <w:rPr>
                  <w:rStyle w:val="Hyperlink"/>
                  <w:rFonts w:ascii="Arial" w:hAnsi="Arial" w:cs="Arial"/>
                  <w:b/>
                  <w:bCs/>
                  <w:color w:val="222222"/>
                  <w:sz w:val="18"/>
                  <w:szCs w:val="18"/>
                  <w:lang w:val="fr-FR"/>
                </w:rPr>
                <w:t>Les six chiffres qui montrent l'ampleur de la pauvreté en France</w:t>
              </w:r>
            </w:hyperlink>
          </w:p>
          <w:p w:rsidR="00561BCD" w:rsidRDefault="008A71CD" w:rsidP="00561BCD">
            <w:pPr>
              <w:jc w:val="center"/>
              <w:rPr>
                <w:rFonts w:ascii="Arial" w:hAnsi="Arial" w:cs="Arial"/>
                <w:sz w:val="18"/>
                <w:szCs w:val="18"/>
                <w:lang w:val="fr-FR"/>
              </w:rPr>
            </w:pPr>
            <w:hyperlink r:id="rId18" w:anchor="xtor=EPR-502-[newslettervideo]-20180913-[video1" w:history="1">
              <w:r w:rsidR="00561BCD" w:rsidRPr="00AC3D1A">
                <w:rPr>
                  <w:rStyle w:val="Hyperlink"/>
                  <w:rFonts w:ascii="Arial" w:hAnsi="Arial" w:cs="Arial"/>
                  <w:sz w:val="18"/>
                  <w:szCs w:val="18"/>
                  <w:lang w:val="fr-FR"/>
                </w:rPr>
                <w:t>https://www.francetvinfo.fr/politique/emmanuel-macron/video-six-chiffres-qui-montrent-l-ampleur-de-la-pauvrete-en-france_2935849.html#xtor=EPR-502-[newslettervideo]-20180913-[video1</w:t>
              </w:r>
            </w:hyperlink>
            <w:r w:rsidR="00561BCD" w:rsidRPr="00AC3D1A">
              <w:rPr>
                <w:rFonts w:ascii="Arial" w:hAnsi="Arial" w:cs="Arial"/>
                <w:sz w:val="18"/>
                <w:szCs w:val="18"/>
                <w:lang w:val="fr-FR"/>
              </w:rPr>
              <w:t>]</w:t>
            </w:r>
          </w:p>
          <w:p w:rsidR="00BD62D3" w:rsidRDefault="00BD62D3" w:rsidP="00561BCD">
            <w:pPr>
              <w:jc w:val="center"/>
              <w:rPr>
                <w:rFonts w:ascii="Arial" w:hAnsi="Arial" w:cs="Arial"/>
                <w:sz w:val="18"/>
                <w:szCs w:val="18"/>
                <w:lang w:val="fr-FR"/>
              </w:rPr>
            </w:pPr>
          </w:p>
          <w:p w:rsidR="00AF5861" w:rsidRDefault="00AF5861" w:rsidP="00561BCD">
            <w:pPr>
              <w:jc w:val="center"/>
              <w:rPr>
                <w:rFonts w:ascii="Arial" w:hAnsi="Arial" w:cs="Arial"/>
                <w:sz w:val="18"/>
                <w:szCs w:val="18"/>
                <w:lang w:val="fr-FR"/>
              </w:rPr>
            </w:pPr>
          </w:p>
          <w:p w:rsidR="00AF5861" w:rsidRDefault="00AF5861" w:rsidP="00561BCD">
            <w:pPr>
              <w:jc w:val="center"/>
              <w:rPr>
                <w:rFonts w:ascii="Arial" w:hAnsi="Arial" w:cs="Arial"/>
                <w:sz w:val="18"/>
                <w:szCs w:val="18"/>
                <w:lang w:val="fr-FR"/>
              </w:rPr>
            </w:pPr>
          </w:p>
          <w:p w:rsidR="00AF5861" w:rsidRDefault="00AF5861" w:rsidP="00561BCD">
            <w:pPr>
              <w:jc w:val="center"/>
              <w:rPr>
                <w:rFonts w:ascii="Arial" w:hAnsi="Arial" w:cs="Arial"/>
                <w:sz w:val="18"/>
                <w:szCs w:val="18"/>
                <w:lang w:val="fr-FR"/>
              </w:rPr>
            </w:pPr>
          </w:p>
          <w:p w:rsidR="00AF5861" w:rsidRDefault="00AF5861" w:rsidP="00561BCD">
            <w:pPr>
              <w:jc w:val="center"/>
              <w:rPr>
                <w:rFonts w:ascii="Arial" w:hAnsi="Arial" w:cs="Arial"/>
                <w:sz w:val="18"/>
                <w:szCs w:val="18"/>
                <w:lang w:val="fr-FR"/>
              </w:rPr>
            </w:pPr>
          </w:p>
          <w:p w:rsidR="00BD62D3" w:rsidRDefault="00BD62D3" w:rsidP="00561BCD">
            <w:pPr>
              <w:jc w:val="center"/>
              <w:rPr>
                <w:rFonts w:ascii="Arial" w:hAnsi="Arial" w:cs="Arial"/>
                <w:sz w:val="18"/>
                <w:szCs w:val="18"/>
                <w:lang w:val="fr-FR"/>
              </w:rPr>
            </w:pPr>
            <w:r>
              <w:rPr>
                <w:noProof/>
              </w:rPr>
              <w:lastRenderedPageBreak/>
              <w:drawing>
                <wp:inline distT="0" distB="0" distL="0" distR="0" wp14:anchorId="162378E0" wp14:editId="2037D488">
                  <wp:extent cx="3905250" cy="3676011"/>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9029" cy="3679569"/>
                          </a:xfrm>
                          <a:prstGeom prst="rect">
                            <a:avLst/>
                          </a:prstGeom>
                        </pic:spPr>
                      </pic:pic>
                    </a:graphicData>
                  </a:graphic>
                </wp:inline>
              </w:drawing>
            </w:r>
          </w:p>
          <w:p w:rsidR="00BD62D3" w:rsidRPr="00AC3D1A" w:rsidRDefault="00BD62D3" w:rsidP="00561BCD">
            <w:pPr>
              <w:jc w:val="center"/>
              <w:rPr>
                <w:rFonts w:ascii="Arial" w:hAnsi="Arial" w:cs="Arial"/>
                <w:sz w:val="18"/>
                <w:szCs w:val="18"/>
                <w:lang w:val="fr-FR"/>
              </w:rPr>
            </w:pPr>
            <w:r>
              <w:rPr>
                <w:rFonts w:ascii="Arial" w:hAnsi="Arial" w:cs="Arial"/>
                <w:sz w:val="18"/>
                <w:szCs w:val="18"/>
                <w:lang w:val="fr-FR"/>
              </w:rPr>
              <w:t>Le Monde, 21-09-2018</w:t>
            </w:r>
          </w:p>
          <w:p w:rsidR="00561BCD" w:rsidRPr="00AC3D1A" w:rsidRDefault="00561BCD" w:rsidP="00561BCD">
            <w:pPr>
              <w:jc w:val="center"/>
              <w:rPr>
                <w:sz w:val="18"/>
                <w:szCs w:val="18"/>
                <w:lang w:val="fr-FR"/>
              </w:rPr>
            </w:pPr>
          </w:p>
          <w:p w:rsidR="00561BCD" w:rsidRPr="00AC3D1A" w:rsidRDefault="00561BCD" w:rsidP="00561BCD">
            <w:pPr>
              <w:jc w:val="center"/>
              <w:rPr>
                <w:sz w:val="18"/>
                <w:szCs w:val="18"/>
                <w:lang w:val="fr-FR"/>
              </w:rPr>
            </w:pPr>
          </w:p>
        </w:tc>
      </w:tr>
    </w:tbl>
    <w:p w:rsidR="00561BCD" w:rsidRDefault="00561BCD" w:rsidP="00561BCD">
      <w:pPr>
        <w:jc w:val="center"/>
        <w:rPr>
          <w:rFonts w:ascii="Arial" w:hAnsi="Arial" w:cs="Arial"/>
          <w:iCs/>
          <w:sz w:val="18"/>
          <w:szCs w:val="18"/>
          <w:lang w:val="fr-FR"/>
        </w:rPr>
      </w:pPr>
    </w:p>
    <w:p w:rsidR="00EB043D" w:rsidRDefault="00EB043D" w:rsidP="00561BCD">
      <w:pPr>
        <w:jc w:val="center"/>
        <w:rPr>
          <w:rFonts w:ascii="Arial" w:hAnsi="Arial" w:cs="Arial"/>
          <w:iCs/>
          <w:sz w:val="18"/>
          <w:szCs w:val="18"/>
          <w:lang w:val="fr-FR"/>
        </w:rPr>
      </w:pPr>
      <w:r>
        <w:rPr>
          <w:noProof/>
        </w:rPr>
        <w:drawing>
          <wp:inline distT="0" distB="0" distL="0" distR="0" wp14:anchorId="6AC2564E" wp14:editId="4B3D7DF9">
            <wp:extent cx="4419600" cy="442690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7168" cy="4434489"/>
                    </a:xfrm>
                    <a:prstGeom prst="rect">
                      <a:avLst/>
                    </a:prstGeom>
                  </pic:spPr>
                </pic:pic>
              </a:graphicData>
            </a:graphic>
          </wp:inline>
        </w:drawing>
      </w:r>
    </w:p>
    <w:p w:rsidR="00EB043D" w:rsidRDefault="00EB043D" w:rsidP="00561BCD">
      <w:pPr>
        <w:jc w:val="center"/>
        <w:rPr>
          <w:rFonts w:ascii="Arial" w:hAnsi="Arial" w:cs="Arial"/>
          <w:iCs/>
          <w:sz w:val="18"/>
          <w:szCs w:val="18"/>
          <w:lang w:val="fr-FR"/>
        </w:rPr>
      </w:pPr>
      <w:r>
        <w:rPr>
          <w:noProof/>
        </w:rPr>
        <w:lastRenderedPageBreak/>
        <w:drawing>
          <wp:inline distT="0" distB="0" distL="0" distR="0" wp14:anchorId="0A5614A2" wp14:editId="5F94F7B3">
            <wp:extent cx="4507102" cy="4349115"/>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9880" cy="4351796"/>
                    </a:xfrm>
                    <a:prstGeom prst="rect">
                      <a:avLst/>
                    </a:prstGeom>
                  </pic:spPr>
                </pic:pic>
              </a:graphicData>
            </a:graphic>
          </wp:inline>
        </w:drawing>
      </w:r>
    </w:p>
    <w:p w:rsidR="00BD62D3" w:rsidRDefault="008A71CD" w:rsidP="00491111">
      <w:pPr>
        <w:jc w:val="center"/>
        <w:rPr>
          <w:rStyle w:val="Hyperlink"/>
          <w:rFonts w:ascii="Arial" w:hAnsi="Arial" w:cs="Arial"/>
          <w:iCs/>
          <w:sz w:val="18"/>
          <w:szCs w:val="18"/>
          <w:lang w:val="fr-FR"/>
        </w:rPr>
      </w:pPr>
      <w:hyperlink r:id="rId22" w:history="1">
        <w:r w:rsidR="00EB043D" w:rsidRPr="00A61CDE">
          <w:rPr>
            <w:rStyle w:val="Hyperlink"/>
            <w:rFonts w:ascii="Arial" w:hAnsi="Arial" w:cs="Arial"/>
            <w:iCs/>
            <w:sz w:val="18"/>
            <w:szCs w:val="18"/>
            <w:lang w:val="fr-FR"/>
          </w:rPr>
          <w:t>https://www.pug.fr/produit/1627/9782706142048/Calendrier%20langue%20et%20culture%20francaises</w:t>
        </w:r>
      </w:hyperlink>
    </w:p>
    <w:p w:rsidR="00D637CE" w:rsidRDefault="00D637CE" w:rsidP="00491111">
      <w:pPr>
        <w:jc w:val="center"/>
        <w:rPr>
          <w:rStyle w:val="Hyperlink"/>
          <w:rFonts w:ascii="Arial" w:hAnsi="Arial" w:cs="Arial"/>
          <w:iCs/>
          <w:sz w:val="18"/>
          <w:szCs w:val="18"/>
          <w:lang w:val="fr-FR"/>
        </w:rPr>
      </w:pPr>
    </w:p>
    <w:p w:rsidR="00D637CE" w:rsidRDefault="00D637CE" w:rsidP="00491111">
      <w:pPr>
        <w:jc w:val="center"/>
        <w:rPr>
          <w:rStyle w:val="Hyperlink"/>
          <w:rFonts w:ascii="Arial" w:hAnsi="Arial" w:cs="Arial"/>
          <w:iCs/>
          <w:sz w:val="18"/>
          <w:szCs w:val="18"/>
          <w:lang w:val="fr-FR"/>
        </w:rPr>
      </w:pPr>
    </w:p>
    <w:p w:rsidR="00D637CE" w:rsidRDefault="00D637CE" w:rsidP="00491111">
      <w:pPr>
        <w:jc w:val="center"/>
        <w:rPr>
          <w:rStyle w:val="Hyperlink"/>
          <w:rFonts w:ascii="Arial" w:hAnsi="Arial" w:cs="Arial"/>
          <w:iCs/>
          <w:sz w:val="18"/>
          <w:szCs w:val="18"/>
          <w:lang w:val="fr-FR"/>
        </w:rPr>
      </w:pPr>
    </w:p>
    <w:p w:rsidR="00D637CE" w:rsidRDefault="00D637CE" w:rsidP="00491111">
      <w:pPr>
        <w:jc w:val="center"/>
        <w:rPr>
          <w:rStyle w:val="Hyperlink"/>
          <w:rFonts w:ascii="Arial" w:hAnsi="Arial" w:cs="Arial"/>
          <w:iCs/>
          <w:sz w:val="18"/>
          <w:szCs w:val="18"/>
          <w:lang w:val="fr-FR"/>
        </w:rPr>
      </w:pPr>
      <w:r>
        <w:rPr>
          <w:noProof/>
        </w:rPr>
        <w:drawing>
          <wp:inline distT="0" distB="0" distL="0" distR="0" wp14:anchorId="52FDF788" wp14:editId="23B9B307">
            <wp:extent cx="4333875" cy="288607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3875" cy="2886075"/>
                    </a:xfrm>
                    <a:prstGeom prst="rect">
                      <a:avLst/>
                    </a:prstGeom>
                  </pic:spPr>
                </pic:pic>
              </a:graphicData>
            </a:graphic>
          </wp:inline>
        </w:drawing>
      </w:r>
    </w:p>
    <w:p w:rsidR="00D637CE" w:rsidRPr="002F2F52" w:rsidRDefault="00D637CE" w:rsidP="00491111">
      <w:pPr>
        <w:jc w:val="center"/>
        <w:rPr>
          <w:rStyle w:val="Hyperlink"/>
          <w:rFonts w:ascii="Arial" w:hAnsi="Arial" w:cs="Arial"/>
          <w:iCs/>
          <w:color w:val="000000" w:themeColor="text1"/>
          <w:sz w:val="18"/>
          <w:szCs w:val="18"/>
          <w:u w:val="none"/>
          <w:lang w:val="fr-FR"/>
        </w:rPr>
      </w:pPr>
      <w:r w:rsidRPr="002F2F52">
        <w:rPr>
          <w:rStyle w:val="Hyperlink"/>
          <w:rFonts w:ascii="Arial" w:hAnsi="Arial" w:cs="Arial"/>
          <w:iCs/>
          <w:color w:val="000000" w:themeColor="text1"/>
          <w:sz w:val="18"/>
          <w:szCs w:val="18"/>
          <w:u w:val="none"/>
          <w:lang w:val="fr-FR"/>
        </w:rPr>
        <w:t xml:space="preserve">Le Monde, </w:t>
      </w:r>
      <w:r w:rsidR="002F2F52" w:rsidRPr="002F2F52">
        <w:rPr>
          <w:rStyle w:val="Hyperlink"/>
          <w:rFonts w:ascii="Arial" w:hAnsi="Arial" w:cs="Arial"/>
          <w:iCs/>
          <w:color w:val="000000" w:themeColor="text1"/>
          <w:sz w:val="18"/>
          <w:szCs w:val="18"/>
          <w:u w:val="none"/>
          <w:lang w:val="fr-FR"/>
        </w:rPr>
        <w:t>20-09-2018</w:t>
      </w:r>
    </w:p>
    <w:p w:rsidR="00BD62D3" w:rsidRDefault="00BD62D3" w:rsidP="00491111">
      <w:pPr>
        <w:jc w:val="center"/>
        <w:rPr>
          <w:b/>
          <w:i/>
          <w:iCs/>
          <w:sz w:val="23"/>
          <w:szCs w:val="23"/>
          <w:highlight w:val="yellow"/>
          <w:lang w:val="fr-FR"/>
        </w:rPr>
      </w:pPr>
    </w:p>
    <w:p w:rsidR="00E67814" w:rsidRDefault="00E67814" w:rsidP="00491111">
      <w:pPr>
        <w:jc w:val="center"/>
        <w:rPr>
          <w:b/>
          <w:i/>
          <w:iCs/>
          <w:sz w:val="23"/>
          <w:szCs w:val="23"/>
          <w:highlight w:val="yellow"/>
          <w:lang w:val="fr-FR"/>
        </w:rPr>
      </w:pPr>
      <w:r>
        <w:rPr>
          <w:noProof/>
        </w:rPr>
        <w:lastRenderedPageBreak/>
        <w:drawing>
          <wp:inline distT="0" distB="0" distL="0" distR="0" wp14:anchorId="05C01ADD" wp14:editId="6D32B6CE">
            <wp:extent cx="4686300" cy="43910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6300" cy="4391025"/>
                    </a:xfrm>
                    <a:prstGeom prst="rect">
                      <a:avLst/>
                    </a:prstGeom>
                  </pic:spPr>
                </pic:pic>
              </a:graphicData>
            </a:graphic>
          </wp:inline>
        </w:drawing>
      </w:r>
    </w:p>
    <w:p w:rsidR="00E67814" w:rsidRPr="00E67814" w:rsidRDefault="00E67814" w:rsidP="00491111">
      <w:pPr>
        <w:jc w:val="center"/>
        <w:rPr>
          <w:rFonts w:ascii="Arial" w:hAnsi="Arial" w:cs="Arial"/>
          <w:iCs/>
          <w:sz w:val="18"/>
          <w:szCs w:val="18"/>
          <w:lang w:val="fr-FR"/>
        </w:rPr>
      </w:pPr>
      <w:r w:rsidRPr="00E67814">
        <w:rPr>
          <w:rFonts w:ascii="Arial" w:hAnsi="Arial" w:cs="Arial"/>
          <w:iCs/>
          <w:sz w:val="18"/>
          <w:szCs w:val="18"/>
          <w:lang w:val="fr-FR"/>
        </w:rPr>
        <w:t>Le Monde, 25-09-2018</w:t>
      </w:r>
    </w:p>
    <w:p w:rsidR="00BD62D3" w:rsidRDefault="00BD62D3" w:rsidP="00491111">
      <w:pPr>
        <w:jc w:val="center"/>
        <w:rPr>
          <w:b/>
          <w:i/>
          <w:iCs/>
          <w:sz w:val="23"/>
          <w:szCs w:val="23"/>
          <w:highlight w:val="yellow"/>
          <w:lang w:val="fr-FR"/>
        </w:rPr>
      </w:pPr>
    </w:p>
    <w:p w:rsidR="00FE192E" w:rsidRDefault="00FE192E" w:rsidP="00491111">
      <w:pPr>
        <w:jc w:val="center"/>
        <w:rPr>
          <w:b/>
          <w:i/>
          <w:iCs/>
          <w:sz w:val="23"/>
          <w:szCs w:val="23"/>
          <w:highlight w:val="yellow"/>
          <w:lang w:val="fr-FR"/>
        </w:rPr>
      </w:pPr>
    </w:p>
    <w:p w:rsidR="00767224" w:rsidRDefault="00491111" w:rsidP="00491111">
      <w:pPr>
        <w:jc w:val="center"/>
        <w:rPr>
          <w:b/>
          <w:i/>
          <w:iCs/>
          <w:sz w:val="23"/>
          <w:szCs w:val="23"/>
          <w:highlight w:val="yellow"/>
          <w:lang w:val="fr-FR"/>
        </w:rPr>
      </w:pPr>
      <w:r>
        <w:rPr>
          <w:noProof/>
        </w:rPr>
        <w:drawing>
          <wp:inline distT="0" distB="0" distL="0" distR="0">
            <wp:extent cx="2876222" cy="3838137"/>
            <wp:effectExtent l="0" t="0" r="635" b="0"/>
            <wp:docPr id="3" name="Grafik 3" descr="http://bdemauge.free.fr/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demauge.free.fr/poli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715" cy="3852139"/>
                    </a:xfrm>
                    <a:prstGeom prst="rect">
                      <a:avLst/>
                    </a:prstGeom>
                    <a:noFill/>
                    <a:ln>
                      <a:noFill/>
                    </a:ln>
                  </pic:spPr>
                </pic:pic>
              </a:graphicData>
            </a:graphic>
          </wp:inline>
        </w:drawing>
      </w:r>
    </w:p>
    <w:p w:rsidR="00491111" w:rsidRPr="00491111" w:rsidRDefault="008A71CD" w:rsidP="00491111">
      <w:pPr>
        <w:jc w:val="center"/>
        <w:rPr>
          <w:rFonts w:ascii="Arial" w:hAnsi="Arial" w:cs="Arial"/>
          <w:iCs/>
          <w:sz w:val="18"/>
          <w:szCs w:val="18"/>
          <w:lang w:val="fr-FR"/>
        </w:rPr>
      </w:pPr>
      <w:hyperlink r:id="rId26" w:history="1">
        <w:r w:rsidR="00491111" w:rsidRPr="00491111">
          <w:rPr>
            <w:rStyle w:val="Hyperlink"/>
            <w:rFonts w:ascii="Arial" w:hAnsi="Arial" w:cs="Arial"/>
            <w:iCs/>
            <w:sz w:val="18"/>
            <w:szCs w:val="18"/>
            <w:lang w:val="fr-FR"/>
          </w:rPr>
          <w:t>http://bdemauge.free.fr/police.JPG</w:t>
        </w:r>
      </w:hyperlink>
    </w:p>
    <w:p w:rsidR="00491111" w:rsidRDefault="00491111" w:rsidP="00491111">
      <w:pPr>
        <w:jc w:val="center"/>
        <w:rPr>
          <w:b/>
          <w:i/>
          <w:iCs/>
          <w:sz w:val="23"/>
          <w:szCs w:val="23"/>
          <w:highlight w:val="yellow"/>
          <w:lang w:val="fr-FR"/>
        </w:rPr>
      </w:pPr>
    </w:p>
    <w:p w:rsidR="00370459" w:rsidRDefault="00370459" w:rsidP="00491111">
      <w:pPr>
        <w:jc w:val="center"/>
        <w:rPr>
          <w:b/>
          <w:i/>
          <w:iCs/>
          <w:sz w:val="23"/>
          <w:szCs w:val="23"/>
          <w:highlight w:val="yellow"/>
          <w:lang w:val="fr-FR"/>
        </w:rPr>
      </w:pPr>
      <w:r>
        <w:rPr>
          <w:noProof/>
        </w:rPr>
        <w:lastRenderedPageBreak/>
        <w:drawing>
          <wp:inline distT="0" distB="0" distL="0" distR="0" wp14:anchorId="2222CFD8" wp14:editId="14B59429">
            <wp:extent cx="4012975" cy="3800475"/>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5058" cy="3802448"/>
                    </a:xfrm>
                    <a:prstGeom prst="rect">
                      <a:avLst/>
                    </a:prstGeom>
                  </pic:spPr>
                </pic:pic>
              </a:graphicData>
            </a:graphic>
          </wp:inline>
        </w:drawing>
      </w:r>
    </w:p>
    <w:p w:rsidR="00370459" w:rsidRPr="00EF69AE" w:rsidRDefault="00370459" w:rsidP="00491111">
      <w:pPr>
        <w:jc w:val="center"/>
        <w:rPr>
          <w:rFonts w:ascii="Arial" w:hAnsi="Arial" w:cs="Arial"/>
          <w:iCs/>
          <w:sz w:val="18"/>
          <w:szCs w:val="18"/>
          <w:lang w:val="fr-FR"/>
        </w:rPr>
      </w:pPr>
      <w:r w:rsidRPr="00EF69AE">
        <w:rPr>
          <w:rFonts w:ascii="Arial" w:hAnsi="Arial" w:cs="Arial"/>
          <w:iCs/>
          <w:sz w:val="18"/>
          <w:szCs w:val="18"/>
          <w:lang w:val="fr-FR"/>
        </w:rPr>
        <w:t>Le Monde, 24-09-2018</w:t>
      </w:r>
    </w:p>
    <w:p w:rsidR="00A103D4" w:rsidRPr="00EF69AE" w:rsidRDefault="00A103D4" w:rsidP="00491111">
      <w:pPr>
        <w:jc w:val="center"/>
        <w:rPr>
          <w:rFonts w:ascii="Arial" w:hAnsi="Arial" w:cs="Arial"/>
          <w:iCs/>
          <w:sz w:val="18"/>
          <w:szCs w:val="18"/>
          <w:lang w:val="fr-FR"/>
        </w:rPr>
      </w:pPr>
    </w:p>
    <w:p w:rsidR="00A103D4" w:rsidRPr="00EF69AE" w:rsidRDefault="00A103D4" w:rsidP="00491111">
      <w:pPr>
        <w:jc w:val="center"/>
        <w:rPr>
          <w:rFonts w:ascii="Arial" w:hAnsi="Arial" w:cs="Arial"/>
          <w:iCs/>
          <w:sz w:val="18"/>
          <w:szCs w:val="18"/>
          <w:lang w:val="fr-FR"/>
        </w:rPr>
      </w:pPr>
    </w:p>
    <w:p w:rsidR="00A103D4" w:rsidRPr="00EF69AE" w:rsidRDefault="00A103D4" w:rsidP="00491111">
      <w:pPr>
        <w:jc w:val="center"/>
        <w:rPr>
          <w:rFonts w:ascii="Arial" w:hAnsi="Arial" w:cs="Arial"/>
          <w:iCs/>
          <w:sz w:val="18"/>
          <w:szCs w:val="18"/>
          <w:lang w:val="fr-FR"/>
        </w:rPr>
      </w:pPr>
      <w:r w:rsidRPr="0086574D">
        <w:rPr>
          <w:rFonts w:ascii="Arial" w:hAnsi="Arial" w:cs="Arial"/>
          <w:noProof/>
          <w:sz w:val="20"/>
          <w:szCs w:val="20"/>
        </w:rPr>
        <w:lastRenderedPageBreak/>
        <w:drawing>
          <wp:inline distT="0" distB="0" distL="0" distR="0" wp14:anchorId="7833A2ED" wp14:editId="6FFE6929">
            <wp:extent cx="5760720" cy="5567057"/>
            <wp:effectExtent l="0" t="0" r="0" b="0"/>
            <wp:docPr id="12" name="Grafik 12" descr="Grands projets, grandes dispar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ds projets, grandes disparité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567057"/>
                    </a:xfrm>
                    <a:prstGeom prst="rect">
                      <a:avLst/>
                    </a:prstGeom>
                    <a:noFill/>
                    <a:ln>
                      <a:noFill/>
                    </a:ln>
                  </pic:spPr>
                </pic:pic>
              </a:graphicData>
            </a:graphic>
          </wp:inline>
        </w:drawing>
      </w:r>
      <w:r w:rsidRPr="00EF69AE">
        <w:rPr>
          <w:rFonts w:ascii="Arial" w:hAnsi="Arial" w:cs="Arial"/>
          <w:iCs/>
          <w:sz w:val="18"/>
          <w:szCs w:val="18"/>
          <w:lang w:val="fr-FR"/>
        </w:rPr>
        <w:t>Le Monde diplomatique, octobre 2018</w:t>
      </w:r>
    </w:p>
    <w:p w:rsidR="00491111" w:rsidRPr="00EF69AE" w:rsidRDefault="00491111" w:rsidP="00491111">
      <w:pPr>
        <w:jc w:val="center"/>
        <w:rPr>
          <w:b/>
          <w:i/>
          <w:iCs/>
          <w:sz w:val="23"/>
          <w:szCs w:val="23"/>
          <w:highlight w:val="yellow"/>
          <w:lang w:val="fr-FR"/>
        </w:rPr>
      </w:pPr>
    </w:p>
    <w:p w:rsidR="00370459" w:rsidRPr="00EF69AE" w:rsidRDefault="00370459">
      <w:pPr>
        <w:rPr>
          <w:b/>
          <w:i/>
          <w:iCs/>
          <w:sz w:val="23"/>
          <w:szCs w:val="23"/>
          <w:highlight w:val="yellow"/>
          <w:lang w:val="fr-FR"/>
        </w:rPr>
      </w:pPr>
      <w:r w:rsidRPr="00EF69AE">
        <w:rPr>
          <w:b/>
          <w:i/>
          <w:iCs/>
          <w:sz w:val="23"/>
          <w:szCs w:val="23"/>
          <w:highlight w:val="yellow"/>
          <w:lang w:val="fr-FR"/>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5" w:name="Urgent"/>
      <w:bookmarkEnd w:id="5"/>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63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29"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8A71CD">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8"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8" w:name="Sprachenberatung"/>
            <w:bookmarkEnd w:id="8"/>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8A71CD">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8A71CD">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8A71CD">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8A71CD">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8A71CD">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8A71CD">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8A71CD">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8A71CD">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8A71CD">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8A71CD">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4020" cy="3110230"/>
                          </a:xfrm>
                          <a:prstGeom prst="rect">
                            <a:avLst/>
                          </a:prstGeom>
                          <a:ln>
                            <a:solidFill>
                              <a:schemeClr val="tx1"/>
                            </a:solidFill>
                          </a:ln>
                        </pic:spPr>
                      </pic:pic>
                    </a:graphicData>
                  </a:graphic>
                </wp:inline>
              </w:drawing>
            </w:r>
          </w:p>
        </w:tc>
      </w:tr>
      <w:tr w:rsidR="00F12B56" w:rsidRPr="00641FF1">
        <w:trPr>
          <w:cantSplit/>
        </w:trPr>
        <w:tc>
          <w:tcPr>
            <w:tcW w:w="748" w:type="dxa"/>
          </w:tcPr>
          <w:p w:rsidR="00F12B56" w:rsidRDefault="00F12B56" w:rsidP="00F12B56">
            <w:pPr>
              <w:pStyle w:val="Textkrper3"/>
              <w:rPr>
                <w:sz w:val="19"/>
                <w:szCs w:val="19"/>
              </w:rPr>
            </w:pPr>
            <w:r>
              <w:rPr>
                <w:sz w:val="19"/>
                <w:szCs w:val="19"/>
              </w:rPr>
              <w:t>(29)</w:t>
            </w:r>
          </w:p>
        </w:tc>
        <w:tc>
          <w:tcPr>
            <w:tcW w:w="8792" w:type="dxa"/>
          </w:tcPr>
          <w:p w:rsidR="00F12B56" w:rsidRPr="00641FF1" w:rsidRDefault="00641FF1" w:rsidP="00F12B56">
            <w:pPr>
              <w:spacing w:after="200"/>
              <w:rPr>
                <w:rFonts w:ascii="Arial" w:hAnsi="Arial" w:cs="Arial"/>
                <w:b/>
                <w:sz w:val="20"/>
                <w:szCs w:val="20"/>
              </w:rPr>
            </w:pPr>
            <w:r w:rsidRPr="00395076">
              <w:rPr>
                <w:rFonts w:ascii="Arial" w:hAnsi="Arial" w:cs="Arial"/>
                <w:b/>
                <w:sz w:val="20"/>
                <w:szCs w:val="20"/>
                <w:lang w:val="fr-FR"/>
              </w:rPr>
              <w:t xml:space="preserve">La France ultra-marine – en marche … vers où? </w:t>
            </w:r>
            <w:r w:rsidRPr="00395076">
              <w:rPr>
                <w:rFonts w:ascii="Arial" w:hAnsi="Arial" w:cs="Arial"/>
                <w:b/>
                <w:sz w:val="20"/>
                <w:szCs w:val="20"/>
                <w:lang w:val="fr-FR"/>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bl>
    <w:p w:rsidR="00641FF1" w:rsidRDefault="00641FF1">
      <w:pPr>
        <w:tabs>
          <w:tab w:val="left" w:pos="0"/>
        </w:tabs>
        <w:jc w:val="both"/>
        <w:rPr>
          <w:rFonts w:ascii="Arial" w:hAnsi="Arial" w:cs="Arial"/>
          <w:sz w:val="19"/>
          <w:szCs w:val="19"/>
        </w:rPr>
      </w:pPr>
    </w:p>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1"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8A71CD">
      <w:pPr>
        <w:jc w:val="both"/>
        <w:rPr>
          <w:rFonts w:ascii="Arial" w:hAnsi="Arial" w:cs="Arial"/>
          <w:b/>
          <w:bCs/>
          <w:smallCaps/>
          <w:sz w:val="23"/>
          <w:szCs w:val="23"/>
          <w:lang w:val="fr-FR"/>
        </w:rPr>
      </w:pPr>
      <w:r>
        <w:rPr>
          <w:rFonts w:ascii="Arial" w:hAnsi="Arial" w:cs="Arial"/>
          <w:sz w:val="23"/>
          <w:szCs w:val="23"/>
        </w:rPr>
        <w:pict>
          <v:rect id="_x0000_i1039"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10" w:name="RLFB"/>
      <w:bookmarkEnd w:id="10"/>
    </w:p>
    <w:p w:rsidR="001D6B6F" w:rsidRPr="00EC47FF" w:rsidRDefault="00EC47FF" w:rsidP="007C2902">
      <w:pPr>
        <w:pStyle w:val="Listenabsatz"/>
        <w:numPr>
          <w:ilvl w:val="0"/>
          <w:numId w:val="17"/>
        </w:numPr>
        <w:jc w:val="both"/>
        <w:rPr>
          <w:rFonts w:ascii="Arial" w:hAnsi="Arial" w:cs="Arial"/>
          <w:b/>
          <w:bCs/>
          <w:sz w:val="22"/>
          <w:szCs w:val="22"/>
        </w:rPr>
      </w:pPr>
      <w:r w:rsidRPr="00EC47FF">
        <w:rPr>
          <w:rFonts w:ascii="Arial" w:hAnsi="Arial" w:cs="Arial"/>
          <w:b/>
          <w:sz w:val="22"/>
          <w:szCs w:val="22"/>
        </w:rPr>
        <w:t>12./13. Oktober 2018: Regionaltagung des GMF Bayern, LMU München</w:t>
      </w:r>
    </w:p>
    <w:p w:rsidR="0085061A" w:rsidRPr="00395076" w:rsidRDefault="0085061A" w:rsidP="0085061A">
      <w:pPr>
        <w:pStyle w:val="Titel"/>
        <w:rPr>
          <w:rFonts w:ascii="Arial" w:hAnsi="Arial" w:cs="Arial"/>
          <w:sz w:val="22"/>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8A71CD">
      <w:pPr>
        <w:jc w:val="both"/>
        <w:rPr>
          <w:rFonts w:ascii="Arial" w:hAnsi="Arial" w:cs="Arial"/>
          <w:sz w:val="23"/>
          <w:szCs w:val="23"/>
        </w:rPr>
      </w:pPr>
      <w:r>
        <w:rPr>
          <w:rFonts w:ascii="Arial" w:hAnsi="Arial" w:cs="Arial"/>
          <w:sz w:val="23"/>
          <w:szCs w:val="23"/>
        </w:rPr>
        <w:pict>
          <v:rect id="_x0000_i1040"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8A71CD"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8A71CD"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8A71CD"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8A71CD"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8A71CD"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8A71CD"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8A71CD"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8A71CD"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8A71CD"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8A71CD">
      <w:pPr>
        <w:pStyle w:val="StandardWeb"/>
        <w:ind w:left="0"/>
        <w:rPr>
          <w:rFonts w:ascii="Arial" w:hAnsi="Arial" w:cs="Arial"/>
          <w:b/>
          <w:bCs/>
          <w:i/>
          <w:iCs/>
          <w:smallCaps/>
          <w:sz w:val="23"/>
          <w:szCs w:val="23"/>
        </w:rPr>
      </w:pPr>
      <w:r>
        <w:rPr>
          <w:rFonts w:ascii="Arial" w:hAnsi="Arial" w:cs="Arial"/>
          <w:sz w:val="17"/>
          <w:szCs w:val="17"/>
        </w:rPr>
        <w:pict>
          <v:rect id="_x0000_i1041"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194D2C" w:rsidRPr="00973AA2" w:rsidRDefault="00194D2C" w:rsidP="004D5BFF">
      <w:pPr>
        <w:pStyle w:val="StandardWeb"/>
        <w:ind w:left="0"/>
        <w:jc w:val="left"/>
        <w:rPr>
          <w:rFonts w:ascii="Arial" w:hAnsi="Arial" w:cs="Arial"/>
          <w:b/>
          <w:bCs/>
          <w:smallCaps/>
        </w:rPr>
      </w:pPr>
    </w:p>
    <w:p w:rsidR="00A94328" w:rsidRDefault="00A94328" w:rsidP="004D5BFF">
      <w:pPr>
        <w:pStyle w:val="StandardWeb"/>
        <w:ind w:left="0"/>
        <w:jc w:val="left"/>
        <w:rPr>
          <w:rFonts w:ascii="Arial" w:hAnsi="Arial" w:cs="Arial"/>
          <w:b/>
          <w:bCs/>
          <w:smallCaps/>
          <w:sz w:val="22"/>
          <w:szCs w:val="22"/>
          <w:lang w:val="fr-FR"/>
        </w:rPr>
      </w:pPr>
    </w:p>
    <w:p w:rsidR="00516B67" w:rsidRPr="00395076" w:rsidRDefault="00516B67" w:rsidP="004D5BFF">
      <w:pPr>
        <w:pStyle w:val="StandardWeb"/>
        <w:ind w:left="0"/>
        <w:jc w:val="left"/>
        <w:rPr>
          <w:rFonts w:ascii="Arial" w:hAnsi="Arial" w:cs="Arial"/>
          <w:lang w:val="fr-FR"/>
        </w:rPr>
      </w:pPr>
    </w:p>
    <w:p w:rsidR="00C52B58" w:rsidRPr="005B65A4"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504F06" w:rsidRDefault="00504F06">
      <w:pPr>
        <w:jc w:val="both"/>
        <w:rPr>
          <w:rFonts w:ascii="Arial" w:hAnsi="Arial" w:cs="Arial"/>
          <w:b/>
          <w:bCs/>
          <w:i/>
          <w:iCs/>
          <w:smallCaps/>
          <w:sz w:val="18"/>
          <w:szCs w:val="18"/>
          <w:lang w:val="fr-FR"/>
        </w:rPr>
      </w:pPr>
    </w:p>
    <w:p w:rsidR="00756F4B" w:rsidRDefault="00756F4B">
      <w:pPr>
        <w:jc w:val="both"/>
        <w:rPr>
          <w:rFonts w:ascii="Arial" w:hAnsi="Arial" w:cs="Arial"/>
          <w:b/>
          <w:bCs/>
          <w:smallCaps/>
          <w:sz w:val="22"/>
          <w:szCs w:val="22"/>
          <w:lang w:val="fr-FR"/>
        </w:rPr>
      </w:pPr>
    </w:p>
    <w:p w:rsidR="00360481" w:rsidRDefault="00360481" w:rsidP="00840298">
      <w:pPr>
        <w:rPr>
          <w:rFonts w:ascii="Arial" w:hAnsi="Arial" w:cs="Arial"/>
          <w:b/>
          <w:bCs/>
          <w:smallCaps/>
          <w:sz w:val="22"/>
          <w:szCs w:val="22"/>
          <w:lang w:val="fr-FR"/>
        </w:rPr>
      </w:pPr>
    </w:p>
    <w:p w:rsidR="00360481" w:rsidRPr="00360481" w:rsidRDefault="00360481" w:rsidP="00840298">
      <w:pPr>
        <w:rPr>
          <w:rFonts w:ascii="Arial" w:hAnsi="Arial" w:cs="Arial"/>
          <w:b/>
          <w:bCs/>
          <w:smallCaps/>
          <w:sz w:val="22"/>
          <w:szCs w:val="22"/>
          <w:lang w:val="fr-FR"/>
        </w:rPr>
      </w:pPr>
      <w:r w:rsidRPr="00360481">
        <w:rPr>
          <w:rFonts w:ascii="Arial" w:hAnsi="Arial" w:cs="Arial"/>
          <w:b/>
          <w:bCs/>
          <w:smallCaps/>
          <w:sz w:val="22"/>
          <w:szCs w:val="22"/>
          <w:lang w:val="fr-FR"/>
        </w:rPr>
        <w:t>Le Guide de la rentrée 2018</w:t>
      </w:r>
    </w:p>
    <w:p w:rsidR="00360481" w:rsidRPr="00360481" w:rsidRDefault="008A71CD" w:rsidP="00840298">
      <w:pPr>
        <w:rPr>
          <w:rFonts w:ascii="Arial" w:hAnsi="Arial" w:cs="Arial"/>
          <w:b/>
          <w:bCs/>
          <w:sz w:val="22"/>
          <w:szCs w:val="22"/>
          <w:lang w:val="fr-FR"/>
        </w:rPr>
      </w:pPr>
      <w:hyperlink r:id="rId32" w:history="1">
        <w:r w:rsidR="00360481" w:rsidRPr="00360481">
          <w:rPr>
            <w:rStyle w:val="Hyperlink"/>
            <w:rFonts w:ascii="Arial" w:hAnsi="Arial" w:cs="Arial"/>
            <w:sz w:val="22"/>
            <w:szCs w:val="22"/>
            <w:lang w:val="fr-FR"/>
          </w:rPr>
          <w:t>http://www.cafepedagogique.net/lexpresso/Pages/2018/09/11092018Article636722447591198279.aspx</w:t>
        </w:r>
      </w:hyperlink>
      <w:r w:rsidR="00360481" w:rsidRPr="00360481">
        <w:rPr>
          <w:rFonts w:ascii="Arial" w:hAnsi="Arial" w:cs="Arial"/>
          <w:sz w:val="22"/>
          <w:szCs w:val="22"/>
          <w:lang w:val="fr-FR"/>
        </w:rPr>
        <w:br/>
      </w:r>
      <w:r w:rsidR="00360481" w:rsidRPr="00360481">
        <w:rPr>
          <w:rFonts w:ascii="Arial" w:hAnsi="Arial" w:cs="Arial"/>
          <w:sz w:val="18"/>
          <w:szCs w:val="18"/>
          <w:lang w:val="fr-FR"/>
        </w:rPr>
        <w:t>" On pensait avoir vécu des réformes à un train d'enfer durant la première année du quinquennat. Pourtant il apparait que la seconde année sera vraiment celle des réformes ou au moins des tentatives de grand changement". Le Guide de la rentrée fait un état des lieux des réformes en cours et prospecte ce qui a été annoncé. Il présente aussi les nouveautés de la rentrée pour l'école, le collège et le lycée. Enfin il aborde discipline par discipline la nouvelle année scolaire.</w:t>
      </w:r>
      <w:r w:rsidR="00360481" w:rsidRPr="00360481">
        <w:rPr>
          <w:rFonts w:ascii="Arial" w:hAnsi="Arial" w:cs="Arial"/>
          <w:sz w:val="22"/>
          <w:szCs w:val="22"/>
          <w:lang w:val="fr-FR"/>
        </w:rPr>
        <w:br/>
      </w:r>
    </w:p>
    <w:p w:rsidR="00360481" w:rsidRDefault="00360481" w:rsidP="00840298">
      <w:pPr>
        <w:rPr>
          <w:rFonts w:ascii="Arial" w:hAnsi="Arial" w:cs="Arial"/>
          <w:b/>
          <w:bCs/>
          <w:sz w:val="22"/>
          <w:szCs w:val="22"/>
          <w:lang w:val="fr-FR"/>
        </w:rPr>
      </w:pPr>
    </w:p>
    <w:p w:rsidR="00C00B01" w:rsidRPr="00C00B01" w:rsidRDefault="00C00B01" w:rsidP="00C00B01">
      <w:pPr>
        <w:ind w:left="709"/>
        <w:rPr>
          <w:rFonts w:ascii="Arial" w:hAnsi="Arial" w:cs="Arial"/>
          <w:b/>
          <w:bCs/>
          <w:smallCaps/>
          <w:sz w:val="22"/>
          <w:szCs w:val="22"/>
          <w:lang w:val="fr-FR"/>
        </w:rPr>
      </w:pPr>
      <w:r w:rsidRPr="00C00B01">
        <w:rPr>
          <w:rFonts w:ascii="Arial" w:hAnsi="Arial" w:cs="Arial"/>
          <w:b/>
          <w:bCs/>
          <w:smallCaps/>
          <w:sz w:val="22"/>
          <w:szCs w:val="22"/>
          <w:lang w:val="fr-FR"/>
        </w:rPr>
        <w:t>Saint-Denis : Lycée mort contre la violence</w:t>
      </w:r>
    </w:p>
    <w:p w:rsidR="00C00B01" w:rsidRDefault="008A71CD" w:rsidP="00C00B01">
      <w:pPr>
        <w:ind w:left="709"/>
        <w:rPr>
          <w:rFonts w:ascii="Arial" w:hAnsi="Arial" w:cs="Arial"/>
          <w:b/>
          <w:bCs/>
          <w:sz w:val="22"/>
          <w:szCs w:val="22"/>
          <w:lang w:val="fr-FR"/>
        </w:rPr>
      </w:pPr>
      <w:hyperlink r:id="rId33" w:history="1">
        <w:r w:rsidR="00C00B01" w:rsidRPr="00C00B01">
          <w:rPr>
            <w:rStyle w:val="Hyperlink"/>
            <w:rFonts w:ascii="Arial" w:hAnsi="Arial" w:cs="Arial"/>
            <w:sz w:val="22"/>
            <w:szCs w:val="22"/>
            <w:lang w:val="fr-FR"/>
          </w:rPr>
          <w:t>http://www.cafepedagogique.net/lexpresso/Pages/2018/10/01102018Article636739756757318989.aspx</w:t>
        </w:r>
      </w:hyperlink>
      <w:r w:rsidR="00C00B01" w:rsidRPr="00C00B01">
        <w:rPr>
          <w:rFonts w:ascii="Arial" w:hAnsi="Arial" w:cs="Arial"/>
          <w:sz w:val="18"/>
          <w:szCs w:val="18"/>
          <w:lang w:val="fr-FR"/>
        </w:rPr>
        <w:br/>
        <w:t>" Nous, représentant-e-s des parents d’élèves au lycée Paul Eluard refusons de nous résigner à cette violence et appelons l’ensemble des parents à ne pas envoyer leurs enfants au lycée le lundi 1er octobre 2018 afin de dénoncer l’inertie et le mépris des pouvoirs publics". Après une série d'incidents qui ont entrainé le retrait des enseignants, les parents de la CPE du lycée Eluard de Saint Denis appellent à une journée lycée mort le 1er octobre.</w:t>
      </w:r>
      <w:r w:rsidR="00C00B01" w:rsidRPr="00C00B01">
        <w:rPr>
          <w:sz w:val="22"/>
          <w:szCs w:val="22"/>
          <w:lang w:val="fr-FR"/>
        </w:rPr>
        <w:br/>
      </w:r>
    </w:p>
    <w:p w:rsidR="00C00B01" w:rsidRPr="00360481" w:rsidRDefault="00C00B01" w:rsidP="00840298">
      <w:pPr>
        <w:rPr>
          <w:rFonts w:ascii="Arial" w:hAnsi="Arial" w:cs="Arial"/>
          <w:b/>
          <w:bCs/>
          <w:sz w:val="22"/>
          <w:szCs w:val="22"/>
          <w:lang w:val="fr-FR"/>
        </w:rPr>
      </w:pPr>
    </w:p>
    <w:p w:rsidR="00360481" w:rsidRPr="00360481" w:rsidRDefault="00360481" w:rsidP="00840298">
      <w:pPr>
        <w:rPr>
          <w:rFonts w:ascii="Arial" w:hAnsi="Arial" w:cs="Arial"/>
          <w:b/>
          <w:bCs/>
          <w:sz w:val="22"/>
          <w:szCs w:val="22"/>
          <w:lang w:val="fr-FR"/>
        </w:rPr>
      </w:pPr>
    </w:p>
    <w:p w:rsidR="00840298" w:rsidRPr="00360481" w:rsidRDefault="00840298" w:rsidP="00840298">
      <w:pPr>
        <w:rPr>
          <w:rFonts w:ascii="Arial" w:hAnsi="Arial" w:cs="Arial"/>
          <w:b/>
          <w:bCs/>
          <w:sz w:val="22"/>
          <w:szCs w:val="22"/>
          <w:lang w:val="fr-FR"/>
        </w:rPr>
      </w:pPr>
      <w:r w:rsidRPr="00360481">
        <w:rPr>
          <w:rFonts w:ascii="Arial" w:hAnsi="Arial" w:cs="Arial"/>
          <w:b/>
          <w:bCs/>
          <w:sz w:val="22"/>
          <w:szCs w:val="22"/>
          <w:lang w:val="fr-FR"/>
        </w:rPr>
        <w:t>Ayada : Les constructivistes responsables du déclin de l'Ecole</w:t>
      </w:r>
    </w:p>
    <w:p w:rsidR="00360481" w:rsidRDefault="008A71CD" w:rsidP="00840298">
      <w:pPr>
        <w:rPr>
          <w:rFonts w:ascii="Arial" w:hAnsi="Arial" w:cs="Arial"/>
          <w:sz w:val="18"/>
          <w:szCs w:val="18"/>
          <w:lang w:val="fr-FR"/>
        </w:rPr>
      </w:pPr>
      <w:hyperlink r:id="rId34" w:history="1">
        <w:r w:rsidR="00840298" w:rsidRPr="00360481">
          <w:rPr>
            <w:rStyle w:val="Hyperlink"/>
            <w:rFonts w:ascii="Arial" w:hAnsi="Arial" w:cs="Arial"/>
            <w:sz w:val="22"/>
            <w:szCs w:val="22"/>
            <w:lang w:val="fr-FR"/>
          </w:rPr>
          <w:t>http://www.cafepedagogique.net/lexpresso/Pages/2018/09/10092018Article636721583588268756.aspx</w:t>
        </w:r>
      </w:hyperlink>
      <w:r w:rsidR="00840298" w:rsidRPr="00360481">
        <w:rPr>
          <w:rFonts w:ascii="Arial" w:hAnsi="Arial" w:cs="Arial"/>
          <w:sz w:val="18"/>
          <w:szCs w:val="18"/>
          <w:lang w:val="fr-FR"/>
        </w:rPr>
        <w:br/>
        <w:t>Présidente du Conseil supérieur des programmes, Souâd Ayada fait une belle déclaration de foi conservatrice dans le magazine Causeur. A la question "comment en sommes nous arrivés là" (au déclin de l'Ecole) elle répond. "Plusieurs facteurs sont en jeu parmi lesquels l'influence considérable des constructivistes, de ceux qui défendent l'idée que l'élève construit ses savoirs..; l'inflation des métadiscours, par exemple ceux qui affirment la nécessité d'apprendre à apprendre, de comprendre et de critiquer avant d'apprendre quoi que ce soit... Je crois aussi que l'introduction du numérique, dès l'école primaire, a joué un rôle néfaste". Ignorer autant ce qu'est enseigner et vouloir faire des programmes est-ce un problème ?</w:t>
      </w:r>
    </w:p>
    <w:p w:rsidR="00360481" w:rsidRDefault="00360481" w:rsidP="00840298">
      <w:pPr>
        <w:rPr>
          <w:rFonts w:ascii="Arial" w:hAnsi="Arial" w:cs="Arial"/>
          <w:sz w:val="18"/>
          <w:szCs w:val="18"/>
          <w:lang w:val="fr-FR"/>
        </w:rPr>
      </w:pPr>
    </w:p>
    <w:p w:rsidR="00840298" w:rsidRPr="00360481" w:rsidRDefault="00840298" w:rsidP="00840298">
      <w:pPr>
        <w:rPr>
          <w:rFonts w:ascii="Arial" w:hAnsi="Arial" w:cs="Arial"/>
          <w:sz w:val="18"/>
          <w:szCs w:val="18"/>
          <w:lang w:val="fr-FR"/>
        </w:rPr>
      </w:pPr>
      <w:r w:rsidRPr="00840298">
        <w:rPr>
          <w:rFonts w:ascii="Arial" w:hAnsi="Arial" w:cs="Arial"/>
          <w:sz w:val="18"/>
          <w:szCs w:val="18"/>
          <w:lang w:val="fr-FR"/>
        </w:rPr>
        <w:br/>
      </w:r>
    </w:p>
    <w:p w:rsidR="00516B67" w:rsidRPr="00840298" w:rsidRDefault="00516B67" w:rsidP="00840298">
      <w:pPr>
        <w:rPr>
          <w:rFonts w:ascii="Arial" w:hAnsi="Arial" w:cs="Arial"/>
          <w:b/>
          <w:bCs/>
          <w:smallCaps/>
          <w:sz w:val="18"/>
          <w:szCs w:val="18"/>
          <w:lang w:val="fr-FR"/>
        </w:rPr>
      </w:pPr>
    </w:p>
    <w:p w:rsidR="00840298" w:rsidRPr="00840298" w:rsidRDefault="00840298" w:rsidP="00840298">
      <w:pPr>
        <w:ind w:left="567"/>
        <w:rPr>
          <w:rFonts w:ascii="Arial" w:hAnsi="Arial" w:cs="Arial"/>
          <w:b/>
          <w:bCs/>
          <w:smallCaps/>
          <w:sz w:val="22"/>
          <w:szCs w:val="22"/>
          <w:lang w:val="fr-FR"/>
        </w:rPr>
      </w:pPr>
      <w:r w:rsidRPr="00840298">
        <w:rPr>
          <w:rFonts w:ascii="Arial" w:hAnsi="Arial" w:cs="Arial"/>
          <w:b/>
          <w:bCs/>
          <w:smallCaps/>
          <w:sz w:val="22"/>
          <w:szCs w:val="22"/>
          <w:lang w:val="fr-FR"/>
        </w:rPr>
        <w:t>L'école et les inégalités scolaires</w:t>
      </w:r>
    </w:p>
    <w:p w:rsidR="00840298" w:rsidRPr="00A75676" w:rsidRDefault="008A71CD" w:rsidP="00A75676">
      <w:pPr>
        <w:ind w:left="567"/>
        <w:rPr>
          <w:rFonts w:ascii="Arial" w:hAnsi="Arial" w:cs="Arial"/>
          <w:b/>
          <w:bCs/>
          <w:smallCaps/>
          <w:sz w:val="18"/>
          <w:szCs w:val="18"/>
          <w:lang w:val="fr-FR"/>
        </w:rPr>
      </w:pPr>
      <w:hyperlink r:id="rId35" w:history="1">
        <w:r w:rsidR="00840298" w:rsidRPr="00840298">
          <w:rPr>
            <w:rStyle w:val="Hyperlink"/>
            <w:rFonts w:ascii="Arial" w:hAnsi="Arial" w:cs="Arial"/>
            <w:sz w:val="22"/>
            <w:szCs w:val="22"/>
            <w:lang w:val="fr-FR"/>
          </w:rPr>
          <w:t>http://www.cafepedagogique.net/lexpresso/Pages/2018/09/10092018Article636721583582643792.aspx</w:t>
        </w:r>
      </w:hyperlink>
      <w:r w:rsidR="00840298" w:rsidRPr="00840298">
        <w:rPr>
          <w:rFonts w:ascii="Arial" w:hAnsi="Arial" w:cs="Arial"/>
          <w:sz w:val="18"/>
          <w:szCs w:val="18"/>
          <w:lang w:val="fr-FR"/>
        </w:rPr>
        <w:br/>
        <w:t xml:space="preserve">" Le fait que les écarts entre milieux sociaux s’accroissent au fil de la scolarité ne signifie pas que l’école augmente les inégalités comme le disent certains", explique le site Inegalités.fr. "Le fait, par exemple, de trouver une part aussi élevée d’enfants d’ouvriers en BTS qu’au collège montre bien comment l’école tire une partie des élèves vers le haut et assure la promotion sociale des catégories populaires. Sans le service public d’éducation, les écarts auraient une toute autre ampleur. En revanche, notre système est loin de faire ce qu’il devrait pour assurer l’égalité des chances scolaires. Ainsi, par exemple, l’introduction précoce de la lecture et d’autres apprentissages académiques à un âge où les inégalités de maîtrise du vocabulaire sont grandes se répercute tout au long de la scolarité. L’école n’explicite pas assez ses attentes mais favorise les « initiés » qui disposent des clés de réussit e fournies non par l’école mais par leur milieu social (méthodes de travail, vocabulaire, orientation, etc.). Elle </w:t>
      </w:r>
      <w:r w:rsidR="00840298" w:rsidRPr="00A75676">
        <w:rPr>
          <w:rFonts w:ascii="Arial" w:hAnsi="Arial" w:cs="Arial"/>
          <w:sz w:val="18"/>
          <w:szCs w:val="18"/>
          <w:lang w:val="fr-FR"/>
        </w:rPr>
        <w:t>préfère sélectionner une élite composée de très bons élèves plutôt que d’empêcher le décrochage des élèves, qui concerne en particulier les jeunes de milieu populaire."</w:t>
      </w:r>
      <w:r w:rsidR="00840298" w:rsidRPr="00A75676">
        <w:rPr>
          <w:rFonts w:ascii="Arial" w:hAnsi="Arial" w:cs="Arial"/>
          <w:sz w:val="18"/>
          <w:szCs w:val="18"/>
          <w:lang w:val="fr-FR"/>
        </w:rPr>
        <w:br/>
      </w:r>
      <w:r w:rsidR="00840298" w:rsidRPr="00360481">
        <w:rPr>
          <w:rFonts w:ascii="Arial" w:hAnsi="Arial" w:cs="Arial"/>
          <w:sz w:val="18"/>
          <w:szCs w:val="18"/>
          <w:lang w:val="fr-FR"/>
        </w:rPr>
        <w:br w:type="textWrapping" w:clear="left"/>
      </w:r>
    </w:p>
    <w:p w:rsidR="00A94328" w:rsidRPr="00A75676" w:rsidRDefault="00A94328" w:rsidP="00A75676">
      <w:pPr>
        <w:rPr>
          <w:rFonts w:ascii="Arial" w:hAnsi="Arial" w:cs="Arial"/>
          <w:b/>
          <w:bCs/>
          <w:i/>
          <w:iCs/>
          <w:smallCaps/>
          <w:sz w:val="18"/>
          <w:szCs w:val="18"/>
          <w:lang w:val="fr-FR"/>
        </w:rPr>
      </w:pPr>
    </w:p>
    <w:p w:rsidR="00A75676" w:rsidRPr="00A75676" w:rsidRDefault="00A75676" w:rsidP="00A75676">
      <w:pPr>
        <w:rPr>
          <w:rFonts w:ascii="Arial" w:hAnsi="Arial" w:cs="Arial"/>
          <w:b/>
          <w:bCs/>
          <w:smallCaps/>
          <w:sz w:val="22"/>
          <w:szCs w:val="22"/>
          <w:lang w:val="fr-FR"/>
        </w:rPr>
      </w:pPr>
      <w:r w:rsidRPr="00A75676">
        <w:rPr>
          <w:rFonts w:ascii="Arial" w:hAnsi="Arial" w:cs="Arial"/>
          <w:b/>
          <w:bCs/>
          <w:smallCaps/>
          <w:sz w:val="22"/>
          <w:szCs w:val="22"/>
          <w:lang w:val="fr-FR"/>
        </w:rPr>
        <w:t>Regards sur l'éducation parait mardi</w:t>
      </w:r>
    </w:p>
    <w:p w:rsidR="00A94328" w:rsidRPr="00EA46AD" w:rsidRDefault="008A71CD" w:rsidP="00EA46AD">
      <w:pPr>
        <w:rPr>
          <w:rFonts w:ascii="Arial" w:hAnsi="Arial" w:cs="Arial"/>
          <w:b/>
          <w:bCs/>
          <w:i/>
          <w:iCs/>
          <w:smallCaps/>
          <w:sz w:val="18"/>
          <w:szCs w:val="18"/>
          <w:lang w:val="fr-FR"/>
        </w:rPr>
      </w:pPr>
      <w:hyperlink r:id="rId36" w:history="1">
        <w:r w:rsidR="00A75676" w:rsidRPr="00A75676">
          <w:rPr>
            <w:rStyle w:val="Hyperlink"/>
            <w:rFonts w:ascii="Arial" w:hAnsi="Arial" w:cs="Arial"/>
            <w:sz w:val="22"/>
            <w:szCs w:val="22"/>
            <w:lang w:val="fr-FR"/>
          </w:rPr>
          <w:t>http://www.cafepedagogique.net/lexpresso/Pages/2018/09/10092018Article636721583507487468</w:t>
        </w:r>
      </w:hyperlink>
      <w:r w:rsidR="00A75676" w:rsidRPr="00A75676">
        <w:rPr>
          <w:rFonts w:ascii="Arial" w:hAnsi="Arial" w:cs="Arial"/>
          <w:sz w:val="18"/>
          <w:szCs w:val="18"/>
          <w:lang w:val="fr-FR"/>
        </w:rPr>
        <w:br/>
        <w:t xml:space="preserve">L'OCDE publiera mardi 11 septembre son repère annuel sur l'Ecole : Regards sur l'Education. Chaque année </w:t>
      </w:r>
      <w:r w:rsidR="00A75676" w:rsidRPr="00A75676">
        <w:rPr>
          <w:rFonts w:ascii="Arial" w:hAnsi="Arial" w:cs="Arial"/>
          <w:sz w:val="18"/>
          <w:szCs w:val="18"/>
          <w:lang w:val="fr-FR"/>
        </w:rPr>
        <w:lastRenderedPageBreak/>
        <w:t xml:space="preserve">c'est l'occasion de faire un point sur l'Ecole française au regard des résultats internationaux. Au menu l'accès à l'école maternelle, les salaires des enseignants, </w:t>
      </w:r>
      <w:r w:rsidR="00A75676" w:rsidRPr="00EA46AD">
        <w:rPr>
          <w:rFonts w:ascii="Arial" w:hAnsi="Arial" w:cs="Arial"/>
          <w:sz w:val="18"/>
          <w:szCs w:val="18"/>
          <w:lang w:val="fr-FR"/>
        </w:rPr>
        <w:t>l'offre d'enseignement, l'accès au supérieur etc. Vous trouverez nos articles en ligne mardi à 11 heures.</w:t>
      </w:r>
      <w:r w:rsidR="00A75676" w:rsidRPr="00EA46AD">
        <w:rPr>
          <w:rFonts w:ascii="Arial" w:hAnsi="Arial" w:cs="Arial"/>
          <w:sz w:val="18"/>
          <w:szCs w:val="18"/>
          <w:lang w:val="fr-FR"/>
        </w:rPr>
        <w:br/>
      </w:r>
    </w:p>
    <w:p w:rsidR="00A75676" w:rsidRDefault="00A75676" w:rsidP="00EA46AD">
      <w:pPr>
        <w:rPr>
          <w:rFonts w:ascii="Arial" w:hAnsi="Arial" w:cs="Arial"/>
          <w:b/>
          <w:bCs/>
          <w:i/>
          <w:iCs/>
          <w:smallCaps/>
          <w:sz w:val="18"/>
          <w:szCs w:val="18"/>
          <w:lang w:val="fr-FR"/>
        </w:rPr>
      </w:pPr>
    </w:p>
    <w:p w:rsidR="00EA46AD" w:rsidRPr="00EA46AD" w:rsidRDefault="00EA46AD" w:rsidP="00EA46AD">
      <w:pPr>
        <w:rPr>
          <w:rFonts w:ascii="Arial" w:hAnsi="Arial" w:cs="Arial"/>
          <w:b/>
          <w:bCs/>
          <w:i/>
          <w:iCs/>
          <w:smallCaps/>
          <w:sz w:val="18"/>
          <w:szCs w:val="18"/>
          <w:lang w:val="fr-FR"/>
        </w:rPr>
      </w:pPr>
    </w:p>
    <w:p w:rsidR="00EA46AD" w:rsidRPr="00EA46AD" w:rsidRDefault="00EA46AD" w:rsidP="00EA46AD">
      <w:pPr>
        <w:ind w:left="567"/>
        <w:rPr>
          <w:rFonts w:ascii="Arial" w:hAnsi="Arial" w:cs="Arial"/>
          <w:b/>
          <w:bCs/>
          <w:smallCaps/>
          <w:sz w:val="22"/>
          <w:szCs w:val="22"/>
          <w:lang w:val="fr-FR"/>
        </w:rPr>
      </w:pPr>
      <w:r w:rsidRPr="00EA46AD">
        <w:rPr>
          <w:rFonts w:ascii="Arial" w:hAnsi="Arial" w:cs="Arial"/>
          <w:b/>
          <w:bCs/>
          <w:smallCaps/>
          <w:sz w:val="22"/>
          <w:szCs w:val="22"/>
          <w:lang w:val="fr-FR"/>
        </w:rPr>
        <w:t>Education sexuelle : Le Guide du Planning familial</w:t>
      </w:r>
    </w:p>
    <w:p w:rsidR="00EA46AD" w:rsidRDefault="008A71CD" w:rsidP="00EA46AD">
      <w:pPr>
        <w:ind w:left="567"/>
        <w:rPr>
          <w:rFonts w:ascii="Arial" w:hAnsi="Arial" w:cs="Arial"/>
          <w:b/>
          <w:bCs/>
          <w:i/>
          <w:iCs/>
          <w:smallCaps/>
          <w:sz w:val="18"/>
          <w:szCs w:val="18"/>
          <w:lang w:val="fr-FR"/>
        </w:rPr>
      </w:pPr>
      <w:hyperlink r:id="rId37" w:history="1">
        <w:r w:rsidR="00EA46AD" w:rsidRPr="00EA46AD">
          <w:rPr>
            <w:rStyle w:val="Hyperlink"/>
            <w:rFonts w:ascii="Arial" w:hAnsi="Arial" w:cs="Arial"/>
            <w:sz w:val="22"/>
            <w:szCs w:val="22"/>
            <w:lang w:val="fr-FR"/>
          </w:rPr>
          <w:t>http://www.cafepedagogique.net/lexpresso/Pages/2018/09/10092018Article636721583437017816.aspx</w:t>
        </w:r>
      </w:hyperlink>
      <w:r w:rsidR="00EA46AD" w:rsidRPr="00EA46AD">
        <w:rPr>
          <w:rFonts w:ascii="Arial" w:hAnsi="Arial" w:cs="Arial"/>
          <w:sz w:val="18"/>
          <w:szCs w:val="18"/>
          <w:lang w:val="fr-FR"/>
        </w:rPr>
        <w:br/>
        <w:t>"Le Planning souhaite partager à travers ce document son approche de l’éducation à la sexualité. Cette approche intègre des connaissances scientifiques sur les sexualités et des connaissances issues des expériences de terrain, apprentissages et rencontres. Ce référentiel présente la démarche proposée lors des séances d’éducation à la sexualité en s’appuyant sur une définition globale et positive de la sexualité. Il décline également les connaissances scientifiques ainsi que les cadres internationaux, européens et français, qui permettent de garantir la qualité des interventions du Planning. " Fort de son expérience, le Planning familial publie un guide pour l'éducation à la sexualité qui construit une réflexion sur le pourquoi et le comment enseigner la sexualité.</w:t>
      </w:r>
      <w:r w:rsidR="00EA46AD" w:rsidRPr="00EA46AD">
        <w:rPr>
          <w:sz w:val="22"/>
          <w:szCs w:val="22"/>
          <w:lang w:val="fr-FR"/>
        </w:rPr>
        <w:br/>
      </w:r>
    </w:p>
    <w:p w:rsidR="00EA46AD" w:rsidRDefault="00EA46AD" w:rsidP="00EA46AD">
      <w:pPr>
        <w:ind w:left="567"/>
        <w:rPr>
          <w:rFonts w:ascii="Arial" w:hAnsi="Arial" w:cs="Arial"/>
          <w:b/>
          <w:bCs/>
          <w:i/>
          <w:iCs/>
          <w:smallCaps/>
          <w:sz w:val="18"/>
          <w:szCs w:val="18"/>
          <w:lang w:val="fr-FR"/>
        </w:rPr>
      </w:pPr>
    </w:p>
    <w:p w:rsidR="00A75676" w:rsidRPr="00C00B01" w:rsidRDefault="00A75676">
      <w:pPr>
        <w:jc w:val="both"/>
        <w:rPr>
          <w:rFonts w:ascii="Arial" w:hAnsi="Arial" w:cs="Arial"/>
          <w:b/>
          <w:bCs/>
          <w:i/>
          <w:iCs/>
          <w:smallCaps/>
          <w:sz w:val="18"/>
          <w:szCs w:val="18"/>
          <w:lang w:val="fr-FR"/>
        </w:rPr>
      </w:pPr>
    </w:p>
    <w:p w:rsidR="00AC3D1A" w:rsidRPr="00C00B01" w:rsidRDefault="00AC3D1A">
      <w:pPr>
        <w:jc w:val="both"/>
        <w:rPr>
          <w:rFonts w:ascii="Arial" w:hAnsi="Arial" w:cs="Arial"/>
          <w:b/>
          <w:bCs/>
          <w:smallCaps/>
          <w:sz w:val="22"/>
          <w:szCs w:val="22"/>
          <w:lang w:val="fr-FR"/>
        </w:rPr>
      </w:pPr>
      <w:r w:rsidRPr="00C00B01">
        <w:rPr>
          <w:rFonts w:ascii="Arial" w:hAnsi="Arial" w:cs="Arial"/>
          <w:b/>
          <w:bCs/>
          <w:smallCaps/>
          <w:sz w:val="22"/>
          <w:szCs w:val="22"/>
          <w:lang w:val="fr-FR"/>
        </w:rPr>
        <w:t>Les enfants d'immigrés à l'école</w:t>
      </w:r>
    </w:p>
    <w:p w:rsidR="00AC3D1A" w:rsidRPr="00C00B01" w:rsidRDefault="008A71CD" w:rsidP="00AC3D1A">
      <w:pPr>
        <w:rPr>
          <w:rFonts w:ascii="Arial" w:hAnsi="Arial" w:cs="Arial"/>
          <w:sz w:val="18"/>
          <w:szCs w:val="18"/>
          <w:lang w:val="fr-FR"/>
        </w:rPr>
      </w:pPr>
      <w:hyperlink r:id="rId38" w:history="1">
        <w:r w:rsidR="00AC3D1A" w:rsidRPr="00C00B01">
          <w:rPr>
            <w:rStyle w:val="Hyperlink"/>
            <w:rFonts w:ascii="Arial" w:hAnsi="Arial" w:cs="Arial"/>
            <w:sz w:val="22"/>
            <w:szCs w:val="22"/>
            <w:lang w:val="fr-FR"/>
          </w:rPr>
          <w:t>http://www.cafepedagogique.net/lexpresso/Pages/2018/09/18092018Article636728540703052509.aspx</w:t>
        </w:r>
      </w:hyperlink>
      <w:r w:rsidR="00AC3D1A" w:rsidRPr="00C00B01">
        <w:rPr>
          <w:rFonts w:ascii="Arial" w:hAnsi="Arial" w:cs="Arial"/>
          <w:sz w:val="18"/>
          <w:szCs w:val="18"/>
          <w:lang w:val="fr-FR"/>
        </w:rPr>
        <w:br/>
        <w:t>Comment se construisent les inégalités scolaires qui touchent les enfants immigrés ? Alors qu'un enfant sur 4 en France a au moins un parent immigré, et que l'école façonne largement l'avenir professionnel des jeunes, interroger ces inégalités et la construction de la différence est une priorité. C'est aussi un moyen efficace d'interroger les stéréotypes, voir les peurs. Parce que Mathieu Ichou, dans "Les enfants d'immigrés à l'école" (PUF), observe en finesse les différences entre les groupes ethniques et à l'intérieur de ces groupes. Il reconstitue les parcours de ces jeunes et montre l'importance du capital social et culturel acquis avant l'immigration, comme celui de la famille et de la fratrie. Au terme de ce travail de sociologue , tout en nuances, nous touchons du doigt la fabrication de la différence. Et le doigt pointe aussi vers le système scolaire...</w:t>
      </w:r>
    </w:p>
    <w:p w:rsidR="00AC3D1A" w:rsidRPr="00C00B01" w:rsidRDefault="00AC3D1A" w:rsidP="00AC3D1A">
      <w:pPr>
        <w:rPr>
          <w:rFonts w:ascii="Arial" w:hAnsi="Arial" w:cs="Arial"/>
          <w:sz w:val="18"/>
          <w:szCs w:val="18"/>
          <w:lang w:val="fr-FR"/>
        </w:rPr>
      </w:pPr>
    </w:p>
    <w:p w:rsidR="00AC3D1A" w:rsidRPr="00C00B01" w:rsidRDefault="00AC3D1A" w:rsidP="00AC3D1A">
      <w:pPr>
        <w:rPr>
          <w:rFonts w:ascii="Arial" w:hAnsi="Arial" w:cs="Arial"/>
          <w:sz w:val="18"/>
          <w:szCs w:val="18"/>
          <w:lang w:val="fr-FR"/>
        </w:rPr>
      </w:pPr>
    </w:p>
    <w:p w:rsidR="00C00B01" w:rsidRDefault="00C00B01" w:rsidP="00C00B01">
      <w:pPr>
        <w:ind w:left="567"/>
        <w:rPr>
          <w:rFonts w:ascii="Arial" w:hAnsi="Arial" w:cs="Arial"/>
          <w:b/>
          <w:bCs/>
          <w:smallCaps/>
          <w:sz w:val="22"/>
          <w:szCs w:val="22"/>
          <w:lang w:val="fr-FR"/>
        </w:rPr>
      </w:pPr>
    </w:p>
    <w:p w:rsidR="00AC3D1A" w:rsidRPr="00C00B01" w:rsidRDefault="00AC3D1A" w:rsidP="00C00B01">
      <w:pPr>
        <w:ind w:left="567"/>
        <w:rPr>
          <w:rFonts w:ascii="Arial" w:hAnsi="Arial" w:cs="Arial"/>
          <w:b/>
          <w:bCs/>
          <w:smallCaps/>
          <w:sz w:val="22"/>
          <w:szCs w:val="22"/>
          <w:lang w:val="fr-FR"/>
        </w:rPr>
      </w:pPr>
      <w:r w:rsidRPr="00C00B01">
        <w:rPr>
          <w:rFonts w:ascii="Arial" w:hAnsi="Arial" w:cs="Arial"/>
          <w:b/>
          <w:bCs/>
          <w:smallCaps/>
          <w:sz w:val="22"/>
          <w:szCs w:val="22"/>
          <w:lang w:val="fr-FR"/>
        </w:rPr>
        <w:t>Des milliers d'enfants privés d'école</w:t>
      </w:r>
    </w:p>
    <w:p w:rsidR="0062693D" w:rsidRDefault="008A71CD" w:rsidP="0062693D">
      <w:pPr>
        <w:ind w:left="709"/>
        <w:rPr>
          <w:rFonts w:ascii="Arial" w:hAnsi="Arial" w:cs="Arial"/>
          <w:sz w:val="18"/>
          <w:szCs w:val="18"/>
          <w:lang w:val="fr-FR"/>
        </w:rPr>
      </w:pPr>
      <w:hyperlink r:id="rId39" w:history="1">
        <w:r w:rsidR="00AC3D1A" w:rsidRPr="00C00B01">
          <w:rPr>
            <w:rStyle w:val="Hyperlink"/>
            <w:rFonts w:ascii="Arial" w:hAnsi="Arial" w:cs="Arial"/>
            <w:sz w:val="22"/>
            <w:szCs w:val="22"/>
            <w:lang w:val="fr-FR"/>
          </w:rPr>
          <w:t>http://www.cafepedagogique.net/lexpresso/Pages/2018/09/18092018Article636728540650080369.aspx</w:t>
        </w:r>
      </w:hyperlink>
      <w:r w:rsidR="00AC3D1A" w:rsidRPr="00C00B01">
        <w:rPr>
          <w:rFonts w:ascii="Arial" w:hAnsi="Arial" w:cs="Arial"/>
          <w:sz w:val="18"/>
          <w:szCs w:val="18"/>
          <w:lang w:val="fr-FR"/>
        </w:rPr>
        <w:br/>
        <w:t xml:space="preserve">"En France, des milliers d’enfants ne sont pas scolarisés, en raison de facteurs multiples (éloignement des lieux de vie, expulsions à répétition, manque d’infrastructure...)". Un collectif d'associations (Unicef, ATD, ICEM, Ligue des droits de l'Homme etc.) interpelle le chef de l'Etat et le ministre de l’Education nationale pour rendre le droit à la scolarisation pleinement effectif. "Nos organisations ont des solutions concrètes à proposer pour rendre pleinement effectif ce droit fondamental et avancer vers une école toujours plus inclusive. Parmi celles-ci, la mise en place d’un observatoire de la non-scolarisation dans toutes les académies permettrait un réel pilotage d’une politique nationale d’inclusion scolaire, de mettre des chiffres et des visages sur cette réalité. En pratique, la mise en place d’un travail de médiation pour faire le pont entre ces publics fragiles et l’institution scolaire s’avère être une piste pertin ente. Nous suggérons également au gouvernement de prendre avant </w:t>
      </w:r>
      <w:r w:rsidR="00AC3D1A" w:rsidRPr="0062693D">
        <w:rPr>
          <w:rFonts w:ascii="Arial" w:hAnsi="Arial" w:cs="Arial"/>
          <w:sz w:val="18"/>
          <w:szCs w:val="18"/>
          <w:lang w:val="fr-FR"/>
        </w:rPr>
        <w:t>la fin de l’année un décret fixant la liste des pièces justificatives devant être acceptées par les maires lors de l’inscription en primaire".</w:t>
      </w:r>
    </w:p>
    <w:p w:rsidR="0062693D" w:rsidRPr="0062693D" w:rsidRDefault="00AC3D1A" w:rsidP="0062693D">
      <w:pPr>
        <w:rPr>
          <w:rFonts w:ascii="Arial" w:hAnsi="Arial" w:cs="Arial"/>
          <w:b/>
          <w:bCs/>
          <w:sz w:val="22"/>
          <w:szCs w:val="22"/>
          <w:lang w:val="fr-FR"/>
        </w:rPr>
      </w:pPr>
      <w:r w:rsidRPr="0062693D">
        <w:rPr>
          <w:rFonts w:ascii="Arial" w:hAnsi="Arial" w:cs="Arial"/>
          <w:sz w:val="18"/>
          <w:szCs w:val="18"/>
          <w:lang w:val="fr-FR"/>
        </w:rPr>
        <w:br/>
      </w:r>
      <w:r w:rsidRPr="0062693D">
        <w:rPr>
          <w:rFonts w:ascii="Arial" w:hAnsi="Arial" w:cs="Arial"/>
          <w:sz w:val="18"/>
          <w:szCs w:val="18"/>
          <w:lang w:val="fr-FR"/>
        </w:rPr>
        <w:br w:type="textWrapping" w:clear="left"/>
      </w:r>
      <w:r w:rsidRPr="0062693D">
        <w:rPr>
          <w:rFonts w:ascii="Arial" w:hAnsi="Arial" w:cs="Arial"/>
          <w:sz w:val="18"/>
          <w:szCs w:val="18"/>
          <w:lang w:val="fr-FR"/>
        </w:rPr>
        <w:br/>
      </w:r>
      <w:r w:rsidR="0062693D" w:rsidRPr="0062693D">
        <w:rPr>
          <w:rFonts w:ascii="Arial" w:hAnsi="Arial" w:cs="Arial"/>
          <w:b/>
          <w:bCs/>
          <w:smallCaps/>
          <w:sz w:val="22"/>
          <w:szCs w:val="22"/>
          <w:lang w:val="fr-FR"/>
        </w:rPr>
        <w:t>Le code déontologique des professeurs suisses</w:t>
      </w:r>
    </w:p>
    <w:p w:rsidR="0062693D" w:rsidRDefault="008A71CD" w:rsidP="0062693D">
      <w:pPr>
        <w:rPr>
          <w:b/>
          <w:bCs/>
          <w:sz w:val="22"/>
          <w:szCs w:val="22"/>
          <w:lang w:val="fr-FR"/>
        </w:rPr>
      </w:pPr>
      <w:hyperlink r:id="rId40" w:history="1">
        <w:r w:rsidR="0062693D" w:rsidRPr="0062693D">
          <w:rPr>
            <w:rStyle w:val="Hyperlink"/>
            <w:rFonts w:ascii="Arial" w:hAnsi="Arial" w:cs="Arial"/>
            <w:bCs/>
            <w:sz w:val="22"/>
            <w:szCs w:val="22"/>
            <w:lang w:val="fr-FR"/>
          </w:rPr>
          <w:t>http://www.cafepedagogique.net/lexpresso/Pages/2018/10/01102018Article636739756547160049.aspx</w:t>
        </w:r>
      </w:hyperlink>
      <w:r w:rsidR="0062693D" w:rsidRPr="0062693D">
        <w:rPr>
          <w:rFonts w:ascii="Arial" w:hAnsi="Arial" w:cs="Arial"/>
          <w:sz w:val="18"/>
          <w:szCs w:val="18"/>
          <w:lang w:val="fr-FR"/>
        </w:rPr>
        <w:br/>
        <w:t>L'enseignant " est capable d’interroger des directives ou des pratiques estimées abusives et d’agir selon sa conscience; s’enquiert et tient compte des options pédagogiques défendues par son association professionnelle; fait preuve de sens critique, d’autonomie et sait prendre ses responsabilités". C'est ce qu'affirme le code de déontologie du Syndicat des enseignants romands. Il stipule aussi que "pour défendre l'école publique comme institution, (il) contribue à la qualité de l’école, à la confiance dont elle doit bénéficier et à la qualité de son image dans la population; travaille à la mise en valeur de la profession enseignante; soutient l’élaboration et l’adoption de projets propres à développer la mission humaniste de l’école; oeuvre avec persévérance et au quotidien dans le sens d’une école juste et efficace".</w:t>
      </w:r>
      <w:r w:rsidR="0062693D" w:rsidRPr="0062693D">
        <w:rPr>
          <w:b/>
          <w:bCs/>
          <w:sz w:val="22"/>
          <w:szCs w:val="22"/>
          <w:lang w:val="fr-FR"/>
        </w:rPr>
        <w:t xml:space="preserve"> </w:t>
      </w:r>
    </w:p>
    <w:p w:rsidR="00AC3D1A" w:rsidRDefault="00AC3D1A" w:rsidP="0062693D">
      <w:pPr>
        <w:rPr>
          <w:rFonts w:ascii="Arial" w:hAnsi="Arial" w:cs="Arial"/>
          <w:b/>
          <w:bCs/>
          <w:i/>
          <w:iCs/>
          <w:smallCaps/>
          <w:sz w:val="18"/>
          <w:szCs w:val="18"/>
          <w:lang w:val="fr-FR"/>
        </w:rPr>
      </w:pPr>
      <w:r w:rsidRPr="00AC3D1A">
        <w:rPr>
          <w:sz w:val="22"/>
          <w:szCs w:val="22"/>
          <w:lang w:val="fr-FR"/>
        </w:rPr>
        <w:br w:type="textWrapping" w:clear="left"/>
      </w:r>
    </w:p>
    <w:p w:rsidR="008A71CD" w:rsidRPr="008A71CD" w:rsidRDefault="008A71CD" w:rsidP="008A71CD">
      <w:pPr>
        <w:ind w:left="567"/>
        <w:rPr>
          <w:rFonts w:ascii="Arial" w:hAnsi="Arial" w:cs="Arial"/>
          <w:noProof/>
          <w:sz w:val="22"/>
          <w:szCs w:val="22"/>
          <w:lang w:val="fr-FR"/>
        </w:rPr>
      </w:pPr>
      <w:bookmarkStart w:id="15" w:name="_GoBack"/>
      <w:r w:rsidRPr="008A71CD">
        <w:rPr>
          <w:rFonts w:ascii="Arial" w:hAnsi="Arial" w:cs="Arial"/>
          <w:b/>
          <w:bCs/>
          <w:smallCaps/>
          <w:sz w:val="22"/>
          <w:szCs w:val="22"/>
          <w:lang w:val="fr-FR"/>
        </w:rPr>
        <w:lastRenderedPageBreak/>
        <w:t>Les jeunes et les jeux d'argent</w:t>
      </w:r>
      <w:r w:rsidRPr="008A71CD">
        <w:rPr>
          <w:rFonts w:ascii="Arial" w:hAnsi="Arial" w:cs="Arial"/>
          <w:sz w:val="22"/>
          <w:szCs w:val="22"/>
          <w:lang w:val="fr-FR"/>
        </w:rPr>
        <w:br/>
      </w:r>
      <w:hyperlink r:id="rId41" w:history="1">
        <w:r w:rsidRPr="008A71CD">
          <w:rPr>
            <w:rStyle w:val="Hyperlink"/>
            <w:rFonts w:ascii="Arial" w:hAnsi="Arial" w:cs="Arial"/>
            <w:sz w:val="22"/>
            <w:szCs w:val="22"/>
            <w:lang w:val="fr-FR"/>
          </w:rPr>
          <w:t>http://www.cafepedagogique.net/lexpresso/Pages/2018/10/04102018Article636742341791077561.aspx</w:t>
        </w:r>
      </w:hyperlink>
    </w:p>
    <w:p w:rsidR="00A75676" w:rsidRDefault="008A71CD" w:rsidP="008A71CD">
      <w:pPr>
        <w:ind w:left="567"/>
        <w:rPr>
          <w:sz w:val="22"/>
          <w:szCs w:val="22"/>
        </w:rPr>
      </w:pPr>
      <w:r w:rsidRPr="008A71CD">
        <w:rPr>
          <w:rFonts w:ascii="Arial" w:hAnsi="Arial" w:cs="Arial"/>
          <w:sz w:val="18"/>
          <w:szCs w:val="18"/>
          <w:lang w:val="fr-FR"/>
        </w:rPr>
        <w:t>" L’adolescence est une période particulièrement propice à l’expérimentation des jeux d’argent et de hasard (JAH), dont la répétition est susceptible d’entraîner chez une minorité d’adolescents une dépendance, à l’image de la consommation de produits psychoactifs", note l'OFDT dans une nouvelle étude. Il propose une analyse tirée de l'enquete Escapad 17 sur les addictions à 17 ans. " Invités à déclarer combien de fois au cours des 12 derniers mois ils avaient joué à un JAH, près de quatre jeunes de 17 ans sur dix (38,9 %) ont répondu y avoir joué au moins une fois dans l’année, alors que un sur dix y a joué au moins une fois par semaine3. Les jeux de tirage, de grattage ou jeux instantanés constituent la première catégorie de jeux pratiqués dans l’année à l’adolescence (30,7 %). Viennent ensuite les paris sportifs avec 17 ,2 % des adolescents puis les « jeux de casino » déclarés par 3,6 % de joueurs". L'OFDT observe uen stabilité dans la pratique des JAH mais une masculinisation renforcée. Bien que la loi interdise aux mineurs de participer à des jeux d’argent et de hasard, la majorité des joueurs déclarent acheter personnellement leurs JAH chez un buraliste.</w:t>
      </w:r>
      <w:bookmarkEnd w:id="15"/>
      <w:r w:rsidRPr="008A71CD">
        <w:rPr>
          <w:sz w:val="22"/>
          <w:szCs w:val="22"/>
          <w:lang w:val="fr-FR"/>
        </w:rPr>
        <w:br/>
      </w:r>
    </w:p>
    <w:p w:rsidR="008A71CD" w:rsidRDefault="008A71CD">
      <w:pPr>
        <w:jc w:val="both"/>
        <w:rPr>
          <w:rFonts w:ascii="Arial" w:hAnsi="Arial" w:cs="Arial"/>
          <w:b/>
          <w:bCs/>
          <w:i/>
          <w:iCs/>
          <w:smallCaps/>
          <w:sz w:val="18"/>
          <w:szCs w:val="18"/>
          <w:lang w:val="fr-FR"/>
        </w:rPr>
      </w:pPr>
    </w:p>
    <w:p w:rsidR="008A71CD" w:rsidRDefault="008A71CD">
      <w:pPr>
        <w:jc w:val="both"/>
        <w:rPr>
          <w:rFonts w:ascii="Arial" w:hAnsi="Arial" w:cs="Arial"/>
          <w:b/>
          <w:bCs/>
          <w:i/>
          <w:iCs/>
          <w:smallCaps/>
          <w:sz w:val="18"/>
          <w:szCs w:val="18"/>
          <w:lang w:val="fr-FR"/>
        </w:rPr>
      </w:pPr>
    </w:p>
    <w:p w:rsidR="008A71CD" w:rsidRDefault="008A71CD">
      <w:pPr>
        <w:jc w:val="both"/>
        <w:rPr>
          <w:rFonts w:ascii="Arial" w:hAnsi="Arial" w:cs="Arial"/>
          <w:b/>
          <w:bCs/>
          <w:i/>
          <w:iCs/>
          <w:smallCaps/>
          <w:sz w:val="18"/>
          <w:szCs w:val="18"/>
          <w:lang w:val="fr-FR"/>
        </w:rPr>
      </w:pPr>
    </w:p>
    <w:p w:rsidR="008A71CD" w:rsidRDefault="008A71CD">
      <w:pPr>
        <w:jc w:val="both"/>
        <w:rPr>
          <w:rFonts w:ascii="Arial" w:hAnsi="Arial" w:cs="Arial"/>
          <w:b/>
          <w:bCs/>
          <w:i/>
          <w:iCs/>
          <w:smallCaps/>
          <w:sz w:val="18"/>
          <w:szCs w:val="18"/>
          <w:lang w:val="fr-FR"/>
        </w:rPr>
      </w:pPr>
    </w:p>
    <w:p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D1221" w:rsidTr="0062693D">
        <w:tc>
          <w:tcPr>
            <w:tcW w:w="906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6" w:name="Langue"/>
      <w:bookmarkEnd w:id="16"/>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8A71CD"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8A71CD">
            <w:pPr>
              <w:jc w:val="center"/>
              <w:rPr>
                <w:rFonts w:ascii="Arial" w:hAnsi="Arial" w:cs="Arial"/>
                <w:sz w:val="22"/>
                <w:szCs w:val="21"/>
                <w:lang w:val="fr-FR"/>
              </w:rPr>
            </w:pPr>
            <w:hyperlink r:id="rId42"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8A71CD"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8A71CD">
            <w:pPr>
              <w:jc w:val="center"/>
              <w:rPr>
                <w:rFonts w:ascii="Arial" w:hAnsi="Arial" w:cs="Arial"/>
                <w:sz w:val="22"/>
                <w:szCs w:val="21"/>
                <w:lang w:val="fr-FR"/>
              </w:rPr>
            </w:pPr>
            <w:hyperlink r:id="rId43"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8A71CD">
            <w:pPr>
              <w:jc w:val="center"/>
              <w:rPr>
                <w:rStyle w:val="Hyperlink"/>
                <w:rFonts w:ascii="Arial" w:hAnsi="Arial" w:cs="Arial"/>
                <w:sz w:val="22"/>
                <w:lang w:val="fr-FR"/>
              </w:rPr>
            </w:pPr>
            <w:hyperlink r:id="rId44"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8A71CD">
            <w:pPr>
              <w:jc w:val="center"/>
              <w:rPr>
                <w:rFonts w:ascii="Arial" w:hAnsi="Arial" w:cs="Arial"/>
                <w:sz w:val="22"/>
                <w:szCs w:val="21"/>
                <w:lang w:val="fr-FR"/>
              </w:rPr>
            </w:pPr>
            <w:hyperlink r:id="rId45"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6"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7"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8"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2C3D57" w:rsidRDefault="00FA5B93" w:rsidP="002C3D57">
      <w:pPr>
        <w:spacing w:after="60"/>
        <w:rPr>
          <w:rFonts w:ascii="Arial" w:hAnsi="Arial" w:cs="Arial"/>
          <w:sz w:val="18"/>
          <w:szCs w:val="18"/>
          <w:lang w:val="fr-FR"/>
        </w:rPr>
      </w:pPr>
    </w:p>
    <w:p w:rsidR="00B45823" w:rsidRDefault="00B45823" w:rsidP="00EB35FF">
      <w:pPr>
        <w:spacing w:after="60"/>
        <w:rPr>
          <w:rFonts w:ascii="Arial" w:hAnsi="Arial" w:cs="Arial"/>
          <w:b/>
          <w:bCs/>
          <w:smallCaps/>
          <w:color w:val="000000"/>
          <w:sz w:val="22"/>
          <w:szCs w:val="22"/>
        </w:rPr>
      </w:pPr>
    </w:p>
    <w:p w:rsidR="00544E13" w:rsidRDefault="00544E13" w:rsidP="00544E13">
      <w:pPr>
        <w:spacing w:after="60"/>
        <w:rPr>
          <w:rFonts w:ascii="Arial" w:hAnsi="Arial" w:cs="Arial"/>
          <w:b/>
          <w:bCs/>
          <w:smallCaps/>
          <w:sz w:val="22"/>
          <w:szCs w:val="22"/>
          <w:lang w:val="fr-FR"/>
        </w:rPr>
      </w:pPr>
    </w:p>
    <w:p w:rsidR="00A94328" w:rsidRDefault="00A94328" w:rsidP="00544E13">
      <w:pPr>
        <w:spacing w:after="60"/>
        <w:rPr>
          <w:sz w:val="22"/>
          <w:szCs w:val="22"/>
          <w:lang w:val="fr-FR"/>
        </w:rPr>
      </w:pPr>
    </w:p>
    <w:p w:rsidR="00544E13" w:rsidRPr="00B45823" w:rsidRDefault="00544E13" w:rsidP="00544E13">
      <w:pPr>
        <w:spacing w:after="60"/>
        <w:rPr>
          <w:sz w:val="22"/>
          <w:szCs w:val="22"/>
          <w:lang w:val="fr-FR"/>
        </w:rPr>
      </w:pPr>
    </w:p>
    <w:p w:rsidR="002C3D57" w:rsidRPr="00B45823" w:rsidRDefault="002C3D57"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7" w:name="Francophonie"/>
      <w:bookmarkEnd w:id="17"/>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8" w:name="littératureculture"/>
      <w:bookmarkEnd w:id="18"/>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8A71CD"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8A71CD" w:rsidP="00AF3C9F">
            <w:pPr>
              <w:jc w:val="center"/>
              <w:rPr>
                <w:rFonts w:ascii="Arial" w:hAnsi="Arial" w:cs="Arial"/>
                <w:sz w:val="22"/>
                <w:szCs w:val="22"/>
                <w:lang w:val="fr-FR"/>
              </w:rPr>
            </w:pPr>
            <w:hyperlink r:id="rId49"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EC47FF" w:rsidRDefault="00EC47FF">
      <w:pPr>
        <w:rPr>
          <w:rFonts w:ascii="Arial" w:hAnsi="Arial" w:cs="Arial"/>
          <w:b/>
          <w:bCs/>
          <w:i/>
          <w:iCs/>
          <w:smallCaps/>
          <w:sz w:val="22"/>
          <w:szCs w:val="22"/>
          <w:highlight w:val="green"/>
          <w:lang w:val="fr-FR"/>
        </w:rPr>
      </w:pPr>
      <w:bookmarkStart w:id="19" w:name="chanson"/>
      <w:bookmarkEnd w:id="19"/>
    </w:p>
    <w:p w:rsidR="008C7A6B" w:rsidRPr="008C7A6B" w:rsidRDefault="008C7A6B" w:rsidP="001D3508">
      <w:pPr>
        <w:ind w:left="567"/>
        <w:rPr>
          <w:rFonts w:ascii="Arial" w:hAnsi="Arial" w:cs="Arial"/>
          <w:b/>
          <w:smallCaps/>
          <w:sz w:val="22"/>
          <w:szCs w:val="22"/>
          <w:lang w:val="fr-FR"/>
        </w:rPr>
      </w:pPr>
      <w:r w:rsidRPr="008C7A6B">
        <w:rPr>
          <w:rFonts w:ascii="Arial" w:hAnsi="Arial" w:cs="Arial"/>
          <w:b/>
          <w:smallCaps/>
          <w:sz w:val="22"/>
          <w:szCs w:val="22"/>
          <w:lang w:val="fr-FR"/>
        </w:rPr>
        <w:t xml:space="preserve">Une </w:t>
      </w:r>
      <w:r>
        <w:rPr>
          <w:rFonts w:ascii="Arial" w:hAnsi="Arial" w:cs="Arial"/>
          <w:b/>
          <w:smallCaps/>
          <w:sz w:val="22"/>
          <w:szCs w:val="22"/>
          <w:lang w:val="fr-FR"/>
        </w:rPr>
        <w:t xml:space="preserve">découverte à faire : </w:t>
      </w:r>
      <w:hyperlink r:id="rId50" w:history="1">
        <w:r w:rsidRPr="008C7A6B">
          <w:rPr>
            <w:rStyle w:val="Hyperlink"/>
            <w:rFonts w:ascii="Arial" w:hAnsi="Arial" w:cs="Arial"/>
            <w:b/>
            <w:smallCaps/>
            <w:color w:val="auto"/>
            <w:sz w:val="22"/>
            <w:szCs w:val="22"/>
            <w:u w:val="none"/>
            <w:lang w:val="fr-FR"/>
          </w:rPr>
          <w:t>Le weblivre poétique « Kalces »</w:t>
        </w:r>
      </w:hyperlink>
    </w:p>
    <w:p w:rsidR="00A35641" w:rsidRDefault="008A71CD" w:rsidP="001D3508">
      <w:pPr>
        <w:ind w:left="567"/>
        <w:rPr>
          <w:rStyle w:val="Hyperlink"/>
          <w:rFonts w:ascii="Arial" w:hAnsi="Arial" w:cs="Arial"/>
          <w:bCs/>
          <w:iCs/>
          <w:sz w:val="22"/>
          <w:szCs w:val="22"/>
          <w:lang w:val="fr-FR"/>
        </w:rPr>
      </w:pPr>
      <w:hyperlink r:id="rId51" w:history="1">
        <w:r w:rsidR="008C7A6B" w:rsidRPr="00D2126A">
          <w:rPr>
            <w:rStyle w:val="Hyperlink"/>
            <w:rFonts w:ascii="Arial" w:hAnsi="Arial" w:cs="Arial"/>
            <w:bCs/>
            <w:iCs/>
            <w:sz w:val="22"/>
            <w:szCs w:val="22"/>
            <w:lang w:val="fr-FR"/>
          </w:rPr>
          <w:t>https://publie.net/weblivres/kalces/kalces.html</w:t>
        </w:r>
      </w:hyperlink>
    </w:p>
    <w:p w:rsidR="001D3508" w:rsidRDefault="001D3508" w:rsidP="008C7A6B">
      <w:pPr>
        <w:rPr>
          <w:rFonts w:ascii="Arial" w:hAnsi="Arial" w:cs="Arial"/>
          <w:bCs/>
          <w:iCs/>
          <w:sz w:val="22"/>
          <w:szCs w:val="22"/>
          <w:lang w:val="fr-FR"/>
        </w:rPr>
      </w:pPr>
    </w:p>
    <w:p w:rsidR="001D3508" w:rsidRDefault="001D3508" w:rsidP="008C7A6B">
      <w:pPr>
        <w:rPr>
          <w:rFonts w:ascii="Arial" w:hAnsi="Arial" w:cs="Arial"/>
          <w:bCs/>
          <w:iCs/>
          <w:sz w:val="22"/>
          <w:szCs w:val="22"/>
          <w:lang w:val="fr-FR"/>
        </w:rPr>
      </w:pPr>
    </w:p>
    <w:p w:rsidR="001D3508" w:rsidRDefault="001D3508" w:rsidP="008C7A6B">
      <w:pPr>
        <w:rPr>
          <w:rFonts w:ascii="Arial" w:hAnsi="Arial" w:cs="Arial"/>
          <w:bCs/>
          <w:iCs/>
          <w:sz w:val="22"/>
          <w:szCs w:val="22"/>
          <w:lang w:val="fr-FR"/>
        </w:rPr>
      </w:pPr>
    </w:p>
    <w:p w:rsidR="001D3508" w:rsidRPr="001D3508" w:rsidRDefault="001D3508" w:rsidP="008C7A6B">
      <w:pPr>
        <w:rPr>
          <w:rFonts w:ascii="Arial" w:hAnsi="Arial" w:cs="Arial"/>
          <w:b/>
          <w:smallCaps/>
          <w:color w:val="000000"/>
          <w:sz w:val="22"/>
          <w:szCs w:val="22"/>
          <w:lang w:val="fr-FR"/>
        </w:rPr>
      </w:pPr>
      <w:r w:rsidRPr="001D3508">
        <w:rPr>
          <w:rFonts w:ascii="Arial" w:hAnsi="Arial" w:cs="Arial"/>
          <w:b/>
          <w:smallCaps/>
          <w:color w:val="000000"/>
          <w:sz w:val="22"/>
          <w:szCs w:val="22"/>
          <w:lang w:val="fr-FR"/>
        </w:rPr>
        <w:t>10 livres de poche pour la rentrée</w:t>
      </w:r>
    </w:p>
    <w:p w:rsidR="001D3508" w:rsidRPr="008A71CD" w:rsidRDefault="008A71CD" w:rsidP="008C7A6B">
      <w:pPr>
        <w:rPr>
          <w:rFonts w:ascii="Arial" w:hAnsi="Arial" w:cs="Arial"/>
          <w:sz w:val="22"/>
          <w:szCs w:val="22"/>
          <w:lang w:val="fr-FR"/>
        </w:rPr>
      </w:pPr>
      <w:hyperlink r:id="rId52" w:tgtFrame="_blank" w:history="1">
        <w:r w:rsidR="001D3508" w:rsidRPr="001D3508">
          <w:rPr>
            <w:rStyle w:val="Hyperlink"/>
            <w:rFonts w:ascii="Arial" w:hAnsi="Arial" w:cs="Arial"/>
            <w:bCs/>
            <w:color w:val="auto"/>
            <w:sz w:val="22"/>
            <w:szCs w:val="22"/>
            <w:lang w:val="fr-FR"/>
          </w:rPr>
          <w:t>Regardez la sélection des livres de poche de la rentrée</w:t>
        </w:r>
      </w:hyperlink>
    </w:p>
    <w:p w:rsidR="001D3508" w:rsidRPr="001D3508" w:rsidRDefault="001D3508" w:rsidP="008C7A6B">
      <w:pPr>
        <w:rPr>
          <w:rFonts w:ascii="Arial" w:hAnsi="Arial" w:cs="Arial"/>
          <w:color w:val="222222"/>
          <w:sz w:val="18"/>
          <w:szCs w:val="18"/>
          <w:lang w:val="fr-FR"/>
        </w:rPr>
      </w:pPr>
      <w:r w:rsidRPr="001D3508">
        <w:rPr>
          <w:rFonts w:ascii="Arial" w:hAnsi="Arial" w:cs="Arial"/>
          <w:color w:val="222222"/>
          <w:sz w:val="18"/>
          <w:szCs w:val="18"/>
          <w:lang w:val="fr-FR"/>
        </w:rPr>
        <w:t>Plus discrets que les 564 romans de cette rentrée littéraire 2018, les livres de poche ont eux aussi fait leur rentrée sur les étagères de nos librairies. Peut-être les connaissez-vous déjà, peut-être attendiez-vous leur sortie en poche pour profiter d'un format plus adapté à votre mode de vie...</w:t>
      </w:r>
    </w:p>
    <w:p w:rsidR="000B5212" w:rsidRPr="001D3508" w:rsidRDefault="001D3508" w:rsidP="001D3508">
      <w:pPr>
        <w:rPr>
          <w:rFonts w:ascii="Arial" w:hAnsi="Arial" w:cs="Arial"/>
          <w:color w:val="222222"/>
          <w:sz w:val="18"/>
          <w:szCs w:val="18"/>
          <w:lang w:val="fr-FR"/>
        </w:rPr>
      </w:pPr>
      <w:r w:rsidRPr="001D3508">
        <w:rPr>
          <w:rFonts w:ascii="Arial" w:hAnsi="Arial" w:cs="Arial"/>
          <w:color w:val="222222"/>
          <w:sz w:val="18"/>
          <w:szCs w:val="18"/>
          <w:lang w:val="fr-FR"/>
        </w:rPr>
        <w:t>Babelio vous présente une sélection de 10 livres sortis au format poche cet automne. Une sélection variée : il ne vous reste plus qu'à faire votre choix ! Bonne(s) lecture(s)</w:t>
      </w:r>
    </w:p>
    <w:p w:rsidR="001D3508" w:rsidRDefault="001D3508" w:rsidP="001D3508">
      <w:pPr>
        <w:rPr>
          <w:rFonts w:ascii="Arial" w:hAnsi="Arial" w:cs="Arial"/>
          <w:b/>
          <w:bCs/>
          <w:i/>
          <w:iCs/>
          <w:smallCaps/>
          <w:sz w:val="22"/>
          <w:szCs w:val="22"/>
          <w:lang w:val="fr-FR"/>
        </w:rPr>
      </w:pPr>
    </w:p>
    <w:p w:rsidR="001D3508" w:rsidRDefault="001D3508" w:rsidP="001D3508">
      <w:pPr>
        <w:rPr>
          <w:rFonts w:ascii="Arial" w:hAnsi="Arial" w:cs="Arial"/>
          <w:b/>
          <w:bCs/>
          <w:i/>
          <w:iCs/>
          <w:smallCaps/>
          <w:sz w:val="22"/>
          <w:szCs w:val="22"/>
          <w:lang w:val="fr-FR"/>
        </w:rPr>
      </w:pPr>
    </w:p>
    <w:p w:rsidR="001D3508" w:rsidRPr="00D2126A" w:rsidRDefault="001D3508" w:rsidP="001D3508">
      <w:pPr>
        <w:rPr>
          <w:rFonts w:ascii="Arial" w:hAnsi="Arial" w:cs="Arial"/>
          <w:b/>
          <w:bCs/>
          <w:i/>
          <w:iCs/>
          <w:smallCaps/>
          <w:sz w:val="22"/>
          <w:szCs w:val="22"/>
          <w:lang w:val="fr-FR"/>
        </w:rPr>
      </w:pPr>
    </w:p>
    <w:p w:rsidR="000B5212" w:rsidRPr="00D2126A" w:rsidRDefault="000B5212" w:rsidP="000B5212">
      <w:pPr>
        <w:jc w:val="both"/>
        <w:rPr>
          <w:rFonts w:ascii="Arial" w:hAnsi="Arial" w:cs="Arial"/>
          <w:b/>
          <w:bCs/>
          <w:i/>
          <w:iCs/>
          <w:smallCaps/>
          <w:sz w:val="18"/>
          <w:szCs w:val="18"/>
          <w:lang w:val="fr-FR"/>
        </w:rPr>
      </w:pPr>
    </w:p>
    <w:p w:rsidR="001D3508" w:rsidRDefault="001D3508">
      <w:r>
        <w:br w:type="page"/>
      </w: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Pr="00D2126A" w:rsidRDefault="005B2B59" w:rsidP="0066493B">
            <w:pPr>
              <w:jc w:val="center"/>
              <w:rPr>
                <w:rFonts w:ascii="Arial" w:hAnsi="Arial" w:cs="Arial"/>
                <w:b/>
                <w:bCs/>
                <w:smallCaps/>
                <w:sz w:val="22"/>
                <w:lang w:val="fr-FR"/>
              </w:rPr>
            </w:pPr>
          </w:p>
          <w:p w:rsidR="005B2B59" w:rsidRPr="00D2126A" w:rsidRDefault="005B2B59" w:rsidP="0066493B">
            <w:pPr>
              <w:jc w:val="center"/>
              <w:rPr>
                <w:rFonts w:ascii="Arial" w:hAnsi="Arial" w:cs="Arial"/>
                <w:b/>
                <w:bCs/>
                <w:smallCaps/>
                <w:sz w:val="22"/>
                <w:lang w:val="fr-FR"/>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8A71CD"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26891" cy="2981117"/>
                          </a:xfrm>
                          <a:prstGeom prst="rect">
                            <a:avLst/>
                          </a:prstGeom>
                        </pic:spPr>
                      </pic:pic>
                    </a:graphicData>
                  </a:graphic>
                </wp:inline>
              </w:drawing>
            </w:r>
          </w:p>
          <w:p w:rsidR="005B2B59" w:rsidRDefault="008A71CD" w:rsidP="005B2B59">
            <w:pPr>
              <w:jc w:val="center"/>
              <w:rPr>
                <w:rFonts w:ascii="Arial" w:hAnsi="Arial" w:cs="Arial"/>
                <w:sz w:val="22"/>
                <w:szCs w:val="22"/>
                <w:lang w:val="fr-FR"/>
              </w:rPr>
            </w:pPr>
            <w:hyperlink r:id="rId54" w:history="1">
              <w:r w:rsidR="005B2B59" w:rsidRPr="00236132">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8A71CD" w:rsidP="0066493B">
            <w:pPr>
              <w:jc w:val="center"/>
              <w:rPr>
                <w:rStyle w:val="Hyperlink"/>
                <w:rFonts w:ascii="Arial" w:hAnsi="Arial" w:cs="Arial"/>
                <w:sz w:val="22"/>
                <w:lang w:val="fr-FR"/>
              </w:rPr>
            </w:pPr>
            <w:hyperlink r:id="rId55" w:history="1">
              <w:r w:rsidR="000B5212" w:rsidRPr="00E35414">
                <w:rPr>
                  <w:rStyle w:val="Hyperlink"/>
                  <w:rFonts w:ascii="Arial" w:hAnsi="Arial" w:cs="Arial"/>
                  <w:sz w:val="22"/>
                  <w:lang w:val="fr-FR"/>
                </w:rPr>
                <w:t>http://www.rfimusique.com/</w:t>
              </w:r>
            </w:hyperlink>
          </w:p>
          <w:p w:rsidR="000B5212" w:rsidRPr="00932CEA" w:rsidRDefault="008A71CD" w:rsidP="0066493B">
            <w:pPr>
              <w:spacing w:before="90"/>
              <w:jc w:val="center"/>
              <w:rPr>
                <w:rFonts w:ascii="Arial" w:hAnsi="Arial" w:cs="Arial"/>
                <w:sz w:val="20"/>
                <w:szCs w:val="20"/>
                <w:lang w:val="fr-FR"/>
              </w:rPr>
            </w:pPr>
            <w:hyperlink r:id="rId56"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57" w:history="1">
              <w:r w:rsidRPr="00433E53">
                <w:rPr>
                  <w:rStyle w:val="Hyperlink"/>
                  <w:rFonts w:ascii="Arial" w:eastAsia="Times" w:hAnsi="Arial"/>
                  <w:sz w:val="22"/>
                  <w:szCs w:val="22"/>
                  <w:lang w:val="it-IT"/>
                </w:rPr>
                <w:t>http://www.le-tour.net</w:t>
              </w:r>
            </w:hyperlink>
          </w:p>
          <w:p w:rsidR="000B5212" w:rsidRPr="007C2FCA" w:rsidRDefault="008A71CD" w:rsidP="0066493B">
            <w:pPr>
              <w:jc w:val="center"/>
              <w:rPr>
                <w:rFonts w:ascii="Verdana" w:hAnsi="Verdana"/>
                <w:color w:val="0000FF"/>
                <w:sz w:val="18"/>
                <w:szCs w:val="18"/>
                <w:u w:val="single"/>
                <w:lang w:val="it-IT"/>
              </w:rPr>
            </w:pPr>
            <w:hyperlink r:id="rId58"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8A71CD" w:rsidP="0066493B">
            <w:pPr>
              <w:jc w:val="center"/>
              <w:rPr>
                <w:rFonts w:ascii="Arial" w:hAnsi="Arial" w:cs="Arial"/>
                <w:sz w:val="22"/>
                <w:szCs w:val="22"/>
                <w:lang w:val="it-IT"/>
              </w:rPr>
            </w:pPr>
            <w:hyperlink r:id="rId59" w:history="1">
              <w:r w:rsidR="000B5212" w:rsidRPr="007E0302">
                <w:rPr>
                  <w:rStyle w:val="Hyperlink"/>
                  <w:rFonts w:ascii="Arial" w:hAnsi="Arial" w:cs="Arial"/>
                  <w:sz w:val="22"/>
                  <w:szCs w:val="22"/>
                  <w:lang w:val="it-IT"/>
                </w:rPr>
                <w:t>http://www.deezer.com/de/search/</w:t>
              </w:r>
            </w:hyperlink>
          </w:p>
          <w:p w:rsidR="000B5212" w:rsidRPr="000F5F2D" w:rsidRDefault="008A71CD" w:rsidP="0066493B">
            <w:pPr>
              <w:jc w:val="center"/>
              <w:rPr>
                <w:rFonts w:ascii="Arial" w:hAnsi="Arial" w:cs="Arial"/>
                <w:sz w:val="22"/>
                <w:szCs w:val="22"/>
              </w:rPr>
            </w:pPr>
            <w:hyperlink r:id="rId60"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0" w:name="Cinema"/>
            <w:bookmarkEnd w:id="20"/>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8A71CD" w:rsidP="005B2B59">
            <w:r>
              <w:rPr>
                <w:rFonts w:ascii="Arial" w:hAnsi="Arial" w:cs="Arial"/>
                <w:sz w:val="17"/>
                <w:szCs w:val="17"/>
              </w:rPr>
              <w:pict>
                <v:rect id="_x0000_i1042"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8A71CD" w:rsidP="005B2B59">
            <w:pPr>
              <w:jc w:val="center"/>
              <w:rPr>
                <w:rFonts w:ascii="Arial" w:hAnsi="Arial" w:cs="Arial"/>
                <w:sz w:val="22"/>
                <w:szCs w:val="22"/>
              </w:rPr>
            </w:pPr>
            <w:hyperlink r:id="rId61"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8A71CD" w:rsidP="005B2B59">
            <w:pPr>
              <w:jc w:val="center"/>
              <w:rPr>
                <w:rFonts w:ascii="Arial" w:hAnsi="Arial" w:cs="Arial"/>
                <w:sz w:val="18"/>
                <w:szCs w:val="18"/>
                <w:lang w:val="fr-FR"/>
              </w:rPr>
            </w:pPr>
            <w:hyperlink r:id="rId62"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8A71CD" w:rsidP="005B2B59">
            <w:pPr>
              <w:jc w:val="center"/>
              <w:rPr>
                <w:rFonts w:ascii="Arial" w:hAnsi="Arial" w:cs="Arial"/>
                <w:sz w:val="18"/>
                <w:szCs w:val="18"/>
              </w:rPr>
            </w:pPr>
            <w:hyperlink r:id="rId63"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8A71CD" w:rsidP="005B2B59">
            <w:pPr>
              <w:jc w:val="center"/>
              <w:rPr>
                <w:rFonts w:ascii="Arial" w:hAnsi="Arial" w:cs="Arial"/>
                <w:sz w:val="17"/>
                <w:szCs w:val="17"/>
              </w:rPr>
            </w:pPr>
            <w:r>
              <w:rPr>
                <w:rFonts w:ascii="Arial" w:hAnsi="Arial" w:cs="Arial"/>
                <w:sz w:val="17"/>
                <w:szCs w:val="17"/>
              </w:rPr>
              <w:pict>
                <v:rect id="_x0000_i1043"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8A71CD" w:rsidP="005B2B59">
            <w:pPr>
              <w:pStyle w:val="justif"/>
              <w:spacing w:before="0" w:beforeAutospacing="0" w:after="0" w:afterAutospacing="0"/>
              <w:jc w:val="center"/>
              <w:rPr>
                <w:rFonts w:ascii="Arial" w:hAnsi="Arial" w:cs="Arial"/>
                <w:sz w:val="18"/>
                <w:szCs w:val="18"/>
                <w:lang w:val="fr-FR"/>
              </w:rPr>
            </w:pPr>
            <w:hyperlink r:id="rId64" w:history="1">
              <w:r w:rsidR="005B2B59" w:rsidRPr="003653C3">
                <w:rPr>
                  <w:rStyle w:val="Hyperlink"/>
                  <w:rFonts w:ascii="Arial" w:hAnsi="Arial" w:cs="Arial"/>
                  <w:sz w:val="18"/>
                  <w:szCs w:val="18"/>
                  <w:lang w:val="fr-FR"/>
                </w:rPr>
                <w:t>http://www.telerama.fr/cinema/</w:t>
              </w:r>
            </w:hyperlink>
          </w:p>
          <w:p w:rsidR="005B2B59" w:rsidRDefault="008A71CD" w:rsidP="005B2B59">
            <w:pPr>
              <w:pStyle w:val="justif"/>
              <w:spacing w:before="0" w:beforeAutospacing="0" w:after="0" w:afterAutospacing="0"/>
              <w:jc w:val="center"/>
              <w:rPr>
                <w:rFonts w:ascii="Arial" w:hAnsi="Arial" w:cs="Arial"/>
                <w:sz w:val="18"/>
                <w:szCs w:val="18"/>
                <w:lang w:val="fr-FR"/>
              </w:rPr>
            </w:pPr>
            <w:hyperlink r:id="rId65"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8A71CD" w:rsidP="009805D5">
            <w:pPr>
              <w:pStyle w:val="justif"/>
              <w:spacing w:before="0" w:beforeAutospacing="0" w:after="0" w:afterAutospacing="0"/>
              <w:jc w:val="center"/>
              <w:rPr>
                <w:rFonts w:ascii="Arial" w:hAnsi="Arial" w:cs="Arial"/>
                <w:color w:val="333333"/>
                <w:sz w:val="20"/>
                <w:szCs w:val="20"/>
              </w:rPr>
            </w:pPr>
            <w:hyperlink r:id="rId66"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395076" w:rsidRDefault="001F79AE" w:rsidP="00625D3C">
      <w:pPr>
        <w:ind w:left="567"/>
        <w:rPr>
          <w:rFonts w:ascii="Arial" w:hAnsi="Arial" w:cs="Arial"/>
          <w:sz w:val="18"/>
        </w:rPr>
      </w:pPr>
    </w:p>
    <w:p w:rsidR="009931C5" w:rsidRPr="00395076" w:rsidRDefault="009931C5" w:rsidP="00625D3C">
      <w:pPr>
        <w:ind w:left="567"/>
        <w:rPr>
          <w:rFonts w:ascii="Arial" w:hAnsi="Arial" w:cs="Arial"/>
          <w:sz w:val="18"/>
        </w:rPr>
      </w:pPr>
    </w:p>
    <w:p w:rsidR="00171C40" w:rsidRDefault="00171C40" w:rsidP="00625D3C">
      <w:pPr>
        <w:ind w:left="567"/>
        <w:rPr>
          <w:rFonts w:ascii="Arial" w:hAnsi="Arial" w:cs="Arial"/>
          <w:smallCaps/>
          <w:sz w:val="22"/>
          <w:szCs w:val="22"/>
        </w:rPr>
      </w:pPr>
    </w:p>
    <w:p w:rsidR="00C43541" w:rsidRPr="00605838" w:rsidRDefault="00C43541" w:rsidP="00625D3C">
      <w:pPr>
        <w:ind w:left="567"/>
        <w:rPr>
          <w:rStyle w:val="Fett"/>
          <w:rFonts w:ascii="Arial" w:hAnsi="Arial" w:cs="Arial"/>
          <w:sz w:val="22"/>
          <w:szCs w:val="22"/>
        </w:rPr>
      </w:pPr>
      <w:r w:rsidRPr="00605838">
        <w:rPr>
          <w:rStyle w:val="Fett"/>
          <w:rFonts w:ascii="Arial" w:hAnsi="Arial" w:cs="Arial"/>
          <w:sz w:val="22"/>
          <w:szCs w:val="22"/>
        </w:rPr>
        <w:t>FRANZÖSISCHE FILMTAGE IN ERLANGEN UND FÜRTH</w:t>
      </w:r>
    </w:p>
    <w:p w:rsidR="00C43541" w:rsidRPr="00605838" w:rsidRDefault="00C43541" w:rsidP="00605838">
      <w:pPr>
        <w:ind w:left="567"/>
        <w:rPr>
          <w:rFonts w:ascii="Arial" w:hAnsi="Arial" w:cs="Arial"/>
          <w:b/>
          <w:bCs/>
          <w:sz w:val="18"/>
          <w:szCs w:val="18"/>
        </w:rPr>
      </w:pPr>
      <w:r w:rsidRPr="00605838">
        <w:rPr>
          <w:rStyle w:val="Fett"/>
          <w:rFonts w:ascii="Arial" w:hAnsi="Arial" w:cs="Arial"/>
          <w:color w:val="000000"/>
          <w:sz w:val="22"/>
          <w:szCs w:val="22"/>
        </w:rPr>
        <w:t xml:space="preserve">Mehr Informationen unter: </w:t>
      </w:r>
      <w:hyperlink r:id="rId67" w:history="1">
        <w:r w:rsidRPr="00605838">
          <w:rPr>
            <w:rStyle w:val="Hyperlink"/>
            <w:rFonts w:ascii="Arial" w:hAnsi="Arial" w:cs="Arial"/>
            <w:b/>
            <w:bCs/>
            <w:color w:val="000000"/>
            <w:sz w:val="22"/>
            <w:szCs w:val="22"/>
          </w:rPr>
          <w:t>www.franzoesischefilmtage.de</w:t>
        </w:r>
      </w:hyperlink>
      <w:r>
        <w:rPr>
          <w:rFonts w:ascii="Arial" w:hAnsi="Arial" w:cs="Arial"/>
          <w:sz w:val="18"/>
          <w:szCs w:val="18"/>
        </w:rPr>
        <w:br/>
      </w:r>
      <w:r>
        <w:rPr>
          <w:rFonts w:ascii="Arial" w:hAnsi="Arial" w:cs="Arial"/>
          <w:color w:val="000000"/>
          <w:sz w:val="18"/>
          <w:szCs w:val="18"/>
        </w:rPr>
        <w:t xml:space="preserve">Vom 22. bis 29. November 2018 finden die Französischen Filmtage in Erlangen und Fürth statt. Auf dem Programm stehen u.a. </w:t>
      </w:r>
      <w:r>
        <w:rPr>
          <w:rStyle w:val="Hervorhebung"/>
          <w:rFonts w:ascii="Arial" w:hAnsi="Arial" w:cs="Arial"/>
          <w:color w:val="000000"/>
          <w:sz w:val="18"/>
          <w:szCs w:val="18"/>
        </w:rPr>
        <w:t>Verliebt in meine Frau</w:t>
      </w:r>
      <w:r>
        <w:rPr>
          <w:rFonts w:ascii="Arial" w:hAnsi="Arial" w:cs="Arial"/>
          <w:color w:val="000000"/>
          <w:sz w:val="18"/>
          <w:szCs w:val="18"/>
        </w:rPr>
        <w:t xml:space="preserve">, </w:t>
      </w:r>
      <w:r>
        <w:rPr>
          <w:rStyle w:val="Hervorhebung"/>
          <w:rFonts w:ascii="Arial" w:hAnsi="Arial" w:cs="Arial"/>
          <w:color w:val="000000"/>
          <w:sz w:val="18"/>
          <w:szCs w:val="18"/>
        </w:rPr>
        <w:t>Nach dem Urteil</w:t>
      </w:r>
      <w:r>
        <w:rPr>
          <w:rFonts w:ascii="Arial" w:hAnsi="Arial" w:cs="Arial"/>
          <w:color w:val="000000"/>
          <w:sz w:val="18"/>
          <w:szCs w:val="18"/>
        </w:rPr>
        <w:t xml:space="preserve">, </w:t>
      </w:r>
      <w:r>
        <w:rPr>
          <w:rStyle w:val="Hervorhebung"/>
          <w:rFonts w:ascii="Arial" w:hAnsi="Arial" w:cs="Arial"/>
          <w:color w:val="000000"/>
          <w:sz w:val="18"/>
          <w:szCs w:val="18"/>
        </w:rPr>
        <w:t>Bonjour Paris</w:t>
      </w:r>
      <w:r>
        <w:rPr>
          <w:rFonts w:ascii="Arial" w:hAnsi="Arial" w:cs="Arial"/>
          <w:color w:val="000000"/>
          <w:sz w:val="18"/>
          <w:szCs w:val="18"/>
        </w:rPr>
        <w:t xml:space="preserve">, </w:t>
      </w:r>
      <w:r>
        <w:rPr>
          <w:rStyle w:val="Hervorhebung"/>
          <w:rFonts w:ascii="Arial" w:hAnsi="Arial" w:cs="Arial"/>
          <w:color w:val="000000"/>
          <w:sz w:val="18"/>
          <w:szCs w:val="18"/>
        </w:rPr>
        <w:t>Ava</w:t>
      </w:r>
      <w:r>
        <w:rPr>
          <w:rFonts w:ascii="Arial" w:hAnsi="Arial" w:cs="Arial"/>
          <w:color w:val="000000"/>
          <w:sz w:val="18"/>
          <w:szCs w:val="18"/>
        </w:rPr>
        <w:t xml:space="preserve">, </w:t>
      </w:r>
      <w:r>
        <w:rPr>
          <w:rStyle w:val="Hervorhebung"/>
          <w:rFonts w:ascii="Arial" w:hAnsi="Arial" w:cs="Arial"/>
          <w:color w:val="000000"/>
          <w:sz w:val="18"/>
          <w:szCs w:val="18"/>
        </w:rPr>
        <w:t>Lieber Leben</w:t>
      </w:r>
      <w:r>
        <w:rPr>
          <w:rFonts w:ascii="Arial" w:hAnsi="Arial" w:cs="Arial"/>
          <w:color w:val="000000"/>
          <w:sz w:val="18"/>
          <w:szCs w:val="18"/>
        </w:rPr>
        <w:t xml:space="preserve">, </w:t>
      </w:r>
      <w:r>
        <w:rPr>
          <w:rStyle w:val="Hervorhebung"/>
          <w:rFonts w:ascii="Arial" w:hAnsi="Arial" w:cs="Arial"/>
          <w:color w:val="000000"/>
          <w:sz w:val="18"/>
          <w:szCs w:val="18"/>
        </w:rPr>
        <w:t>Die Erscheinung</w:t>
      </w:r>
      <w:r>
        <w:rPr>
          <w:rFonts w:ascii="Arial" w:hAnsi="Arial" w:cs="Arial"/>
          <w:color w:val="000000"/>
          <w:sz w:val="18"/>
          <w:szCs w:val="18"/>
        </w:rPr>
        <w:t xml:space="preserve"> (Vorpremiere) und </w:t>
      </w:r>
      <w:r>
        <w:rPr>
          <w:rStyle w:val="Hervorhebung"/>
          <w:rFonts w:ascii="Arial" w:hAnsi="Arial" w:cs="Arial"/>
          <w:color w:val="000000"/>
          <w:sz w:val="18"/>
          <w:szCs w:val="18"/>
        </w:rPr>
        <w:t>Angst</w:t>
      </w:r>
      <w:r>
        <w:rPr>
          <w:rFonts w:ascii="Arial" w:hAnsi="Arial" w:cs="Arial"/>
          <w:color w:val="000000"/>
          <w:sz w:val="18"/>
          <w:szCs w:val="18"/>
        </w:rPr>
        <w:t>. Wie immer zeigen wir die Filme im französischen Original mit Untertiteln und bieten auf Anfrage Sondervorführungen für Schulklassen an. Ein ganz besonderes Highlight in diesem Jahr ist außerdem der Besuch von Regisseur Damien Odoul (« La Peur »).</w:t>
      </w:r>
      <w:r>
        <w:rPr>
          <w:rFonts w:ascii="Arial" w:hAnsi="Arial" w:cs="Arial"/>
          <w:sz w:val="18"/>
          <w:szCs w:val="18"/>
        </w:rPr>
        <w:br/>
      </w:r>
    </w:p>
    <w:p w:rsidR="00294499" w:rsidRDefault="00294499" w:rsidP="00B27DF1">
      <w:pPr>
        <w:ind w:left="567"/>
        <w:rPr>
          <w:rStyle w:val="Fett"/>
          <w:rFonts w:ascii="Arial" w:hAnsi="Arial" w:cs="Arial"/>
          <w:smallCaps/>
          <w:color w:val="333333"/>
          <w:sz w:val="22"/>
          <w:szCs w:val="22"/>
        </w:rPr>
      </w:pPr>
    </w:p>
    <w:p w:rsidR="00FA0AE6" w:rsidRDefault="00FA0AE6" w:rsidP="00B27DF1">
      <w:pPr>
        <w:ind w:left="567"/>
        <w:rPr>
          <w:rStyle w:val="Fett"/>
          <w:rFonts w:ascii="Arial" w:hAnsi="Arial" w:cs="Arial"/>
          <w:smallCaps/>
          <w:color w:val="333333"/>
          <w:sz w:val="22"/>
          <w:szCs w:val="22"/>
        </w:rPr>
      </w:pPr>
    </w:p>
    <w:p w:rsidR="00A94328" w:rsidRPr="00470DDA" w:rsidRDefault="00A94328" w:rsidP="00B27DF1">
      <w:pPr>
        <w:ind w:left="567"/>
        <w:rPr>
          <w:rFonts w:ascii="Arial" w:hAnsi="Arial" w:cs="Arial"/>
          <w:sz w:val="18"/>
          <w:szCs w:val="18"/>
        </w:rPr>
      </w:pPr>
    </w:p>
    <w:p w:rsidR="00294499" w:rsidRPr="00470DDA" w:rsidRDefault="00294499" w:rsidP="00B27DF1">
      <w:pPr>
        <w:ind w:left="567"/>
        <w:rPr>
          <w:rFonts w:ascii="Arial" w:hAnsi="Arial" w:cs="Arial"/>
          <w:sz w:val="18"/>
          <w:szCs w:val="18"/>
        </w:rPr>
      </w:pPr>
    </w:p>
    <w:p w:rsidR="00FA0AE6" w:rsidRPr="00470DDA" w:rsidRDefault="00FA0AE6" w:rsidP="00B27DF1">
      <w:pPr>
        <w:ind w:left="567"/>
        <w:rPr>
          <w:rFonts w:ascii="Arial" w:hAnsi="Arial" w:cs="Arial"/>
          <w:sz w:val="18"/>
          <w:szCs w:val="18"/>
        </w:rPr>
      </w:pPr>
    </w:p>
    <w:p w:rsidR="0087254A" w:rsidRPr="00470DDA"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470DDA">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1" w:name="Histoire"/>
      <w:bookmarkEnd w:id="21"/>
      <w:r>
        <w:rPr>
          <w:rFonts w:ascii="Arial" w:hAnsi="Arial" w:cs="Arial"/>
          <w:b/>
          <w:bCs/>
          <w:i/>
          <w:iCs/>
          <w:smallCaps/>
          <w:sz w:val="23"/>
          <w:szCs w:val="23"/>
          <w:highlight w:val="green"/>
          <w:lang w:val="fr-FR"/>
        </w:rPr>
        <w:t>oire et Géographie</w:t>
      </w:r>
    </w:p>
    <w:p w:rsidR="00F865BE" w:rsidRPr="00F15E15" w:rsidRDefault="00F865BE" w:rsidP="00A60B30">
      <w:pPr>
        <w:rPr>
          <w:smallCaps/>
          <w:sz w:val="22"/>
          <w:szCs w:val="22"/>
          <w:lang w:val="fr-FR"/>
        </w:rPr>
      </w:pPr>
    </w:p>
    <w:tbl>
      <w:tblPr>
        <w:tblStyle w:val="Tabellenraster"/>
        <w:tblW w:w="0" w:type="auto"/>
        <w:tblInd w:w="75" w:type="dxa"/>
        <w:tblLook w:val="04A0" w:firstRow="1" w:lastRow="0" w:firstColumn="1" w:lastColumn="0" w:noHBand="0" w:noVBand="1"/>
      </w:tblPr>
      <w:tblGrid>
        <w:gridCol w:w="8987"/>
      </w:tblGrid>
      <w:tr w:rsidR="00C020A4" w:rsidRPr="008A71CD" w:rsidTr="00F56CAB">
        <w:tc>
          <w:tcPr>
            <w:tcW w:w="8987" w:type="dxa"/>
          </w:tcPr>
          <w:p w:rsidR="00C020A4" w:rsidRPr="00321D3E" w:rsidRDefault="00C020A4" w:rsidP="00825CF3">
            <w:pPr>
              <w:pStyle w:val="berschrift3"/>
              <w:ind w:left="480"/>
              <w:rPr>
                <w:rFonts w:ascii="Arial" w:hAnsi="Arial" w:cs="Arial"/>
                <w:sz w:val="18"/>
                <w:szCs w:val="18"/>
                <w:lang w:val="fr-FR"/>
              </w:rPr>
            </w:pPr>
          </w:p>
          <w:p w:rsidR="00C020A4" w:rsidRPr="00795D0E" w:rsidRDefault="00C020A4" w:rsidP="0060532D">
            <w:pPr>
              <w:pStyle w:val="berschrift3"/>
              <w:ind w:left="480"/>
              <w:jc w:val="center"/>
              <w:rPr>
                <w:rFonts w:ascii="Arial" w:hAnsi="Arial" w:cs="Arial"/>
                <w:smallCaps/>
                <w:color w:val="auto"/>
                <w:lang w:val="fr-FR"/>
              </w:rPr>
            </w:pPr>
            <w:r w:rsidRPr="00795D0E">
              <w:rPr>
                <w:rFonts w:ascii="Arial" w:hAnsi="Arial" w:cs="Arial"/>
                <w:smallCaps/>
                <w:color w:val="auto"/>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68"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8A71CD">
              <w:rPr>
                <w:rFonts w:ascii="Arial" w:hAnsi="Arial" w:cs="Arial"/>
              </w:rPr>
              <w:pict>
                <v:rect id="_x0000_i1044"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69"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70"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71"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72"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w:t>
            </w:r>
            <w:r w:rsidRPr="00321D3E">
              <w:rPr>
                <w:rFonts w:ascii="Arial" w:hAnsi="Arial" w:cs="Arial"/>
                <w:lang w:val="fr-FR"/>
              </w:rPr>
              <w:lastRenderedPageBreak/>
              <w:t>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73"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74"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75"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76"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77"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78"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79" w:history="1">
              <w:r w:rsidRPr="00321D3E">
                <w:rPr>
                  <w:rStyle w:val="Hyperlink"/>
                  <w:rFonts w:ascii="Arial" w:hAnsi="Arial" w:cs="Arial"/>
                  <w:lang w:val="fr-FR"/>
                </w:rPr>
                <w:t>http://www.histoire-image.org/site/lettre_info/hors-serie-premiere-guerre-mondiale.php</w:t>
              </w:r>
            </w:hyperlink>
          </w:p>
          <w:p w:rsidR="00AA52B3" w:rsidRPr="00395076" w:rsidRDefault="0080605E" w:rsidP="00AA52B3">
            <w:pPr>
              <w:pStyle w:val="berschrift1"/>
              <w:ind w:left="567"/>
              <w:rPr>
                <w:rFonts w:ascii="Arial" w:hAnsi="Arial" w:cs="Arial"/>
                <w:sz w:val="22"/>
                <w:szCs w:val="22"/>
                <w:lang w:val="fr-FR"/>
              </w:rPr>
            </w:pPr>
            <w:r w:rsidRPr="00321D3E">
              <w:rPr>
                <w:rFonts w:ascii="Arial" w:hAnsi="Arial" w:cs="Arial"/>
                <w:lang w:val="fr-FR"/>
              </w:rPr>
              <w:br/>
            </w:r>
            <w:r w:rsidR="00AA52B3" w:rsidRPr="00395076">
              <w:rPr>
                <w:rFonts w:ascii="Arial" w:hAnsi="Arial" w:cs="Arial"/>
                <w:sz w:val="22"/>
                <w:szCs w:val="22"/>
                <w:lang w:val="fr-FR"/>
              </w:rPr>
              <w:t>« 1 jour 1 poilu » : des milliers d’internautes ont construit un mémorial numérique</w:t>
            </w:r>
          </w:p>
          <w:p w:rsidR="00AA52B3" w:rsidRPr="00D2087E" w:rsidRDefault="008A71CD" w:rsidP="00AA52B3">
            <w:pPr>
              <w:ind w:left="567"/>
              <w:rPr>
                <w:rFonts w:ascii="Arial" w:hAnsi="Arial" w:cs="Arial"/>
                <w:sz w:val="22"/>
                <w:szCs w:val="22"/>
                <w:lang w:val="fr-FR"/>
              </w:rPr>
            </w:pPr>
            <w:hyperlink r:id="rId80" w:history="1">
              <w:r w:rsidR="00AA52B3" w:rsidRPr="00395076">
                <w:rPr>
                  <w:rStyle w:val="Hyperlink"/>
                  <w:rFonts w:ascii="Arial" w:hAnsi="Arial" w:cs="Arial"/>
                  <w:sz w:val="22"/>
                  <w:szCs w:val="22"/>
                  <w:lang w:val="fr-FR"/>
                </w:rPr>
                <w:t>www.memoiredeshommes.sga.defense.gouv.fr/</w:t>
              </w:r>
            </w:hyperlink>
          </w:p>
          <w:p w:rsidR="00C020A4" w:rsidRPr="00F56CAB" w:rsidRDefault="00AA52B3" w:rsidP="00F56CAB">
            <w:pPr>
              <w:ind w:left="567"/>
              <w:rPr>
                <w:rFonts w:ascii="Arial" w:hAnsi="Arial" w:cs="Arial"/>
                <w:sz w:val="18"/>
                <w:szCs w:val="18"/>
                <w:lang w:val="fr-FR"/>
              </w:rPr>
            </w:pPr>
            <w:r w:rsidRPr="00395076">
              <w:rPr>
                <w:rFonts w:ascii="Arial" w:hAnsi="Arial" w:cs="Arial"/>
                <w:sz w:val="18"/>
                <w:szCs w:val="18"/>
                <w:lang w:val="fr-FR"/>
              </w:rPr>
              <w:t>Les fiches numériques de 1 400 000 soldats morts remplies par des particuliers constituent une base de données inédite, désormais accessible.</w:t>
            </w:r>
          </w:p>
        </w:tc>
      </w:tr>
    </w:tbl>
    <w:p w:rsidR="00960508" w:rsidRPr="00ED4CC6" w:rsidRDefault="00960508" w:rsidP="00ED4CC6">
      <w:pPr>
        <w:rPr>
          <w:rFonts w:ascii="Arial" w:hAnsi="Arial" w:cs="Arial"/>
          <w:sz w:val="18"/>
          <w:szCs w:val="18"/>
          <w:lang w:val="fr-FR"/>
        </w:rPr>
      </w:pPr>
    </w:p>
    <w:p w:rsidR="00B56749" w:rsidRDefault="00B56749"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b/>
          <w:bCs/>
          <w:smallCaps/>
          <w:sz w:val="22"/>
          <w:szCs w:val="22"/>
          <w:lang w:val="fr-FR"/>
        </w:rPr>
      </w:pPr>
    </w:p>
    <w:p w:rsidR="00A94328" w:rsidRDefault="00A94328"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1B7F83" w:rsidRPr="001B7F83" w:rsidRDefault="001B7F83"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2" w:name="FranceAllemagne"/>
      <w:bookmarkEnd w:id="22"/>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8A71CD">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8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8A71CD">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2"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8A71CD">
            <w:pPr>
              <w:pStyle w:val="StandardWeb"/>
              <w:spacing w:before="0" w:beforeAutospacing="0" w:after="0" w:afterAutospacing="0" w:line="336" w:lineRule="atLeast"/>
              <w:jc w:val="center"/>
              <w:rPr>
                <w:rFonts w:ascii="Arial" w:hAnsi="Arial" w:cs="Arial"/>
                <w:color w:val="auto"/>
                <w:sz w:val="17"/>
                <w:szCs w:val="17"/>
              </w:rPr>
            </w:pPr>
            <w:hyperlink r:id="rId8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8A71CD">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84"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8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8A71CD">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6"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7"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8190" w:type="dxa"/>
                  <w:shd w:val="clear" w:color="auto" w:fill="FFFFFF"/>
                  <w:tcMar>
                    <w:top w:w="135" w:type="dxa"/>
                    <w:left w:w="270" w:type="dxa"/>
                    <w:bottom w:w="135" w:type="dxa"/>
                    <w:right w:w="270" w:type="dxa"/>
                  </w:tcMar>
                  <w:hideMark/>
                </w:tcPr>
                <w:p w:rsidR="00832B92" w:rsidRDefault="00832B92">
                  <w:pPr>
                    <w:rPr>
                      <w:sz w:val="20"/>
                      <w:szCs w:val="20"/>
                    </w:rPr>
                  </w:pPr>
                </w:p>
              </w:tc>
            </w:tr>
          </w:tbl>
          <w:p w:rsidR="00832B92" w:rsidRDefault="00832B92"/>
        </w:tc>
      </w:tr>
    </w:tbl>
    <w:p w:rsidR="00832B92" w:rsidRDefault="00832B92" w:rsidP="00832B92">
      <w:pPr>
        <w:rPr>
          <w:vanish/>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0" w:type="auto"/>
                  <w:shd w:val="clear" w:color="auto" w:fill="FFFFFF"/>
                  <w:hideMark/>
                </w:tcPr>
                <w:p w:rsidR="00832B92" w:rsidRDefault="00832B92"/>
              </w:tc>
            </w:tr>
            <w:tr w:rsidR="00832B92">
              <w:tc>
                <w:tcPr>
                  <w:tcW w:w="8190" w:type="dxa"/>
                  <w:shd w:val="clear" w:color="auto" w:fill="FFFFFF"/>
                  <w:tcMar>
                    <w:top w:w="135" w:type="dxa"/>
                    <w:left w:w="270" w:type="dxa"/>
                    <w:bottom w:w="135" w:type="dxa"/>
                    <w:right w:w="270" w:type="dxa"/>
                  </w:tcMar>
                  <w:hideMark/>
                </w:tcPr>
                <w:p w:rsidR="00832B92" w:rsidRPr="00D637CE" w:rsidRDefault="00832B92">
                  <w:pPr>
                    <w:pStyle w:val="berschrift3"/>
                    <w:rPr>
                      <w:rFonts w:ascii="Arial" w:hAnsi="Arial" w:cs="Arial"/>
                      <w:smallCaps/>
                      <w:color w:val="000000" w:themeColor="text1"/>
                    </w:rPr>
                  </w:pPr>
                  <w:r w:rsidRPr="00D637CE">
                    <w:rPr>
                      <w:rFonts w:ascii="Arial" w:hAnsi="Arial" w:cs="Arial"/>
                      <w:smallCaps/>
                      <w:noProof/>
                      <w:color w:val="000000" w:themeColor="text1"/>
                    </w:rPr>
                    <w:lastRenderedPageBreak/>
                    <w:drawing>
                      <wp:anchor distT="0" distB="0" distL="114300" distR="114300" simplePos="0" relativeHeight="251660288" behindDoc="0" locked="0" layoutInCell="1" allowOverlap="1">
                        <wp:simplePos x="0" y="0"/>
                        <wp:positionH relativeFrom="column">
                          <wp:posOffset>-114300</wp:posOffset>
                        </wp:positionH>
                        <wp:positionV relativeFrom="paragraph">
                          <wp:posOffset>38100</wp:posOffset>
                        </wp:positionV>
                        <wp:extent cx="2030400" cy="676800"/>
                        <wp:effectExtent l="0" t="0" r="8255" b="9525"/>
                        <wp:wrapSquare wrapText="bothSides"/>
                        <wp:docPr id="8" name="Grafik 8" descr="https://gallery.mailchimp.com/efa339454cbabf73e4915a039/images/ca7bf362-078a-47cd-9e3a-cd6d9f022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allery.mailchimp.com/efa339454cbabf73e4915a039/images/ca7bf362-078a-47cd-9e3a-cd6d9f022aad.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400" cy="6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7CE">
                    <w:rPr>
                      <w:rFonts w:ascii="Arial" w:hAnsi="Arial" w:cs="Arial"/>
                      <w:smallCaps/>
                      <w:color w:val="000000" w:themeColor="text1"/>
                    </w:rPr>
                    <w:t>Die neue Liste zertifizierter Kurse von der Deutsch-Französischen Hochschule wurde veröffentlicht!</w:t>
                  </w:r>
                </w:p>
                <w:p w:rsidR="00832B92" w:rsidRDefault="00832B92" w:rsidP="00D637CE">
                  <w:pPr>
                    <w:pStyle w:val="berschrift4"/>
                    <w:ind w:right="-99"/>
                    <w:jc w:val="both"/>
                  </w:pPr>
                  <w:r w:rsidRPr="00D637CE">
                    <w:rPr>
                      <w:b w:val="0"/>
                      <w:smallCaps w:val="0"/>
                      <w:color w:val="000000" w:themeColor="text1"/>
                      <w:sz w:val="18"/>
                      <w:szCs w:val="18"/>
                    </w:rPr>
                    <w:t>Für alle, die planen, in Frankreich und Deutschland zu studieren, hat die Deutsch-Französische Hochschule ihren neuen Katalog der binationalen Studiengänge für 2018-2019 veröffentlicht!</w:t>
                  </w:r>
                  <w:r w:rsidR="00D637CE" w:rsidRPr="00D637CE">
                    <w:rPr>
                      <w:b w:val="0"/>
                      <w:smallCaps w:val="0"/>
                      <w:color w:val="000000" w:themeColor="text1"/>
                      <w:sz w:val="18"/>
                      <w:szCs w:val="18"/>
                    </w:rPr>
                    <w:t xml:space="preserve"> </w:t>
                  </w:r>
                  <w:r w:rsidRPr="00D637CE">
                    <w:rPr>
                      <w:b w:val="0"/>
                      <w:smallCaps w:val="0"/>
                      <w:color w:val="000000" w:themeColor="text1"/>
                      <w:sz w:val="18"/>
                      <w:szCs w:val="18"/>
                    </w:rPr>
                    <w:t>Bachelor- und Master-Studiengänge, PhD-Track, deutsch-französische Doktorandenkollegs, Kurse in Geistes- und Sozialwissenschaften, Wissenschaft und Technik, Lehrerbildung, Wirtschafts- und Rechtswissenschaften – f</w:t>
                  </w:r>
                  <w:r w:rsidRPr="00D637CE">
                    <w:rPr>
                      <w:rStyle w:val="Fett"/>
                      <w:b/>
                      <w:smallCaps w:val="0"/>
                      <w:color w:val="000000" w:themeColor="text1"/>
                      <w:sz w:val="18"/>
                      <w:szCs w:val="18"/>
                    </w:rPr>
                    <w:t>ür jeden Geschmack und jedes Niveau ist etwas dabei!</w:t>
                  </w:r>
                  <w:r w:rsidRPr="00D637CE">
                    <w:rPr>
                      <w:b w:val="0"/>
                      <w:smallCaps w:val="0"/>
                      <w:color w:val="000000" w:themeColor="text1"/>
                      <w:sz w:val="18"/>
                      <w:szCs w:val="18"/>
                    </w:rPr>
                    <w:t xml:space="preserve"> Der Katalog ist </w:t>
                  </w:r>
                  <w:hyperlink r:id="rId89" w:tgtFrame="_blank" w:history="1">
                    <w:r w:rsidRPr="00D637CE">
                      <w:rPr>
                        <w:b w:val="0"/>
                        <w:smallCaps w:val="0"/>
                        <w:color w:val="000000" w:themeColor="text1"/>
                        <w:sz w:val="18"/>
                        <w:szCs w:val="18"/>
                        <w:u w:val="single"/>
                      </w:rPr>
                      <w:t xml:space="preserve">hier </w:t>
                    </w:r>
                  </w:hyperlink>
                  <w:r w:rsidRPr="00D637CE">
                    <w:rPr>
                      <w:b w:val="0"/>
                      <w:smallCaps w:val="0"/>
                      <w:color w:val="000000" w:themeColor="text1"/>
                      <w:sz w:val="18"/>
                      <w:szCs w:val="18"/>
                    </w:rPr>
                    <w:t>einzusehen</w:t>
                  </w:r>
                  <w:r w:rsidRPr="00D637CE">
                    <w:rPr>
                      <w:smallCaps w:val="0"/>
                      <w:color w:val="000000" w:themeColor="text1"/>
                      <w:sz w:val="18"/>
                      <w:szCs w:val="18"/>
                    </w:rPr>
                    <w:t>.</w:t>
                  </w:r>
                </w:p>
              </w:tc>
            </w:tr>
          </w:tbl>
          <w:p w:rsidR="00832B92" w:rsidRDefault="00832B92"/>
        </w:tc>
      </w:tr>
    </w:tbl>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8A71CD">
      <w:pPr>
        <w:pStyle w:val="Kopfzeile"/>
        <w:tabs>
          <w:tab w:val="clear" w:pos="4536"/>
          <w:tab w:val="clear" w:pos="9072"/>
        </w:tabs>
        <w:jc w:val="both"/>
        <w:rPr>
          <w:lang w:val="fr-FR"/>
        </w:rPr>
      </w:pPr>
      <w:r>
        <w:pict>
          <v:rect id="_x0000_i1045"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3" w:name="Médias"/>
      <w:bookmarkEnd w:id="23"/>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8A71CD">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0"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91"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92"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3"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4"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5"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6"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7"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4" w:name="Livres"/>
      <w:bookmarkEnd w:id="24"/>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8A71CD">
      <w:pPr>
        <w:spacing w:after="60"/>
        <w:ind w:right="-81"/>
        <w:jc w:val="both"/>
        <w:rPr>
          <w:rFonts w:ascii="Arial" w:hAnsi="Arial" w:cs="Arial"/>
          <w:sz w:val="16"/>
          <w:szCs w:val="23"/>
        </w:rPr>
      </w:pPr>
      <w:hyperlink r:id="rId98" w:history="1"/>
      <w:r w:rsidR="00C00FA2">
        <w:rPr>
          <w:rFonts w:ascii="Arial" w:hAnsi="Arial" w:cs="Arial"/>
          <w:sz w:val="16"/>
          <w:szCs w:val="23"/>
        </w:rPr>
        <w:t xml:space="preserve"> </w:t>
      </w:r>
    </w:p>
    <w:p w:rsidR="00C00FA2" w:rsidRDefault="008A71CD">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6"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5" w:name="logiciels"/>
      <w:bookmarkEnd w:id="25"/>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8A71CD">
            <w:pPr>
              <w:spacing w:after="60"/>
              <w:ind w:right="-81"/>
              <w:jc w:val="center"/>
              <w:rPr>
                <w:rFonts w:ascii="Arial" w:hAnsi="Arial" w:cs="Arial"/>
                <w:sz w:val="21"/>
                <w:szCs w:val="21"/>
                <w:lang w:val="en-GB"/>
              </w:rPr>
            </w:pPr>
            <w:hyperlink r:id="rId99"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8A71CD" w:rsidP="00C02CA1">
            <w:pPr>
              <w:spacing w:after="60"/>
              <w:ind w:right="-81"/>
              <w:jc w:val="center"/>
              <w:rPr>
                <w:rFonts w:ascii="Arial" w:hAnsi="Arial" w:cs="Arial"/>
                <w:sz w:val="22"/>
                <w:szCs w:val="22"/>
              </w:rPr>
            </w:pPr>
            <w:hyperlink r:id="rId100"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1"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8A71CD">
            <w:pPr>
              <w:spacing w:after="60"/>
              <w:ind w:right="-81"/>
              <w:jc w:val="center"/>
              <w:rPr>
                <w:rFonts w:ascii="Arial" w:hAnsi="Arial" w:cs="Arial"/>
                <w:sz w:val="22"/>
                <w:szCs w:val="17"/>
              </w:rPr>
            </w:pPr>
            <w:hyperlink r:id="rId102"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8A71CD">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8A71CD">
            <w:pPr>
              <w:spacing w:after="60"/>
              <w:ind w:right="-81"/>
              <w:jc w:val="center"/>
              <w:rPr>
                <w:rFonts w:ascii="Arial" w:hAnsi="Arial" w:cs="Arial"/>
                <w:sz w:val="17"/>
                <w:szCs w:val="17"/>
                <w:lang w:val="fr-FR"/>
              </w:rPr>
            </w:pPr>
            <w:hyperlink r:id="rId103"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6" w:name="Cours"/>
      <w:bookmarkEnd w:id="26"/>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EA46AD" w:rsidRDefault="00EA46AD" w:rsidP="00310765">
      <w:pPr>
        <w:rPr>
          <w:lang w:val="fr-FR"/>
        </w:rPr>
      </w:pPr>
    </w:p>
    <w:p w:rsidR="00EA46AD" w:rsidRDefault="00EA46AD" w:rsidP="00310765">
      <w:pPr>
        <w:rPr>
          <w:lang w:val="fr-FR"/>
        </w:rPr>
      </w:pPr>
    </w:p>
    <w:p w:rsidR="00EA46AD" w:rsidRPr="00EA46AD" w:rsidRDefault="00EA46AD" w:rsidP="00310765">
      <w:pPr>
        <w:rPr>
          <w:rFonts w:ascii="Arial" w:hAnsi="Arial" w:cs="Arial"/>
          <w:b/>
          <w:bCs/>
          <w:smallCaps/>
          <w:sz w:val="22"/>
          <w:szCs w:val="22"/>
          <w:lang w:val="fr-FR"/>
        </w:rPr>
      </w:pPr>
      <w:r w:rsidRPr="00EA46AD">
        <w:rPr>
          <w:rFonts w:ascii="Arial" w:hAnsi="Arial" w:cs="Arial"/>
          <w:b/>
          <w:bCs/>
          <w:smallCaps/>
          <w:sz w:val="22"/>
          <w:szCs w:val="22"/>
          <w:lang w:val="fr-FR"/>
        </w:rPr>
        <w:t>Se lancer dans la dictée 2.0</w:t>
      </w:r>
    </w:p>
    <w:p w:rsidR="00EA46AD" w:rsidRPr="00EA46AD" w:rsidRDefault="008A71CD" w:rsidP="00310765">
      <w:pPr>
        <w:rPr>
          <w:rFonts w:ascii="Arial" w:hAnsi="Arial" w:cs="Arial"/>
          <w:sz w:val="18"/>
          <w:szCs w:val="18"/>
          <w:lang w:val="fr-FR"/>
        </w:rPr>
      </w:pPr>
      <w:hyperlink r:id="rId104" w:history="1">
        <w:r w:rsidR="00EA46AD" w:rsidRPr="00EA46AD">
          <w:rPr>
            <w:rStyle w:val="Hyperlink"/>
            <w:rFonts w:ascii="Arial" w:hAnsi="Arial" w:cs="Arial"/>
            <w:sz w:val="22"/>
            <w:szCs w:val="22"/>
            <w:lang w:val="fr-FR"/>
          </w:rPr>
          <w:t>http://www.cafepedagogique.net/lexpresso/Pages/2018/09/10092018Article636721583380610844.aspx</w:t>
        </w:r>
      </w:hyperlink>
      <w:r w:rsidR="00EA46AD" w:rsidRPr="00EA46AD">
        <w:rPr>
          <w:rFonts w:ascii="Arial" w:hAnsi="Arial" w:cs="Arial"/>
          <w:sz w:val="18"/>
          <w:szCs w:val="18"/>
          <w:lang w:val="fr-FR"/>
        </w:rPr>
        <w:br/>
        <w:t>Travailler l’orthographe en réseau : c’est l’objectif de la twictée, un dispositif de « dictée via Twitter » qui s’est répandu dans de nombreuses classes de tous niveaux et ne demande qu’à se diffuser encore plus à l’ouverture de sa saison 6. Principes : les enseignant.es partenaires créent un petit texte pour travailler des compétences orthographiques particulières ; cette dictée est faite en classe, de façon individuelle, puis en petits groupes de façon négociée, ensuite envoyée en privé aux correspondants ; ceux-ci corrigent les twictées de la classe scribe et leur envoient des #twoutils pour expliquer les règles à appliquer. En cette rentrée 2018, un « minimooc » sous la forme d’un diaporama enrichi permet de s’initier à ce dispositif particulièrement stimulant pour une pratique collaborative et réflexive de la langue.</w:t>
      </w:r>
      <w:r w:rsidR="00EA46AD" w:rsidRPr="00EA46AD">
        <w:rPr>
          <w:rFonts w:ascii="Arial" w:hAnsi="Arial" w:cs="Arial"/>
          <w:sz w:val="18"/>
          <w:szCs w:val="18"/>
          <w:lang w:val="fr-FR"/>
        </w:rPr>
        <w:br/>
      </w:r>
      <w:r w:rsidR="00EA46AD" w:rsidRPr="00EA46AD">
        <w:rPr>
          <w:rFonts w:ascii="Arial" w:hAnsi="Arial" w:cs="Arial"/>
          <w:sz w:val="18"/>
          <w:szCs w:val="18"/>
          <w:lang w:val="fr-FR"/>
        </w:rPr>
        <w:br w:type="textWrapping" w:clear="left"/>
      </w:r>
    </w:p>
    <w:p w:rsidR="00EA46AD" w:rsidRPr="00EA46AD" w:rsidRDefault="00EA46AD" w:rsidP="00310765">
      <w:pPr>
        <w:rPr>
          <w:rFonts w:ascii="Arial" w:hAnsi="Arial" w:cs="Arial"/>
          <w:sz w:val="18"/>
          <w:szCs w:val="18"/>
          <w:lang w:val="fr-FR"/>
        </w:rPr>
      </w:pPr>
    </w:p>
    <w:p w:rsidR="005E41CE" w:rsidRDefault="00EA46AD" w:rsidP="005E41CE">
      <w:pPr>
        <w:ind w:left="567"/>
        <w:rPr>
          <w:rFonts w:ascii="Arial" w:hAnsi="Arial" w:cs="Arial"/>
          <w:sz w:val="20"/>
          <w:szCs w:val="20"/>
          <w:lang w:val="fr-FR"/>
        </w:rPr>
      </w:pPr>
      <w:r w:rsidRPr="00EA46AD">
        <w:rPr>
          <w:rFonts w:ascii="Arial" w:hAnsi="Arial" w:cs="Arial"/>
          <w:smallCaps/>
          <w:sz w:val="18"/>
          <w:szCs w:val="18"/>
          <w:lang w:val="fr-FR"/>
        </w:rPr>
        <w:br/>
      </w:r>
      <w:bookmarkStart w:id="27" w:name="_Hlk524353176"/>
      <w:r w:rsidRPr="00EA46AD">
        <w:rPr>
          <w:rFonts w:ascii="Arial" w:hAnsi="Arial" w:cs="Arial"/>
          <w:b/>
          <w:bCs/>
          <w:smallCaps/>
          <w:sz w:val="22"/>
          <w:szCs w:val="22"/>
          <w:lang w:val="fr-FR"/>
        </w:rPr>
        <w:t>Dossier : intégrer le cinéma au cours de français</w:t>
      </w:r>
      <w:r w:rsidR="005E41CE">
        <w:rPr>
          <w:rFonts w:ascii="Arial" w:hAnsi="Arial" w:cs="Arial"/>
          <w:b/>
          <w:bCs/>
          <w:smallCaps/>
          <w:sz w:val="22"/>
          <w:szCs w:val="22"/>
          <w:lang w:val="fr-FR"/>
        </w:rPr>
        <w:br/>
      </w:r>
      <w:hyperlink r:id="rId105" w:history="1">
        <w:r w:rsidR="005E41CE" w:rsidRPr="0004184D">
          <w:rPr>
            <w:rStyle w:val="Hyperlink"/>
            <w:rFonts w:ascii="Arial" w:hAnsi="Arial" w:cs="Arial"/>
            <w:sz w:val="20"/>
            <w:szCs w:val="20"/>
            <w:lang w:val="fr-FR"/>
          </w:rPr>
          <w:t>http://www.pedagogie.ac-nantes.fr/lettres/focus/litterature-et-cinema-enseigner-le-cinema-en-cours-de-lettres-1136888.kjsp?RH=1366611537547</w:t>
        </w:r>
      </w:hyperlink>
    </w:p>
    <w:p w:rsidR="00274924" w:rsidRDefault="00EA46AD" w:rsidP="00274924">
      <w:pPr>
        <w:ind w:left="567"/>
        <w:rPr>
          <w:rFonts w:ascii="Arial" w:hAnsi="Arial" w:cs="Arial"/>
          <w:sz w:val="22"/>
          <w:szCs w:val="22"/>
          <w:lang w:val="fr-FR"/>
        </w:rPr>
      </w:pPr>
      <w:r w:rsidRPr="00EA46AD">
        <w:rPr>
          <w:rFonts w:ascii="Arial" w:hAnsi="Arial" w:cs="Arial"/>
          <w:sz w:val="18"/>
          <w:szCs w:val="18"/>
          <w:lang w:val="fr-FR"/>
        </w:rPr>
        <w:t>Pourquoi et comment intégrer le 7ème art au cours de français ? C’est le sujet d’un dossier présenté par le site Lettres de l’académie de Nantes. Au sommaire : des ressources diverses et des exemples de pratiques. « Parce que littérature et cinéma rentrent dans un jeu d’éclairages mutuels, chaque enseignant doit se sentir autorisé à repenser les modalités du dialogue entre le texte et le film. »</w:t>
      </w:r>
      <w:bookmarkEnd w:id="27"/>
      <w:r w:rsidRPr="00EA46AD">
        <w:rPr>
          <w:sz w:val="22"/>
          <w:szCs w:val="22"/>
          <w:lang w:val="fr-FR"/>
        </w:rPr>
        <w:br/>
      </w:r>
      <w:r w:rsidRPr="00360481">
        <w:rPr>
          <w:sz w:val="22"/>
          <w:szCs w:val="22"/>
          <w:lang w:val="fr-FR"/>
        </w:rPr>
        <w:br w:type="textWrapping" w:clear="left"/>
      </w:r>
    </w:p>
    <w:p w:rsidR="00274924" w:rsidRPr="00274924" w:rsidRDefault="00274924" w:rsidP="00491111">
      <w:pPr>
        <w:rPr>
          <w:rFonts w:ascii="Arial" w:hAnsi="Arial" w:cs="Arial"/>
          <w:sz w:val="18"/>
          <w:szCs w:val="18"/>
          <w:lang w:val="fr-FR"/>
        </w:rPr>
      </w:pPr>
    </w:p>
    <w:p w:rsidR="00274924" w:rsidRPr="00274924" w:rsidRDefault="00274924" w:rsidP="00491111">
      <w:pPr>
        <w:rPr>
          <w:rFonts w:ascii="Arial" w:hAnsi="Arial" w:cs="Arial"/>
          <w:b/>
          <w:bCs/>
          <w:smallCaps/>
          <w:sz w:val="22"/>
          <w:szCs w:val="22"/>
          <w:lang w:val="fr-FR"/>
        </w:rPr>
      </w:pPr>
      <w:r w:rsidRPr="00274924">
        <w:rPr>
          <w:rFonts w:ascii="Arial" w:hAnsi="Arial" w:cs="Arial"/>
          <w:b/>
          <w:bCs/>
          <w:smallCaps/>
          <w:sz w:val="22"/>
          <w:szCs w:val="22"/>
          <w:lang w:val="fr-FR"/>
        </w:rPr>
        <w:t>Adapter une nouvelle en BD numérique</w:t>
      </w:r>
    </w:p>
    <w:p w:rsidR="00274924" w:rsidRPr="00491111" w:rsidRDefault="008A71CD" w:rsidP="00491111">
      <w:pPr>
        <w:rPr>
          <w:rFonts w:ascii="Arial" w:hAnsi="Arial" w:cs="Arial"/>
          <w:sz w:val="22"/>
          <w:szCs w:val="22"/>
          <w:lang w:val="fr-FR"/>
        </w:rPr>
      </w:pPr>
      <w:hyperlink r:id="rId106" w:history="1">
        <w:r w:rsidR="00274924" w:rsidRPr="00274924">
          <w:rPr>
            <w:rStyle w:val="Hyperlink"/>
            <w:rFonts w:ascii="Arial" w:hAnsi="Arial" w:cs="Arial"/>
            <w:bCs/>
            <w:sz w:val="22"/>
            <w:szCs w:val="22"/>
            <w:lang w:val="fr-FR"/>
          </w:rPr>
          <w:t>http://www.cafepedagogique.net/lexpresso/Pages/2018/10/01102018Article636739756496846473.aspx</w:t>
        </w:r>
      </w:hyperlink>
      <w:r w:rsidR="00274924" w:rsidRPr="00274924">
        <w:rPr>
          <w:rFonts w:ascii="Arial" w:hAnsi="Arial" w:cs="Arial"/>
          <w:bCs/>
          <w:sz w:val="18"/>
          <w:szCs w:val="18"/>
          <w:lang w:val="fr-FR"/>
        </w:rPr>
        <w:br/>
        <w:t>Au collège innovant Pierre Emmanuel à Pau, les 4èmes de Bruno Vergnes ont été conduits à adapter en bande-dessinée la nouvelle « Fond d’écran » de Pierre Bordage, auteur français de science-fiction. Le travail les amène à lire, comprendre, découper, réaliser un story board, prendre et recadrer des photos, inventer des dialogues, transformer les photos en dessins, insérer les bulles. Les productions, particulièrement abouties, ont été réalisées à l’aide des applications Halftone et Prisma.</w:t>
      </w:r>
      <w:r w:rsidR="00274924" w:rsidRPr="00274924">
        <w:rPr>
          <w:rFonts w:ascii="Arial" w:hAnsi="Arial" w:cs="Arial"/>
          <w:bCs/>
          <w:sz w:val="18"/>
          <w:szCs w:val="18"/>
          <w:lang w:val="fr-FR"/>
        </w:rPr>
        <w:br/>
      </w:r>
      <w:r w:rsidR="00274924" w:rsidRPr="008C7A6B">
        <w:rPr>
          <w:b/>
          <w:bCs/>
          <w:sz w:val="22"/>
          <w:szCs w:val="22"/>
          <w:lang w:val="fr-FR"/>
        </w:rPr>
        <w:br w:type="textWrapping" w:clear="left"/>
      </w:r>
    </w:p>
    <w:p w:rsidR="00491111" w:rsidRDefault="00491111" w:rsidP="004F4984">
      <w:pPr>
        <w:ind w:left="567"/>
        <w:rPr>
          <w:sz w:val="22"/>
          <w:szCs w:val="22"/>
          <w:lang w:val="fr-FR"/>
        </w:rPr>
      </w:pPr>
    </w:p>
    <w:p w:rsidR="00274924" w:rsidRDefault="00274924" w:rsidP="00274924">
      <w:pPr>
        <w:ind w:left="567"/>
        <w:rPr>
          <w:lang w:val="fr-FR"/>
        </w:rPr>
      </w:pPr>
    </w:p>
    <w:p w:rsidR="00274924" w:rsidRPr="00491111" w:rsidRDefault="00274924" w:rsidP="00274924">
      <w:pPr>
        <w:ind w:left="567"/>
        <w:rPr>
          <w:rStyle w:val="Fett"/>
          <w:rFonts w:ascii="Arial" w:hAnsi="Arial" w:cs="Arial"/>
          <w:smallCaps/>
          <w:color w:val="333333"/>
          <w:sz w:val="22"/>
          <w:szCs w:val="22"/>
          <w:lang w:val="fr-FR"/>
        </w:rPr>
      </w:pPr>
      <w:bookmarkStart w:id="28" w:name="cra-73518536565"/>
      <w:bookmarkEnd w:id="28"/>
    </w:p>
    <w:p w:rsidR="00274924" w:rsidRPr="00491111" w:rsidRDefault="00274924" w:rsidP="00274924">
      <w:pPr>
        <w:ind w:left="567"/>
        <w:rPr>
          <w:rStyle w:val="Fett"/>
          <w:rFonts w:ascii="Arial" w:hAnsi="Arial" w:cs="Arial"/>
          <w:smallCaps/>
          <w:color w:val="000000" w:themeColor="text1"/>
          <w:sz w:val="22"/>
          <w:szCs w:val="22"/>
          <w:lang w:val="fr-FR"/>
        </w:rPr>
      </w:pPr>
      <w:r w:rsidRPr="00581F56">
        <w:rPr>
          <w:rFonts w:ascii="Arial" w:hAnsi="Arial" w:cs="Arial"/>
          <w:b/>
          <w:smallCaps/>
          <w:color w:val="000000" w:themeColor="text1"/>
          <w:sz w:val="22"/>
          <w:szCs w:val="22"/>
          <w:lang w:val="fr-FR"/>
        </w:rPr>
        <w:t>Petit abécédaire de l'école</w:t>
      </w:r>
    </w:p>
    <w:p w:rsidR="00274924" w:rsidRDefault="008A71CD" w:rsidP="00274924">
      <w:pPr>
        <w:ind w:left="567"/>
        <w:rPr>
          <w:rStyle w:val="Hyperlink"/>
          <w:rFonts w:ascii="Arial" w:hAnsi="Arial" w:cs="Arial"/>
          <w:sz w:val="22"/>
          <w:szCs w:val="22"/>
          <w:lang w:val="fr-FR"/>
        </w:rPr>
      </w:pPr>
      <w:hyperlink r:id="rId107" w:history="1">
        <w:r w:rsidR="00274924" w:rsidRPr="00491111">
          <w:rPr>
            <w:rStyle w:val="Hyperlink"/>
            <w:rFonts w:ascii="Arial" w:hAnsi="Arial" w:cs="Arial"/>
            <w:sz w:val="22"/>
            <w:szCs w:val="22"/>
            <w:lang w:val="fr-FR"/>
          </w:rPr>
          <w:t>http://bdemauge.free.fr/index.htm</w:t>
        </w:r>
      </w:hyperlink>
    </w:p>
    <w:p w:rsidR="00274924" w:rsidRDefault="00274924" w:rsidP="004F4984">
      <w:pPr>
        <w:ind w:left="567"/>
        <w:rPr>
          <w:sz w:val="22"/>
          <w:szCs w:val="22"/>
          <w:lang w:val="fr-FR"/>
        </w:rPr>
      </w:pPr>
    </w:p>
    <w:p w:rsidR="004F4984" w:rsidRDefault="004F4984" w:rsidP="004F4984">
      <w:pPr>
        <w:ind w:left="567"/>
        <w:rPr>
          <w:sz w:val="22"/>
          <w:szCs w:val="22"/>
          <w:lang w:val="fr-FR"/>
        </w:rPr>
      </w:pPr>
    </w:p>
    <w:p w:rsidR="004F4984" w:rsidRDefault="009E31AC" w:rsidP="00E20D1E">
      <w:pPr>
        <w:rPr>
          <w:rStyle w:val="Fett"/>
          <w:rFonts w:ascii="Arial" w:hAnsi="Arial" w:cs="Arial"/>
          <w:smallCaps/>
          <w:color w:val="333333"/>
          <w:sz w:val="22"/>
          <w:szCs w:val="22"/>
          <w:lang w:val="fr-FR"/>
        </w:rPr>
      </w:pPr>
      <w:bookmarkStart w:id="29" w:name="_Hlk526146989"/>
      <w:r w:rsidRPr="009E31AC">
        <w:rPr>
          <w:rFonts w:ascii="Arial" w:hAnsi="Arial" w:cs="Arial"/>
          <w:b/>
          <w:bCs/>
          <w:smallCaps/>
          <w:sz w:val="22"/>
          <w:szCs w:val="22"/>
          <w:lang w:val="fr-FR"/>
        </w:rPr>
        <w:t>Dispositifs numériques pour l'enseignement de la littérature</w:t>
      </w:r>
      <w:r w:rsidRPr="009E31AC">
        <w:rPr>
          <w:rFonts w:ascii="Arial" w:hAnsi="Arial" w:cs="Arial"/>
          <w:b/>
          <w:bCs/>
          <w:smallCaps/>
          <w:sz w:val="22"/>
          <w:szCs w:val="22"/>
          <w:lang w:val="fr-FR"/>
        </w:rPr>
        <w:br/>
      </w:r>
      <w:hyperlink r:id="rId108" w:history="1">
        <w:r w:rsidRPr="009E31AC">
          <w:rPr>
            <w:rStyle w:val="Hyperlink"/>
            <w:rFonts w:ascii="Arial" w:hAnsi="Arial" w:cs="Arial"/>
            <w:sz w:val="22"/>
            <w:szCs w:val="22"/>
            <w:lang w:val="fr-FR"/>
          </w:rPr>
          <w:t>Les articles en ligne</w:t>
        </w:r>
      </w:hyperlink>
      <w:r w:rsidRPr="009E31AC">
        <w:rPr>
          <w:rFonts w:ascii="Arial" w:hAnsi="Arial" w:cs="Arial"/>
          <w:sz w:val="22"/>
          <w:szCs w:val="22"/>
          <w:lang w:val="fr-FR"/>
        </w:rPr>
        <w:t xml:space="preserve"> </w:t>
      </w:r>
      <w:r w:rsidRPr="009E31AC">
        <w:rPr>
          <w:rFonts w:ascii="Arial" w:hAnsi="Arial" w:cs="Arial"/>
          <w:sz w:val="22"/>
          <w:szCs w:val="22"/>
          <w:lang w:val="fr-FR"/>
        </w:rPr>
        <w:br/>
      </w:r>
      <w:hyperlink r:id="rId109" w:history="1">
        <w:r w:rsidRPr="009E31AC">
          <w:rPr>
            <w:rStyle w:val="Hyperlink"/>
            <w:rFonts w:ascii="Arial" w:hAnsi="Arial" w:cs="Arial"/>
            <w:sz w:val="22"/>
            <w:szCs w:val="22"/>
            <w:lang w:val="fr-FR"/>
          </w:rPr>
          <w:t>Le weblivre poétique « Kalces »</w:t>
        </w:r>
      </w:hyperlink>
      <w:r w:rsidRPr="009E31AC">
        <w:rPr>
          <w:rFonts w:ascii="Arial" w:hAnsi="Arial" w:cs="Arial"/>
          <w:sz w:val="22"/>
          <w:szCs w:val="22"/>
          <w:lang w:val="fr-FR"/>
        </w:rPr>
        <w:t xml:space="preserve"> </w:t>
      </w:r>
      <w:r w:rsidRPr="009E31AC">
        <w:rPr>
          <w:rFonts w:ascii="Arial" w:hAnsi="Arial" w:cs="Arial"/>
          <w:sz w:val="22"/>
          <w:szCs w:val="22"/>
          <w:lang w:val="fr-FR"/>
        </w:rPr>
        <w:br/>
      </w:r>
      <w:hyperlink r:id="rId110" w:history="1">
        <w:r w:rsidRPr="009E31AC">
          <w:rPr>
            <w:rStyle w:val="Hyperlink"/>
            <w:rFonts w:ascii="Arial" w:hAnsi="Arial" w:cs="Arial"/>
            <w:sz w:val="22"/>
            <w:szCs w:val="22"/>
            <w:lang w:val="fr-FR"/>
          </w:rPr>
          <w:t>Une appropriation du weblivre « Kalces » par des lycéens brestois</w:t>
        </w:r>
      </w:hyperlink>
      <w:r w:rsidRPr="009E31AC">
        <w:rPr>
          <w:rFonts w:ascii="Arial" w:hAnsi="Arial" w:cs="Arial"/>
          <w:sz w:val="22"/>
          <w:szCs w:val="22"/>
          <w:lang w:val="fr-FR"/>
        </w:rPr>
        <w:t xml:space="preserve"> </w:t>
      </w:r>
      <w:r w:rsidRPr="009E31AC">
        <w:rPr>
          <w:rFonts w:ascii="Arial" w:hAnsi="Arial" w:cs="Arial"/>
          <w:sz w:val="22"/>
          <w:szCs w:val="22"/>
          <w:lang w:val="fr-FR"/>
        </w:rPr>
        <w:br/>
      </w:r>
      <w:hyperlink r:id="rId111" w:history="1">
        <w:r w:rsidRPr="009E31AC">
          <w:rPr>
            <w:rStyle w:val="Hyperlink"/>
            <w:rFonts w:ascii="Arial" w:hAnsi="Arial" w:cs="Arial"/>
            <w:sz w:val="22"/>
            <w:szCs w:val="22"/>
            <w:lang w:val="fr-FR"/>
          </w:rPr>
          <w:t>Les booktubers dans Le Café</w:t>
        </w:r>
      </w:hyperlink>
      <w:r w:rsidRPr="009E31AC">
        <w:rPr>
          <w:rFonts w:ascii="Arial" w:hAnsi="Arial" w:cs="Arial"/>
          <w:sz w:val="22"/>
          <w:szCs w:val="22"/>
          <w:lang w:val="fr-FR"/>
        </w:rPr>
        <w:t xml:space="preserve"> </w:t>
      </w:r>
      <w:r w:rsidRPr="009E31AC">
        <w:rPr>
          <w:rFonts w:ascii="Arial" w:hAnsi="Arial" w:cs="Arial"/>
          <w:sz w:val="22"/>
          <w:szCs w:val="22"/>
          <w:lang w:val="fr-FR"/>
        </w:rPr>
        <w:br/>
      </w:r>
      <w:hyperlink r:id="rId112" w:history="1">
        <w:r w:rsidRPr="009E31AC">
          <w:rPr>
            <w:rStyle w:val="Hyperlink"/>
            <w:rFonts w:ascii="Arial" w:hAnsi="Arial" w:cs="Arial"/>
            <w:sz w:val="22"/>
            <w:szCs w:val="22"/>
            <w:lang w:val="fr-FR"/>
          </w:rPr>
          <w:t>Le jeu vidéo en lettres dans Le Café</w:t>
        </w:r>
      </w:hyperlink>
      <w:r w:rsidRPr="009E31AC">
        <w:rPr>
          <w:lang w:val="fr-FR"/>
        </w:rPr>
        <w:t xml:space="preserve"> </w:t>
      </w:r>
      <w:r w:rsidRPr="009E31AC">
        <w:rPr>
          <w:rFonts w:ascii="Arial" w:hAnsi="Arial" w:cs="Arial"/>
          <w:bCs/>
          <w:sz w:val="18"/>
          <w:szCs w:val="18"/>
          <w:lang w:val="fr-FR"/>
        </w:rPr>
        <w:br/>
        <w:t>La Revue de Recherches en Littératie Médiatique Multimodale consacre son 8ème numéro aux dispositifs numériques pour l'enseignement de la littérature. Au sommaire : la littérature de jeunesse à l’ère numérique, l’influence des pratiques extrascolaires numériques sur l’enseignement de la littérature (jeu vidéo, booktubers, bandes annonces littéraires), la revitalisation par le numérique des œuvres patrimoniales (par exemple l’application « Candide « de la BnF), des expérimentations scolaires (une séquence autour de la fable « Le loup et l’agneau ») et éditoriales (le weblivre poétique « Kalces » de Florence Jou). De riches perspectives ainsi présentées : « Si les programmes disciplinaires s’ouvrent peu à peu à ces nouvelles réalités, désormais incontournables, on ne peut que souhaiter qu’une discipline telle la didactique du français, par exemple, favorise de plus en plus l’ouverture des élèves - et surtout de leurs enseignants - vers ces autres univers sémiotiques et qu’elle les amène ainsi à mobiliser différemment leur imaginaire et leurs savoirs sociaux. »</w:t>
      </w:r>
      <w:bookmarkEnd w:id="29"/>
      <w:r w:rsidRPr="009E31AC">
        <w:rPr>
          <w:rFonts w:ascii="Arial" w:hAnsi="Arial" w:cs="Arial"/>
          <w:bCs/>
          <w:sz w:val="18"/>
          <w:szCs w:val="18"/>
          <w:lang w:val="fr-FR"/>
        </w:rPr>
        <w:br/>
      </w:r>
      <w:r w:rsidRPr="008C7A6B">
        <w:rPr>
          <w:b/>
          <w:bCs/>
          <w:sz w:val="22"/>
          <w:szCs w:val="22"/>
          <w:lang w:val="fr-FR"/>
        </w:rPr>
        <w:br w:type="textWrapping" w:clear="left"/>
      </w:r>
    </w:p>
    <w:p w:rsidR="00671916" w:rsidRDefault="00671916" w:rsidP="00671916">
      <w:pPr>
        <w:shd w:val="clear" w:color="auto" w:fill="FFFFFF"/>
        <w:rPr>
          <w:rFonts w:ascii="Helvetica" w:hAnsi="Helvetica"/>
          <w:color w:val="000000"/>
          <w:sz w:val="20"/>
          <w:szCs w:val="20"/>
        </w:rPr>
      </w:pPr>
      <w:r>
        <w:rPr>
          <w:rFonts w:ascii="Helvetica" w:hAnsi="Helvetica"/>
          <w:noProof/>
          <w:color w:val="000000"/>
          <w:sz w:val="20"/>
          <w:szCs w:val="20"/>
        </w:rPr>
        <mc:AlternateContent>
          <mc:Choice Requires="wps">
            <w:drawing>
              <wp:inline distT="0" distB="0" distL="0" distR="0">
                <wp:extent cx="304800" cy="304800"/>
                <wp:effectExtent l="0" t="0" r="0" b="0"/>
                <wp:docPr id="17" name="Rechteck 17" descr="Bild einbind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E3F2EA" id="Rechteck 17" o:spid="_x0000_s1026" alt="Bild einbind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B&#10;/il1xAIAAM8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671916" w:rsidRPr="00671916" w:rsidRDefault="00671916" w:rsidP="00E20D1E">
      <w:pPr>
        <w:shd w:val="clear" w:color="auto" w:fill="FFFFFF"/>
        <w:ind w:left="567"/>
        <w:rPr>
          <w:rFonts w:ascii="Arial" w:hAnsi="Arial" w:cs="Arial"/>
          <w:smallCaps/>
          <w:color w:val="000000"/>
          <w:sz w:val="22"/>
          <w:szCs w:val="22"/>
        </w:rPr>
      </w:pPr>
      <w:r w:rsidRPr="00671916">
        <w:rPr>
          <w:rFonts w:ascii="Arial" w:hAnsi="Arial" w:cs="Arial"/>
          <w:b/>
          <w:bCs/>
          <w:smallCaps/>
          <w:color w:val="000000"/>
          <w:sz w:val="22"/>
          <w:szCs w:val="22"/>
        </w:rPr>
        <w:t>Ecole du Flow: HipHop macht Schule</w:t>
      </w:r>
      <w:r w:rsidRPr="00671916">
        <w:rPr>
          <w:rFonts w:ascii="MS Gothic" w:eastAsia="MS Gothic" w:hAnsi="MS Gothic" w:cs="MS Gothic" w:hint="eastAsia"/>
          <w:b/>
          <w:bCs/>
          <w:smallCaps/>
          <w:color w:val="000000"/>
          <w:sz w:val="22"/>
          <w:szCs w:val="22"/>
        </w:rPr>
        <w:t> </w:t>
      </w:r>
      <w:r w:rsidRPr="00671916">
        <w:rPr>
          <w:rFonts w:ascii="Arial" w:hAnsi="Arial" w:cs="Arial"/>
          <w:b/>
          <w:bCs/>
          <w:smallCaps/>
          <w:color w:val="000000"/>
          <w:sz w:val="22"/>
          <w:szCs w:val="22"/>
        </w:rPr>
        <w:br/>
        <w:t>Grenzüberschreitend kreativ zu Europa, Weltkriegen &amp; Konsum</w:t>
      </w:r>
    </w:p>
    <w:p w:rsidR="006436A8" w:rsidRPr="006436A8" w:rsidRDefault="006436A8" w:rsidP="00E20D1E">
      <w:pPr>
        <w:shd w:val="clear" w:color="auto" w:fill="FFFFFF"/>
        <w:ind w:left="567"/>
        <w:rPr>
          <w:rFonts w:ascii="Arial" w:hAnsi="Arial" w:cs="Arial"/>
          <w:color w:val="000000"/>
          <w:sz w:val="22"/>
          <w:szCs w:val="22"/>
          <w:lang w:val="fr-FR"/>
        </w:rPr>
      </w:pPr>
      <w:r w:rsidRPr="006436A8">
        <w:rPr>
          <w:rFonts w:ascii="Arial" w:hAnsi="Arial" w:cs="Arial"/>
          <w:color w:val="000000"/>
          <w:sz w:val="22"/>
          <w:szCs w:val="22"/>
          <w:lang w:val="fr-FR"/>
        </w:rPr>
        <w:t>&gt;&gt; Infos &amp; Anmeldung: </w:t>
      </w:r>
      <w:hyperlink r:id="rId113" w:history="1">
        <w:r w:rsidRPr="006436A8">
          <w:rPr>
            <w:rStyle w:val="Hyperlink"/>
            <w:rFonts w:ascii="Arial" w:hAnsi="Arial" w:cs="Arial"/>
            <w:sz w:val="22"/>
            <w:szCs w:val="22"/>
            <w:lang w:val="fr-FR"/>
          </w:rPr>
          <w:t>Ecole du Flow</w:t>
        </w:r>
      </w:hyperlink>
      <w:r w:rsidRPr="006436A8">
        <w:rPr>
          <w:rFonts w:ascii="Arial" w:hAnsi="Arial" w:cs="Arial"/>
          <w:color w:val="000000"/>
          <w:sz w:val="22"/>
          <w:szCs w:val="22"/>
          <w:lang w:val="fr-FR"/>
        </w:rPr>
        <w:t xml:space="preserve"> (de)</w:t>
      </w:r>
    </w:p>
    <w:p w:rsidR="00671916" w:rsidRPr="00671916" w:rsidRDefault="00671916" w:rsidP="00E20D1E">
      <w:pPr>
        <w:shd w:val="clear" w:color="auto" w:fill="FFFFFF"/>
        <w:ind w:left="567"/>
        <w:rPr>
          <w:rFonts w:ascii="Arial" w:hAnsi="Arial" w:cs="Arial"/>
          <w:color w:val="000000"/>
          <w:sz w:val="18"/>
          <w:szCs w:val="18"/>
        </w:rPr>
      </w:pPr>
      <w:r w:rsidRPr="00671916">
        <w:rPr>
          <w:rFonts w:ascii="Arial" w:hAnsi="Arial" w:cs="Arial"/>
          <w:color w:val="000000"/>
          <w:sz w:val="18"/>
          <w:szCs w:val="18"/>
        </w:rPr>
        <w:t xml:space="preserve">Mit der </w:t>
      </w:r>
      <w:r w:rsidRPr="00671916">
        <w:rPr>
          <w:rFonts w:ascii="Arial" w:hAnsi="Arial" w:cs="Arial"/>
          <w:b/>
          <w:bCs/>
          <w:color w:val="000000"/>
          <w:sz w:val="18"/>
          <w:szCs w:val="18"/>
        </w:rPr>
        <w:t>Ecole du Flow</w:t>
      </w:r>
      <w:r w:rsidRPr="00671916">
        <w:rPr>
          <w:rFonts w:ascii="Arial" w:hAnsi="Arial" w:cs="Arial"/>
          <w:color w:val="000000"/>
          <w:sz w:val="18"/>
          <w:szCs w:val="18"/>
        </w:rPr>
        <w:t xml:space="preserve"> starten Zweierpasch einen Aufruf an die Schüler beider Seiten des Rheins. Werdet kreativ, nehmt am großen Battle teil und gewinnt einen Besuch mit Proficoaching von Zweierpasch.</w:t>
      </w:r>
    </w:p>
    <w:p w:rsidR="00671916" w:rsidRPr="00671916" w:rsidRDefault="00671916" w:rsidP="00E20D1E">
      <w:pPr>
        <w:shd w:val="clear" w:color="auto" w:fill="FFFFFF"/>
        <w:tabs>
          <w:tab w:val="num" w:pos="720"/>
        </w:tabs>
        <w:ind w:left="567"/>
        <w:rPr>
          <w:rFonts w:ascii="Arial" w:hAnsi="Arial" w:cs="Arial"/>
          <w:color w:val="000000"/>
          <w:sz w:val="18"/>
          <w:szCs w:val="18"/>
        </w:rPr>
      </w:pPr>
      <w:r w:rsidRPr="00671916">
        <w:rPr>
          <w:rFonts w:ascii="Arial" w:hAnsi="Arial" w:cs="Arial"/>
          <w:b/>
          <w:bCs/>
          <w:color w:val="000000"/>
          <w:sz w:val="18"/>
          <w:szCs w:val="18"/>
        </w:rPr>
        <w:t>1)      Thema</w:t>
      </w:r>
      <w:r w:rsidRPr="00671916">
        <w:rPr>
          <w:rFonts w:ascii="Arial" w:hAnsi="Arial" w:cs="Arial"/>
          <w:color w:val="000000"/>
          <w:sz w:val="18"/>
          <w:szCs w:val="18"/>
        </w:rPr>
        <w:t xml:space="preserve"> auswählen: Weltkriege, Europa, Umwelt &amp; Konsum …</w:t>
      </w:r>
    </w:p>
    <w:p w:rsidR="00671916" w:rsidRPr="00671916" w:rsidRDefault="00671916" w:rsidP="00E20D1E">
      <w:pPr>
        <w:shd w:val="clear" w:color="auto" w:fill="FFFFFF"/>
        <w:tabs>
          <w:tab w:val="num" w:pos="720"/>
        </w:tabs>
        <w:ind w:left="567"/>
        <w:rPr>
          <w:rFonts w:ascii="Arial" w:hAnsi="Arial" w:cs="Arial"/>
          <w:color w:val="000000"/>
          <w:sz w:val="18"/>
          <w:szCs w:val="18"/>
        </w:rPr>
      </w:pPr>
      <w:r w:rsidRPr="00671916">
        <w:rPr>
          <w:rFonts w:ascii="Arial" w:hAnsi="Arial" w:cs="Arial"/>
          <w:b/>
          <w:bCs/>
          <w:color w:val="000000"/>
          <w:sz w:val="18"/>
          <w:szCs w:val="18"/>
        </w:rPr>
        <w:t>2)      Kreativ</w:t>
      </w:r>
      <w:r w:rsidRPr="00671916">
        <w:rPr>
          <w:rFonts w:ascii="Arial" w:hAnsi="Arial" w:cs="Arial"/>
          <w:color w:val="000000"/>
          <w:sz w:val="18"/>
          <w:szCs w:val="18"/>
        </w:rPr>
        <w:t xml:space="preserve"> umsetzen mit Bezug zu Fremdsprache (Gedicht, Rap, Video, Performance, Foto...)</w:t>
      </w:r>
    </w:p>
    <w:p w:rsidR="00671916" w:rsidRPr="00671916" w:rsidRDefault="00671916" w:rsidP="00E20D1E">
      <w:pPr>
        <w:shd w:val="clear" w:color="auto" w:fill="FFFFFF"/>
        <w:tabs>
          <w:tab w:val="num" w:pos="720"/>
        </w:tabs>
        <w:ind w:left="567"/>
        <w:rPr>
          <w:rFonts w:ascii="Arial" w:hAnsi="Arial" w:cs="Arial"/>
          <w:color w:val="000000"/>
          <w:sz w:val="18"/>
          <w:szCs w:val="18"/>
        </w:rPr>
      </w:pPr>
      <w:r w:rsidRPr="00671916">
        <w:rPr>
          <w:rFonts w:ascii="Arial" w:hAnsi="Arial" w:cs="Arial"/>
          <w:b/>
          <w:bCs/>
          <w:color w:val="000000"/>
          <w:sz w:val="18"/>
          <w:szCs w:val="18"/>
        </w:rPr>
        <w:t>3)      Ergebnis</w:t>
      </w:r>
      <w:r w:rsidRPr="00671916">
        <w:rPr>
          <w:rFonts w:ascii="Arial" w:hAnsi="Arial" w:cs="Arial"/>
          <w:color w:val="000000"/>
          <w:sz w:val="18"/>
          <w:szCs w:val="18"/>
        </w:rPr>
        <w:t xml:space="preserve"> einreichen (Fristende: Dez  2018)</w:t>
      </w:r>
      <w:r w:rsidRPr="00671916">
        <w:rPr>
          <w:rFonts w:ascii="Arial" w:hAnsi="Arial" w:cs="Arial"/>
          <w:color w:val="000000"/>
          <w:sz w:val="18"/>
          <w:szCs w:val="18"/>
        </w:rPr>
        <w:br/>
      </w:r>
      <w:r w:rsidRPr="00671916">
        <w:rPr>
          <w:rFonts w:ascii="Arial" w:hAnsi="Arial" w:cs="Arial"/>
          <w:b/>
          <w:bCs/>
          <w:color w:val="000000"/>
          <w:sz w:val="18"/>
          <w:szCs w:val="18"/>
        </w:rPr>
        <w:t>4)</w:t>
      </w:r>
      <w:r w:rsidRPr="00671916">
        <w:rPr>
          <w:rFonts w:ascii="Arial" w:hAnsi="Arial" w:cs="Arial"/>
          <w:color w:val="000000"/>
          <w:sz w:val="18"/>
          <w:szCs w:val="18"/>
        </w:rPr>
        <w:t xml:space="preserve">      </w:t>
      </w:r>
      <w:r w:rsidRPr="00671916">
        <w:rPr>
          <w:rFonts w:ascii="Arial" w:hAnsi="Arial" w:cs="Arial"/>
          <w:b/>
          <w:bCs/>
          <w:color w:val="000000"/>
          <w:sz w:val="18"/>
          <w:szCs w:val="18"/>
        </w:rPr>
        <w:t>Abschluss-Battle</w:t>
      </w:r>
      <w:r w:rsidRPr="00671916">
        <w:rPr>
          <w:rFonts w:ascii="Arial" w:hAnsi="Arial" w:cs="Arial"/>
          <w:color w:val="000000"/>
          <w:sz w:val="18"/>
          <w:szCs w:val="18"/>
        </w:rPr>
        <w:t xml:space="preserve"> mitmachen im Januar (mit Zweierpasch-Konzert)</w:t>
      </w:r>
    </w:p>
    <w:p w:rsidR="00671916" w:rsidRPr="00671916" w:rsidRDefault="00671916" w:rsidP="00E20D1E">
      <w:pPr>
        <w:shd w:val="clear" w:color="auto" w:fill="FFFFFF"/>
        <w:ind w:left="567"/>
        <w:rPr>
          <w:rFonts w:ascii="Arial" w:hAnsi="Arial" w:cs="Arial"/>
          <w:color w:val="000000"/>
          <w:sz w:val="18"/>
          <w:szCs w:val="18"/>
        </w:rPr>
      </w:pPr>
      <w:r w:rsidRPr="00671916">
        <w:rPr>
          <w:rFonts w:ascii="Arial" w:hAnsi="Arial" w:cs="Arial"/>
          <w:b/>
          <w:bCs/>
          <w:color w:val="000000"/>
          <w:sz w:val="18"/>
          <w:szCs w:val="18"/>
        </w:rPr>
        <w:t>Lehrer</w:t>
      </w:r>
      <w:r w:rsidRPr="00671916">
        <w:rPr>
          <w:rFonts w:ascii="Arial" w:hAnsi="Arial" w:cs="Arial"/>
          <w:color w:val="000000"/>
          <w:sz w:val="18"/>
          <w:szCs w:val="18"/>
        </w:rPr>
        <w:t xml:space="preserve"> können ab sofort ihre Schulklassen zur Teilnahme anmelden.</w:t>
      </w:r>
    </w:p>
    <w:p w:rsidR="00671916" w:rsidRPr="00671916" w:rsidRDefault="00671916" w:rsidP="00E20D1E">
      <w:pPr>
        <w:shd w:val="clear" w:color="auto" w:fill="FFFFFF"/>
        <w:ind w:left="567"/>
        <w:rPr>
          <w:rFonts w:ascii="Arial" w:hAnsi="Arial" w:cs="Arial"/>
          <w:color w:val="000000"/>
          <w:sz w:val="18"/>
          <w:szCs w:val="18"/>
        </w:rPr>
      </w:pPr>
      <w:r w:rsidRPr="00671916">
        <w:rPr>
          <w:rFonts w:ascii="Arial" w:hAnsi="Arial" w:cs="Arial"/>
          <w:b/>
          <w:bCs/>
          <w:color w:val="000000"/>
          <w:sz w:val="18"/>
          <w:szCs w:val="18"/>
        </w:rPr>
        <w:t>Kooperationspartner</w:t>
      </w:r>
      <w:r w:rsidRPr="00671916">
        <w:rPr>
          <w:rFonts w:ascii="Arial" w:hAnsi="Arial" w:cs="Arial"/>
          <w:color w:val="000000"/>
          <w:sz w:val="18"/>
          <w:szCs w:val="18"/>
        </w:rPr>
        <w:t>: Centre Culturel Français Freiburg, Ernst Klett Verlag, Fondation Entente Franco-Allemande, Inta-Stiftung, Zweierpasch</w:t>
      </w:r>
    </w:p>
    <w:p w:rsidR="00671916" w:rsidRPr="00E20D1E" w:rsidRDefault="00671916" w:rsidP="00E20D1E">
      <w:pPr>
        <w:shd w:val="clear" w:color="auto" w:fill="FFFFFF"/>
        <w:ind w:left="567"/>
        <w:rPr>
          <w:rFonts w:ascii="Arial" w:hAnsi="Arial" w:cs="Arial"/>
          <w:smallCaps/>
          <w:color w:val="000000"/>
          <w:sz w:val="22"/>
          <w:szCs w:val="22"/>
          <w:lang w:val="fr-FR"/>
        </w:rPr>
      </w:pPr>
      <w:r w:rsidRPr="008A71CD">
        <w:rPr>
          <w:rFonts w:ascii="Arial" w:hAnsi="Arial" w:cs="Arial"/>
          <w:color w:val="000000"/>
          <w:sz w:val="18"/>
          <w:szCs w:val="18"/>
          <w:lang w:val="fr-FR"/>
        </w:rPr>
        <w:br/>
      </w:r>
      <w:r w:rsidRPr="00E20D1E">
        <w:rPr>
          <w:rFonts w:ascii="Arial" w:hAnsi="Arial" w:cs="Arial"/>
          <w:b/>
          <w:bCs/>
          <w:smallCaps/>
          <w:color w:val="000000"/>
          <w:sz w:val="22"/>
          <w:szCs w:val="22"/>
          <w:lang w:val="fr-FR"/>
        </w:rPr>
        <w:t>Ecole du Flow : le HipHop fait école</w:t>
      </w:r>
      <w:r w:rsidRPr="00E20D1E">
        <w:rPr>
          <w:rFonts w:ascii="Arial" w:hAnsi="Arial" w:cs="Arial"/>
          <w:smallCaps/>
          <w:color w:val="000000"/>
          <w:sz w:val="22"/>
          <w:szCs w:val="22"/>
          <w:lang w:val="fr-FR"/>
        </w:rPr>
        <w:br/>
      </w:r>
      <w:r w:rsidRPr="00E20D1E">
        <w:rPr>
          <w:rFonts w:ascii="Arial" w:hAnsi="Arial" w:cs="Arial"/>
          <w:b/>
          <w:bCs/>
          <w:smallCaps/>
          <w:color w:val="000000"/>
          <w:sz w:val="22"/>
          <w:szCs w:val="22"/>
          <w:lang w:val="fr-FR"/>
        </w:rPr>
        <w:t xml:space="preserve">Dépasser les frontières en créativité – l’Europe, les Grandes Guerres, l’Environnement </w:t>
      </w:r>
    </w:p>
    <w:p w:rsidR="006436A8" w:rsidRPr="006436A8" w:rsidRDefault="006436A8" w:rsidP="00E20D1E">
      <w:pPr>
        <w:shd w:val="clear" w:color="auto" w:fill="FFFFFF"/>
        <w:ind w:left="567"/>
        <w:rPr>
          <w:rFonts w:ascii="Arial" w:hAnsi="Arial" w:cs="Arial"/>
          <w:color w:val="000000"/>
          <w:sz w:val="22"/>
          <w:szCs w:val="22"/>
          <w:lang w:val="fr-FR"/>
        </w:rPr>
      </w:pPr>
      <w:r w:rsidRPr="006436A8">
        <w:rPr>
          <w:rFonts w:ascii="Arial" w:hAnsi="Arial" w:cs="Arial"/>
          <w:color w:val="000000"/>
          <w:sz w:val="22"/>
          <w:szCs w:val="22"/>
          <w:lang w:val="fr-FR"/>
        </w:rPr>
        <w:t xml:space="preserve">&gt;&gt; Info &amp; Inscription : </w:t>
      </w:r>
      <w:hyperlink r:id="rId114" w:history="1">
        <w:r w:rsidRPr="006436A8">
          <w:rPr>
            <w:rStyle w:val="Hyperlink"/>
            <w:rFonts w:ascii="Arial" w:hAnsi="Arial" w:cs="Arial"/>
            <w:sz w:val="22"/>
            <w:szCs w:val="22"/>
            <w:lang w:val="fr-FR"/>
          </w:rPr>
          <w:t>Ecole du Flow</w:t>
        </w:r>
      </w:hyperlink>
      <w:r w:rsidRPr="006436A8">
        <w:rPr>
          <w:rFonts w:ascii="Arial" w:hAnsi="Arial" w:cs="Arial"/>
          <w:color w:val="000000"/>
          <w:sz w:val="22"/>
          <w:szCs w:val="22"/>
          <w:lang w:val="fr-FR"/>
        </w:rPr>
        <w:t xml:space="preserve"> (fr)</w:t>
      </w:r>
    </w:p>
    <w:p w:rsidR="00671916" w:rsidRPr="00671916" w:rsidRDefault="00671916" w:rsidP="00E20D1E">
      <w:pPr>
        <w:shd w:val="clear" w:color="auto" w:fill="FFFFFF"/>
        <w:ind w:left="567"/>
        <w:rPr>
          <w:rFonts w:ascii="Arial" w:hAnsi="Arial" w:cs="Arial"/>
          <w:color w:val="000000"/>
          <w:sz w:val="18"/>
          <w:szCs w:val="18"/>
          <w:lang w:val="fr-FR"/>
        </w:rPr>
      </w:pPr>
      <w:r w:rsidRPr="00671916">
        <w:rPr>
          <w:rFonts w:ascii="Arial" w:hAnsi="Arial" w:cs="Arial"/>
          <w:color w:val="000000"/>
          <w:sz w:val="18"/>
          <w:szCs w:val="18"/>
          <w:lang w:val="fr-FR"/>
        </w:rPr>
        <w:t>Zweierpasch fait appel à la jeunesse française et allemande </w:t>
      </w:r>
      <w:r w:rsidRPr="00671916">
        <w:rPr>
          <w:rFonts w:ascii="Arial" w:hAnsi="Arial" w:cs="Arial"/>
          <w:b/>
          <w:bCs/>
          <w:color w:val="000000"/>
          <w:sz w:val="18"/>
          <w:szCs w:val="18"/>
          <w:lang w:val="fr-FR"/>
        </w:rPr>
        <w:t xml:space="preserve">: </w:t>
      </w:r>
      <w:r w:rsidRPr="00671916">
        <w:rPr>
          <w:rFonts w:ascii="Arial" w:hAnsi="Arial" w:cs="Arial"/>
          <w:color w:val="000000"/>
          <w:sz w:val="18"/>
          <w:szCs w:val="18"/>
          <w:lang w:val="fr-FR"/>
        </w:rPr>
        <w:t xml:space="preserve">Devenez acteur de </w:t>
      </w:r>
      <w:r w:rsidRPr="00671916">
        <w:rPr>
          <w:rFonts w:ascii="Arial" w:hAnsi="Arial" w:cs="Arial"/>
          <w:b/>
          <w:bCs/>
          <w:color w:val="000000"/>
          <w:sz w:val="18"/>
          <w:szCs w:val="18"/>
          <w:lang w:val="fr-FR"/>
        </w:rPr>
        <w:t>l’Ecole du Flow </w:t>
      </w:r>
      <w:r w:rsidRPr="00671916">
        <w:rPr>
          <w:rFonts w:ascii="Arial" w:hAnsi="Arial" w:cs="Arial"/>
          <w:color w:val="000000"/>
          <w:sz w:val="18"/>
          <w:szCs w:val="18"/>
          <w:lang w:val="fr-FR"/>
        </w:rPr>
        <w:t xml:space="preserve">! Déployez votre créativité, participez à la grande battle de hip-hop et bénéficiez du coaching professionnel des Zweierpasch. </w:t>
      </w:r>
    </w:p>
    <w:p w:rsidR="00671916" w:rsidRPr="00671916" w:rsidRDefault="00671916" w:rsidP="00E20D1E">
      <w:pPr>
        <w:shd w:val="clear" w:color="auto" w:fill="FFFFFF"/>
        <w:tabs>
          <w:tab w:val="num" w:pos="720"/>
        </w:tabs>
        <w:ind w:left="567"/>
        <w:rPr>
          <w:rFonts w:ascii="Arial" w:hAnsi="Arial" w:cs="Arial"/>
          <w:color w:val="000000"/>
          <w:sz w:val="18"/>
          <w:szCs w:val="18"/>
          <w:lang w:val="fr-FR"/>
        </w:rPr>
      </w:pPr>
      <w:r w:rsidRPr="00671916">
        <w:rPr>
          <w:rFonts w:ascii="Arial" w:hAnsi="Arial" w:cs="Arial"/>
          <w:b/>
          <w:bCs/>
          <w:color w:val="000000"/>
          <w:sz w:val="18"/>
          <w:szCs w:val="18"/>
          <w:lang w:val="fr-FR"/>
        </w:rPr>
        <w:t xml:space="preserve">1)      </w:t>
      </w:r>
      <w:r w:rsidRPr="00671916">
        <w:rPr>
          <w:rFonts w:ascii="Arial" w:hAnsi="Arial" w:cs="Arial"/>
          <w:color w:val="000000"/>
          <w:sz w:val="18"/>
          <w:szCs w:val="18"/>
          <w:lang w:val="fr-FR"/>
        </w:rPr>
        <w:t xml:space="preserve">Choisir son </w:t>
      </w:r>
      <w:r w:rsidRPr="00671916">
        <w:rPr>
          <w:rFonts w:ascii="Arial" w:hAnsi="Arial" w:cs="Arial"/>
          <w:b/>
          <w:bCs/>
          <w:color w:val="000000"/>
          <w:sz w:val="18"/>
          <w:szCs w:val="18"/>
          <w:lang w:val="fr-FR"/>
        </w:rPr>
        <w:t>thème</w:t>
      </w:r>
      <w:r w:rsidRPr="00671916">
        <w:rPr>
          <w:rFonts w:ascii="Arial" w:hAnsi="Arial" w:cs="Arial"/>
          <w:color w:val="000000"/>
          <w:sz w:val="18"/>
          <w:szCs w:val="18"/>
          <w:lang w:val="fr-FR"/>
        </w:rPr>
        <w:t> : l’Europe, les Grandes Guerres, l’Environnement …</w:t>
      </w:r>
    </w:p>
    <w:p w:rsidR="00671916" w:rsidRPr="00671916" w:rsidRDefault="00671916" w:rsidP="00E20D1E">
      <w:pPr>
        <w:shd w:val="clear" w:color="auto" w:fill="FFFFFF"/>
        <w:tabs>
          <w:tab w:val="num" w:pos="720"/>
        </w:tabs>
        <w:ind w:left="567"/>
        <w:rPr>
          <w:rFonts w:ascii="Arial" w:hAnsi="Arial" w:cs="Arial"/>
          <w:color w:val="000000"/>
          <w:sz w:val="18"/>
          <w:szCs w:val="18"/>
          <w:lang w:val="fr-FR"/>
        </w:rPr>
      </w:pPr>
      <w:r w:rsidRPr="00671916">
        <w:rPr>
          <w:rFonts w:ascii="Arial" w:hAnsi="Arial" w:cs="Arial"/>
          <w:b/>
          <w:bCs/>
          <w:color w:val="000000"/>
          <w:sz w:val="18"/>
          <w:szCs w:val="18"/>
          <w:lang w:val="fr-FR"/>
        </w:rPr>
        <w:t>2)      Créer et composer</w:t>
      </w:r>
      <w:r w:rsidRPr="00671916">
        <w:rPr>
          <w:rFonts w:ascii="Arial" w:hAnsi="Arial" w:cs="Arial"/>
          <w:color w:val="000000"/>
          <w:sz w:val="18"/>
          <w:szCs w:val="18"/>
          <w:lang w:val="fr-FR"/>
        </w:rPr>
        <w:t xml:space="preserve"> : poème, rap, vidéo, performance de danse, collage photos…</w:t>
      </w:r>
    </w:p>
    <w:p w:rsidR="00671916" w:rsidRPr="00671916" w:rsidRDefault="00671916" w:rsidP="00E20D1E">
      <w:pPr>
        <w:shd w:val="clear" w:color="auto" w:fill="FFFFFF"/>
        <w:tabs>
          <w:tab w:val="num" w:pos="720"/>
        </w:tabs>
        <w:ind w:left="567"/>
        <w:rPr>
          <w:rFonts w:ascii="Arial" w:hAnsi="Arial" w:cs="Arial"/>
          <w:color w:val="000000"/>
          <w:sz w:val="18"/>
          <w:szCs w:val="18"/>
          <w:lang w:val="fr-FR"/>
        </w:rPr>
      </w:pPr>
      <w:r w:rsidRPr="00671916">
        <w:rPr>
          <w:rFonts w:ascii="Arial" w:hAnsi="Arial" w:cs="Arial"/>
          <w:color w:val="000000"/>
          <w:sz w:val="18"/>
          <w:szCs w:val="18"/>
          <w:lang w:val="fr-FR"/>
        </w:rPr>
        <w:t xml:space="preserve">3)      </w:t>
      </w:r>
      <w:r w:rsidRPr="00671916">
        <w:rPr>
          <w:rFonts w:ascii="Arial" w:hAnsi="Arial" w:cs="Arial"/>
          <w:b/>
          <w:bCs/>
          <w:color w:val="000000"/>
          <w:sz w:val="18"/>
          <w:szCs w:val="18"/>
          <w:lang w:val="fr-FR"/>
        </w:rPr>
        <w:t>Soumettre son projet</w:t>
      </w:r>
      <w:r w:rsidRPr="00671916">
        <w:rPr>
          <w:rFonts w:ascii="Arial" w:hAnsi="Arial" w:cs="Arial"/>
          <w:color w:val="000000"/>
          <w:sz w:val="18"/>
          <w:szCs w:val="18"/>
          <w:lang w:val="fr-FR"/>
        </w:rPr>
        <w:t xml:space="preserve"> (délai : décembre 2018)</w:t>
      </w:r>
    </w:p>
    <w:p w:rsidR="00671916" w:rsidRPr="00671916" w:rsidRDefault="00671916" w:rsidP="00E20D1E">
      <w:pPr>
        <w:shd w:val="clear" w:color="auto" w:fill="FFFFFF"/>
        <w:tabs>
          <w:tab w:val="num" w:pos="720"/>
        </w:tabs>
        <w:ind w:left="567"/>
        <w:rPr>
          <w:rFonts w:ascii="Arial" w:hAnsi="Arial" w:cs="Arial"/>
          <w:color w:val="000000"/>
          <w:sz w:val="18"/>
          <w:szCs w:val="18"/>
          <w:lang w:val="fr-FR"/>
        </w:rPr>
      </w:pPr>
      <w:r w:rsidRPr="00671916">
        <w:rPr>
          <w:rFonts w:ascii="Arial" w:hAnsi="Arial" w:cs="Arial"/>
          <w:b/>
          <w:bCs/>
          <w:color w:val="000000"/>
          <w:sz w:val="18"/>
          <w:szCs w:val="18"/>
          <w:lang w:val="fr-FR"/>
        </w:rPr>
        <w:t xml:space="preserve">4)      </w:t>
      </w:r>
      <w:r w:rsidRPr="00671916">
        <w:rPr>
          <w:rFonts w:ascii="Arial" w:hAnsi="Arial" w:cs="Arial"/>
          <w:color w:val="000000"/>
          <w:sz w:val="18"/>
          <w:szCs w:val="18"/>
          <w:lang w:val="fr-FR"/>
        </w:rPr>
        <w:t xml:space="preserve">Participer à la </w:t>
      </w:r>
      <w:r w:rsidRPr="00671916">
        <w:rPr>
          <w:rFonts w:ascii="Arial" w:hAnsi="Arial" w:cs="Arial"/>
          <w:b/>
          <w:bCs/>
          <w:color w:val="000000"/>
          <w:sz w:val="18"/>
          <w:szCs w:val="18"/>
          <w:lang w:val="fr-FR"/>
        </w:rPr>
        <w:t>grande battle</w:t>
      </w:r>
      <w:r w:rsidRPr="00671916">
        <w:rPr>
          <w:rFonts w:ascii="Arial" w:hAnsi="Arial" w:cs="Arial"/>
          <w:color w:val="000000"/>
          <w:sz w:val="18"/>
          <w:szCs w:val="18"/>
          <w:lang w:val="fr-FR"/>
        </w:rPr>
        <w:t xml:space="preserve"> (janvier 2019 à Freiburg, avec concert de Zweierpasch)</w:t>
      </w:r>
    </w:p>
    <w:p w:rsidR="00671916" w:rsidRPr="00671916" w:rsidRDefault="00671916" w:rsidP="00E20D1E">
      <w:pPr>
        <w:shd w:val="clear" w:color="auto" w:fill="FFFFFF"/>
        <w:ind w:left="567"/>
        <w:rPr>
          <w:rFonts w:ascii="Arial" w:hAnsi="Arial" w:cs="Arial"/>
          <w:color w:val="000000"/>
          <w:sz w:val="18"/>
          <w:szCs w:val="18"/>
          <w:lang w:val="fr-FR"/>
        </w:rPr>
      </w:pPr>
      <w:r w:rsidRPr="00671916">
        <w:rPr>
          <w:rFonts w:ascii="Arial" w:hAnsi="Arial" w:cs="Arial"/>
          <w:b/>
          <w:bCs/>
          <w:color w:val="000000"/>
          <w:sz w:val="18"/>
          <w:szCs w:val="18"/>
          <w:lang w:val="fr-FR"/>
        </w:rPr>
        <w:t xml:space="preserve">Les enseignants </w:t>
      </w:r>
      <w:r w:rsidRPr="00671916">
        <w:rPr>
          <w:rFonts w:ascii="Arial" w:hAnsi="Arial" w:cs="Arial"/>
          <w:color w:val="000000"/>
          <w:sz w:val="18"/>
          <w:szCs w:val="18"/>
          <w:lang w:val="fr-FR"/>
        </w:rPr>
        <w:t>peuvent désormais inscrire gratuitement leurs classes.</w:t>
      </w:r>
    </w:p>
    <w:p w:rsidR="00671916" w:rsidRPr="00671916" w:rsidRDefault="00671916" w:rsidP="00E20D1E">
      <w:pPr>
        <w:shd w:val="clear" w:color="auto" w:fill="FFFFFF"/>
        <w:ind w:left="567"/>
        <w:rPr>
          <w:rFonts w:ascii="Arial" w:hAnsi="Arial" w:cs="Arial"/>
          <w:color w:val="000000"/>
          <w:sz w:val="18"/>
          <w:szCs w:val="18"/>
          <w:lang w:val="fr-FR"/>
        </w:rPr>
      </w:pPr>
      <w:r w:rsidRPr="00671916">
        <w:rPr>
          <w:rFonts w:ascii="Arial" w:hAnsi="Arial" w:cs="Arial"/>
          <w:b/>
          <w:bCs/>
          <w:color w:val="000000"/>
          <w:sz w:val="18"/>
          <w:szCs w:val="18"/>
          <w:lang w:val="fr-FR"/>
        </w:rPr>
        <w:t>Partenaires</w:t>
      </w:r>
      <w:r w:rsidRPr="00671916">
        <w:rPr>
          <w:rFonts w:ascii="Arial" w:hAnsi="Arial" w:cs="Arial"/>
          <w:color w:val="000000"/>
          <w:sz w:val="18"/>
          <w:szCs w:val="18"/>
          <w:lang w:val="fr-FR"/>
        </w:rPr>
        <w:t> : Centre Culturel Français Freiburg, Ernst Klett Verlag, Fondation Entente Franco-Allemande, Inta-Stiftung, Zweierpasch</w:t>
      </w:r>
    </w:p>
    <w:p w:rsidR="00671916" w:rsidRDefault="00671916" w:rsidP="00671916">
      <w:pPr>
        <w:shd w:val="clear" w:color="auto" w:fill="FFFFFF"/>
        <w:rPr>
          <w:rFonts w:ascii="Arial" w:hAnsi="Arial" w:cs="Arial"/>
          <w:color w:val="000000"/>
          <w:sz w:val="18"/>
          <w:szCs w:val="18"/>
          <w:lang w:val="fr-FR"/>
        </w:rPr>
      </w:pPr>
      <w:r w:rsidRPr="00671916">
        <w:rPr>
          <w:rFonts w:ascii="Arial" w:hAnsi="Arial" w:cs="Arial"/>
          <w:color w:val="000000"/>
          <w:sz w:val="18"/>
          <w:szCs w:val="18"/>
          <w:lang w:val="fr-FR"/>
        </w:rPr>
        <w:br/>
      </w:r>
    </w:p>
    <w:p w:rsidR="000E385C" w:rsidRPr="00671916" w:rsidRDefault="000E385C" w:rsidP="00671916">
      <w:pPr>
        <w:shd w:val="clear" w:color="auto" w:fill="FFFFFF"/>
        <w:rPr>
          <w:rFonts w:ascii="Arial" w:hAnsi="Arial" w:cs="Arial"/>
          <w:color w:val="000000"/>
          <w:sz w:val="18"/>
          <w:szCs w:val="18"/>
          <w:lang w:val="fr-FR"/>
        </w:rPr>
      </w:pPr>
    </w:p>
    <w:p w:rsidR="00671916" w:rsidRDefault="00671916" w:rsidP="004F4984">
      <w:pPr>
        <w:ind w:left="567"/>
        <w:rPr>
          <w:rStyle w:val="Fett"/>
          <w:rFonts w:ascii="Arial" w:hAnsi="Arial" w:cs="Arial"/>
          <w:smallCaps/>
          <w:color w:val="333333"/>
          <w:sz w:val="22"/>
          <w:szCs w:val="22"/>
          <w:lang w:val="fr-FR"/>
        </w:rPr>
      </w:pPr>
    </w:p>
    <w:tbl>
      <w:tblPr>
        <w:tblW w:w="5000" w:type="pct"/>
        <w:jc w:val="center"/>
        <w:tblCellSpacing w:w="0" w:type="dxa"/>
        <w:shd w:val="clear" w:color="auto" w:fill="C7C7C7"/>
        <w:tblCellMar>
          <w:left w:w="0" w:type="dxa"/>
          <w:right w:w="0" w:type="dxa"/>
        </w:tblCellMar>
        <w:tblLook w:val="04A0" w:firstRow="1" w:lastRow="0" w:firstColumn="1" w:lastColumn="0" w:noHBand="0" w:noVBand="1"/>
      </w:tblPr>
      <w:tblGrid>
        <w:gridCol w:w="9072"/>
      </w:tblGrid>
      <w:tr w:rsidR="000E385C" w:rsidRPr="000E385C">
        <w:trPr>
          <w:tblCellSpacing w:w="0" w:type="dxa"/>
          <w:jc w:val="center"/>
        </w:trPr>
        <w:tc>
          <w:tcPr>
            <w:tcW w:w="0" w:type="auto"/>
            <w:shd w:val="clear" w:color="auto" w:fill="C7C7C7"/>
            <w:hideMark/>
          </w:tcPr>
          <w:tbl>
            <w:tblPr>
              <w:tblW w:w="8850" w:type="dxa"/>
              <w:jc w:val="center"/>
              <w:tblCellSpacing w:w="0" w:type="dxa"/>
              <w:tblCellMar>
                <w:left w:w="0" w:type="dxa"/>
                <w:right w:w="0" w:type="dxa"/>
              </w:tblCellMar>
              <w:tblLook w:val="04A0" w:firstRow="1" w:lastRow="0" w:firstColumn="1" w:lastColumn="0" w:noHBand="0" w:noVBand="1"/>
            </w:tblPr>
            <w:tblGrid>
              <w:gridCol w:w="8850"/>
            </w:tblGrid>
            <w:tr w:rsidR="000E385C" w:rsidRPr="000E385C" w:rsidTr="000E385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0E385C" w:rsidRPr="000E385C" w:rsidTr="000E385C">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50"/>
                        </w:tblGrid>
                        <w:tr w:rsidR="000E385C" w:rsidRPr="000E385C">
                          <w:trPr>
                            <w:tblCellSpacing w:w="0" w:type="dxa"/>
                            <w:jc w:val="center"/>
                          </w:trPr>
                          <w:tc>
                            <w:tcPr>
                              <w:tcW w:w="0" w:type="auto"/>
                              <w:shd w:val="clear" w:color="auto" w:fill="FFFFFF"/>
                              <w:tcMar>
                                <w:top w:w="0" w:type="dxa"/>
                                <w:left w:w="300" w:type="dxa"/>
                                <w:bottom w:w="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541"/>
                              </w:tblGrid>
                              <w:tr w:rsidR="000E385C" w:rsidRPr="000E385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541"/>
                                    </w:tblGrid>
                                    <w:tr w:rsidR="000E385C" w:rsidRPr="000E385C">
                                      <w:trPr>
                                        <w:tblCellSpacing w:w="0" w:type="dxa"/>
                                        <w:jc w:val="center"/>
                                      </w:trPr>
                                      <w:tc>
                                        <w:tcPr>
                                          <w:tcW w:w="0" w:type="auto"/>
                                          <w:vAlign w:val="center"/>
                                          <w:hideMark/>
                                        </w:tcPr>
                                        <w:p w:rsidR="000E385C" w:rsidRPr="000E385C" w:rsidRDefault="000E385C">
                                          <w:pPr>
                                            <w:jc w:val="center"/>
                                            <w:rPr>
                                              <w:rFonts w:ascii="Arial" w:hAnsi="Arial" w:cs="Arial"/>
                                              <w:color w:val="3C4858"/>
                                              <w:lang w:val="fr-FR"/>
                                            </w:rPr>
                                          </w:pPr>
                                          <w:r w:rsidRPr="000E385C">
                                            <w:rPr>
                                              <w:rStyle w:val="Fett"/>
                                              <w:rFonts w:ascii="Arial" w:hAnsi="Arial" w:cs="Arial"/>
                                              <w:color w:val="3C4858"/>
                                              <w:sz w:val="36"/>
                                              <w:szCs w:val="36"/>
                                              <w:lang w:val="fr-FR"/>
                                            </w:rPr>
                                            <w:t xml:space="preserve">Nouvelle vidéo </w:t>
                                          </w:r>
                                        </w:p>
                                      </w:tc>
                                    </w:tr>
                                    <w:tr w:rsidR="000E385C" w:rsidRPr="000E385C">
                                      <w:trPr>
                                        <w:trHeight w:val="150"/>
                                        <w:tblCellSpacing w:w="0" w:type="dxa"/>
                                        <w:jc w:val="center"/>
                                      </w:trPr>
                                      <w:tc>
                                        <w:tcPr>
                                          <w:tcW w:w="0" w:type="auto"/>
                                          <w:vAlign w:val="center"/>
                                          <w:hideMark/>
                                        </w:tcPr>
                                        <w:p w:rsidR="000E385C" w:rsidRPr="000E385C" w:rsidRDefault="000E385C">
                                          <w:pPr>
                                            <w:jc w:val="center"/>
                                            <w:rPr>
                                              <w:rFonts w:ascii="Arial" w:hAnsi="Arial" w:cs="Arial"/>
                                              <w:color w:val="3C4858"/>
                                              <w:lang w:val="fr-FR"/>
                                            </w:rPr>
                                          </w:pPr>
                                        </w:p>
                                      </w:tc>
                                    </w:tr>
                                  </w:tbl>
                                  <w:p w:rsidR="000E385C" w:rsidRPr="000E385C" w:rsidRDefault="000E385C">
                                    <w:pPr>
                                      <w:jc w:val="center"/>
                                      <w:rPr>
                                        <w:lang w:val="fr-FR"/>
                                      </w:rPr>
                                    </w:pPr>
                                  </w:p>
                                </w:tc>
                              </w:tr>
                            </w:tbl>
                            <w:p w:rsidR="000E385C" w:rsidRPr="000E385C" w:rsidRDefault="000E385C">
                              <w:pPr>
                                <w:rPr>
                                  <w:lang w:val="fr-FR"/>
                                </w:rPr>
                              </w:pPr>
                            </w:p>
                          </w:tc>
                        </w:tr>
                      </w:tbl>
                      <w:p w:rsidR="000E385C" w:rsidRPr="000E385C" w:rsidRDefault="000E385C">
                        <w:pPr>
                          <w:jc w:val="center"/>
                          <w:rPr>
                            <w:lang w:val="fr-FR"/>
                          </w:rPr>
                        </w:pPr>
                      </w:p>
                    </w:tc>
                  </w:tr>
                </w:tbl>
                <w:p w:rsidR="000E385C" w:rsidRPr="000E385C" w:rsidRDefault="000E385C">
                  <w:pPr>
                    <w:jc w:val="center"/>
                    <w:rPr>
                      <w:lang w:val="fr-FR"/>
                    </w:rPr>
                  </w:pPr>
                </w:p>
              </w:tc>
            </w:tr>
          </w:tbl>
          <w:p w:rsidR="000E385C" w:rsidRPr="000E385C" w:rsidRDefault="000E385C">
            <w:pPr>
              <w:jc w:val="center"/>
              <w:rPr>
                <w:lang w:val="fr-FR"/>
              </w:rPr>
            </w:pPr>
          </w:p>
        </w:tc>
      </w:tr>
      <w:tr w:rsidR="000E385C">
        <w:trPr>
          <w:tblCellSpacing w:w="0" w:type="dxa"/>
          <w:jc w:val="center"/>
        </w:trPr>
        <w:tc>
          <w:tcPr>
            <w:tcW w:w="0" w:type="auto"/>
            <w:shd w:val="clear" w:color="auto" w:fill="C7C7C7"/>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0E385C">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72"/>
                  </w:tblGrid>
                  <w:tr w:rsidR="000E385C" w:rsidRPr="000E385C">
                    <w:trPr>
                      <w:trHeight w:val="300"/>
                      <w:tblCellSpacing w:w="0" w:type="dxa"/>
                      <w:jc w:val="center"/>
                    </w:trPr>
                    <w:tc>
                      <w:tcPr>
                        <w:tcW w:w="0" w:type="auto"/>
                        <w:shd w:val="clear" w:color="auto" w:fill="FFFFFF"/>
                        <w:tcMar>
                          <w:top w:w="0" w:type="dxa"/>
                          <w:left w:w="300" w:type="dxa"/>
                          <w:bottom w:w="0" w:type="dxa"/>
                          <w:right w:w="300" w:type="dxa"/>
                        </w:tcMar>
                        <w:vAlign w:val="center"/>
                        <w:hideMark/>
                      </w:tcPr>
                      <w:p w:rsidR="000E385C" w:rsidRPr="000E385C" w:rsidRDefault="000E385C">
                        <w:pPr>
                          <w:spacing w:line="0" w:lineRule="atLeast"/>
                          <w:rPr>
                            <w:sz w:val="2"/>
                            <w:szCs w:val="2"/>
                            <w:lang w:val="fr-FR"/>
                          </w:rPr>
                        </w:pPr>
                        <w:r w:rsidRPr="000E385C">
                          <w:rPr>
                            <w:sz w:val="2"/>
                            <w:szCs w:val="2"/>
                            <w:lang w:val="fr-FR"/>
                          </w:rPr>
                          <w:t> </w:t>
                        </w:r>
                      </w:p>
                    </w:tc>
                  </w:tr>
                  <w:tr w:rsidR="000E385C">
                    <w:trPr>
                      <w:tblCellSpacing w:w="0" w:type="dxa"/>
                      <w:jc w:val="center"/>
                    </w:trPr>
                    <w:tc>
                      <w:tcPr>
                        <w:tcW w:w="0" w:type="auto"/>
                        <w:shd w:val="clear" w:color="auto" w:fill="FFFFFF"/>
                        <w:tcMar>
                          <w:top w:w="0" w:type="dxa"/>
                          <w:left w:w="300" w:type="dxa"/>
                          <w:bottom w:w="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3000"/>
                          <w:gridCol w:w="5472"/>
                        </w:tblGrid>
                        <w:tr w:rsidR="000E385C">
                          <w:trPr>
                            <w:tblCellSpacing w:w="0" w:type="dxa"/>
                          </w:trPr>
                          <w:tc>
                            <w:tcPr>
                              <w:tcW w:w="2700" w:type="dxa"/>
                              <w:tcMar>
                                <w:top w:w="0" w:type="dxa"/>
                                <w:left w:w="0" w:type="dxa"/>
                                <w:bottom w:w="0" w:type="dxa"/>
                                <w:right w:w="300" w:type="dxa"/>
                              </w:tcMar>
                              <w:hideMark/>
                            </w:tcPr>
                            <w:tbl>
                              <w:tblPr>
                                <w:tblpPr w:leftFromText="45" w:rightFromText="45" w:vertAnchor="text"/>
                                <w:tblW w:w="2700" w:type="dxa"/>
                                <w:tblCellSpacing w:w="0" w:type="dxa"/>
                                <w:tblCellMar>
                                  <w:left w:w="0" w:type="dxa"/>
                                  <w:right w:w="0" w:type="dxa"/>
                                </w:tblCellMar>
                                <w:tblLook w:val="04A0" w:firstRow="1" w:lastRow="0" w:firstColumn="1" w:lastColumn="0" w:noHBand="0" w:noVBand="1"/>
                              </w:tblPr>
                              <w:tblGrid>
                                <w:gridCol w:w="2700"/>
                              </w:tblGrid>
                              <w:tr w:rsidR="000E385C">
                                <w:trPr>
                                  <w:tblCellSpacing w:w="0" w:type="dxa"/>
                                </w:trPr>
                                <w:tc>
                                  <w:tcPr>
                                    <w:tcW w:w="5000" w:type="pct"/>
                                    <w:hideMark/>
                                  </w:tcPr>
                                  <w:p w:rsidR="000E385C" w:rsidRDefault="000E385C" w:rsidP="000E385C">
                                    <w:pPr>
                                      <w:spacing w:line="0" w:lineRule="atLeast"/>
                                    </w:pPr>
                                    <w:r>
                                      <w:rPr>
                                        <w:noProof/>
                                        <w:color w:val="0000FF"/>
                                      </w:rPr>
                                      <w:lastRenderedPageBreak/>
                                      <w:drawing>
                                        <wp:inline distT="0" distB="0" distL="0" distR="0">
                                          <wp:extent cx="1714500" cy="1714500"/>
                                          <wp:effectExtent l="0" t="0" r="0" b="0"/>
                                          <wp:docPr id="21" name="Grafik 21" descr="http://img.mailinblue.com/1218574/images/rnb/original/5bacb4615cfe66036d681240.png">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mailinblue.com/1218574/images/rnb/original/5bacb4615cfe66036d681240.png">
                                                    <a:hlinkClick r:id="rId115" tgtFrame="&quot;_blank&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p w:rsidR="000E385C" w:rsidRDefault="000E385C"/>
                          </w:tc>
                          <w:tc>
                            <w:tcPr>
                              <w:tcW w:w="0" w:type="auto"/>
                              <w:hideMark/>
                            </w:tcPr>
                            <w:tbl>
                              <w:tblPr>
                                <w:tblpPr w:leftFromText="45" w:rightFromText="45" w:vertAnchor="text"/>
                                <w:tblW w:w="5250" w:type="dxa"/>
                                <w:tblCellSpacing w:w="0" w:type="dxa"/>
                                <w:tblCellMar>
                                  <w:left w:w="0" w:type="dxa"/>
                                  <w:right w:w="0" w:type="dxa"/>
                                </w:tblCellMar>
                                <w:tblLook w:val="04A0" w:firstRow="1" w:lastRow="0" w:firstColumn="1" w:lastColumn="0" w:noHBand="0" w:noVBand="1"/>
                              </w:tblPr>
                              <w:tblGrid>
                                <w:gridCol w:w="5250"/>
                              </w:tblGrid>
                              <w:tr w:rsidR="000E385C" w:rsidRPr="008A71CD">
                                <w:trPr>
                                  <w:tblCellSpacing w:w="0" w:type="dxa"/>
                                </w:trPr>
                                <w:tc>
                                  <w:tcPr>
                                    <w:tcW w:w="0" w:type="auto"/>
                                    <w:vAlign w:val="center"/>
                                    <w:hideMark/>
                                  </w:tcPr>
                                  <w:p w:rsidR="000E385C" w:rsidRPr="000E385C" w:rsidRDefault="000E385C">
                                    <w:pPr>
                                      <w:rPr>
                                        <w:rFonts w:ascii="Arial" w:hAnsi="Arial" w:cs="Arial"/>
                                        <w:color w:val="3C4858"/>
                                        <w:sz w:val="36"/>
                                        <w:szCs w:val="36"/>
                                        <w:lang w:val="fr-FR"/>
                                      </w:rPr>
                                    </w:pPr>
                                    <w:bookmarkStart w:id="30" w:name="_Hlk526340597"/>
                                    <w:r w:rsidRPr="000E385C">
                                      <w:rPr>
                                        <w:rStyle w:val="Fett"/>
                                        <w:rFonts w:ascii="Arial" w:hAnsi="Arial" w:cs="Arial"/>
                                        <w:color w:val="3C4858"/>
                                        <w:sz w:val="27"/>
                                        <w:szCs w:val="27"/>
                                        <w:lang w:val="fr-FR"/>
                                      </w:rPr>
                                      <w:t>Comment aborder le lexique en classe ?</w:t>
                                    </w:r>
                                  </w:p>
                                </w:tc>
                              </w:tr>
                              <w:tr w:rsidR="000E385C" w:rsidRPr="008A71CD">
                                <w:trPr>
                                  <w:trHeight w:val="150"/>
                                  <w:tblCellSpacing w:w="0" w:type="dxa"/>
                                </w:trPr>
                                <w:tc>
                                  <w:tcPr>
                                    <w:tcW w:w="0" w:type="auto"/>
                                    <w:vAlign w:val="center"/>
                                    <w:hideMark/>
                                  </w:tcPr>
                                  <w:p w:rsidR="000E385C" w:rsidRPr="000E385C" w:rsidRDefault="000E385C">
                                    <w:pPr>
                                      <w:spacing w:line="0" w:lineRule="atLeast"/>
                                      <w:rPr>
                                        <w:sz w:val="2"/>
                                        <w:szCs w:val="2"/>
                                        <w:lang w:val="fr-FR"/>
                                      </w:rPr>
                                    </w:pPr>
                                    <w:r w:rsidRPr="000E385C">
                                      <w:rPr>
                                        <w:sz w:val="2"/>
                                        <w:szCs w:val="2"/>
                                        <w:lang w:val="fr-FR"/>
                                      </w:rPr>
                                      <w:t> </w:t>
                                    </w:r>
                                  </w:p>
                                </w:tc>
                              </w:tr>
                              <w:tr w:rsidR="000E385C">
                                <w:trPr>
                                  <w:tblCellSpacing w:w="0" w:type="dxa"/>
                                </w:trPr>
                                <w:tc>
                                  <w:tcPr>
                                    <w:tcW w:w="5250" w:type="dxa"/>
                                    <w:vAlign w:val="center"/>
                                    <w:hideMark/>
                                  </w:tcPr>
                                  <w:p w:rsidR="000E385C" w:rsidRDefault="000E385C" w:rsidP="000E385C">
                                    <w:pPr>
                                      <w:spacing w:line="315" w:lineRule="atLeast"/>
                                      <w:rPr>
                                        <w:rFonts w:ascii="Arial" w:hAnsi="Arial" w:cs="Arial"/>
                                        <w:color w:val="3C4858"/>
                                        <w:sz w:val="21"/>
                                        <w:szCs w:val="21"/>
                                      </w:rPr>
                                    </w:pPr>
                                    <w:r w:rsidRPr="000E385C">
                                      <w:rPr>
                                        <w:rFonts w:ascii="Arial" w:hAnsi="Arial" w:cs="Arial"/>
                                        <w:color w:val="3C4858"/>
                                        <w:sz w:val="21"/>
                                        <w:szCs w:val="21"/>
                                        <w:lang w:val="fr-FR"/>
                                      </w:rPr>
                                      <w:t xml:space="preserve">Le lexique, c'est bien. Les listes de vocabulaire, c'est bien. Et si on allait plus loin ? Pour résumer tout ce qu’on veut vous dire en une phrase : « Le lexique est là pour être utilisé ! » </w:t>
                                    </w:r>
                                    <w:r>
                                      <w:rPr>
                                        <w:rFonts w:ascii="Arial" w:hAnsi="Arial" w:cs="Arial"/>
                                        <w:color w:val="3C4858"/>
                                        <w:sz w:val="21"/>
                                        <w:szCs w:val="21"/>
                                      </w:rPr>
                                      <w:t>Mais comment ?</w:t>
                                    </w:r>
                                  </w:p>
                                </w:tc>
                              </w:tr>
                              <w:tr w:rsidR="000E385C">
                                <w:trPr>
                                  <w:trHeight w:val="150"/>
                                  <w:tblCellSpacing w:w="0" w:type="dxa"/>
                                </w:trPr>
                                <w:tc>
                                  <w:tcPr>
                                    <w:tcW w:w="0" w:type="auto"/>
                                    <w:vAlign w:val="center"/>
                                    <w:hideMark/>
                                  </w:tcPr>
                                  <w:p w:rsidR="000E385C" w:rsidRDefault="000E385C">
                                    <w:pPr>
                                      <w:spacing w:line="0" w:lineRule="atLeast"/>
                                      <w:rPr>
                                        <w:sz w:val="2"/>
                                        <w:szCs w:val="2"/>
                                      </w:rPr>
                                    </w:pPr>
                                    <w:r>
                                      <w:rPr>
                                        <w:sz w:val="2"/>
                                        <w:szCs w:val="2"/>
                                      </w:rPr>
                                      <w:t> </w:t>
                                    </w:r>
                                  </w:p>
                                </w:tc>
                              </w:tr>
                              <w:tr w:rsidR="000E385C">
                                <w:trPr>
                                  <w:tblCellSpacing w:w="0"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850"/>
                                    </w:tblGrid>
                                    <w:tr w:rsidR="000E385C">
                                      <w:trPr>
                                        <w:trHeight w:val="480"/>
                                        <w:tblCellSpacing w:w="0" w:type="dxa"/>
                                      </w:trPr>
                                      <w:tc>
                                        <w:tcPr>
                                          <w:tcW w:w="0" w:type="auto"/>
                                          <w:tcBorders>
                                            <w:top w:val="nil"/>
                                            <w:left w:val="nil"/>
                                            <w:bottom w:val="nil"/>
                                            <w:right w:val="nil"/>
                                          </w:tcBorders>
                                          <w:shd w:val="clear" w:color="auto" w:fill="3499DB"/>
                                          <w:tcMar>
                                            <w:top w:w="0" w:type="dxa"/>
                                            <w:left w:w="210" w:type="dxa"/>
                                            <w:bottom w:w="0" w:type="dxa"/>
                                            <w:right w:w="210" w:type="dxa"/>
                                          </w:tcMar>
                                          <w:vAlign w:val="center"/>
                                          <w:hideMark/>
                                        </w:tcPr>
                                        <w:p w:rsidR="000E385C" w:rsidRDefault="008A71CD">
                                          <w:pPr>
                                            <w:jc w:val="center"/>
                                            <w:rPr>
                                              <w:rFonts w:ascii="Arial" w:hAnsi="Arial" w:cs="Arial"/>
                                              <w:color w:val="FFFFFF"/>
                                              <w:sz w:val="21"/>
                                              <w:szCs w:val="21"/>
                                            </w:rPr>
                                          </w:pPr>
                                          <w:hyperlink r:id="rId117" w:tgtFrame="_blank" w:history="1">
                                            <w:r w:rsidR="000E385C">
                                              <w:rPr>
                                                <w:rStyle w:val="Fett"/>
                                                <w:rFonts w:ascii="Arial" w:hAnsi="Arial" w:cs="Arial"/>
                                                <w:color w:val="FFFFFF"/>
                                                <w:sz w:val="21"/>
                                                <w:szCs w:val="21"/>
                                              </w:rPr>
                                              <w:t>Voir la vidéo &gt;</w:t>
                                            </w:r>
                                          </w:hyperlink>
                                          <w:r w:rsidR="000E385C">
                                            <w:rPr>
                                              <w:rFonts w:ascii="Arial" w:hAnsi="Arial" w:cs="Arial"/>
                                              <w:color w:val="FFFFFF"/>
                                              <w:sz w:val="21"/>
                                              <w:szCs w:val="21"/>
                                            </w:rPr>
                                            <w:t xml:space="preserve"> </w:t>
                                          </w:r>
                                        </w:p>
                                      </w:tc>
                                    </w:tr>
                                  </w:tbl>
                                  <w:p w:rsidR="000E385C" w:rsidRDefault="000E385C"/>
                                </w:tc>
                              </w:tr>
                              <w:bookmarkEnd w:id="30"/>
                            </w:tbl>
                            <w:p w:rsidR="000E385C" w:rsidRDefault="000E385C"/>
                          </w:tc>
                        </w:tr>
                      </w:tbl>
                      <w:p w:rsidR="000E385C" w:rsidRDefault="000E385C"/>
                    </w:tc>
                  </w:tr>
                  <w:tr w:rsidR="000E385C">
                    <w:trPr>
                      <w:trHeight w:val="300"/>
                      <w:tblCellSpacing w:w="0" w:type="dxa"/>
                      <w:jc w:val="center"/>
                    </w:trPr>
                    <w:tc>
                      <w:tcPr>
                        <w:tcW w:w="0" w:type="auto"/>
                        <w:shd w:val="clear" w:color="auto" w:fill="FFFFFF"/>
                        <w:vAlign w:val="center"/>
                        <w:hideMark/>
                      </w:tcPr>
                      <w:p w:rsidR="000E385C" w:rsidRDefault="000E385C">
                        <w:pPr>
                          <w:spacing w:line="0" w:lineRule="atLeast"/>
                          <w:rPr>
                            <w:sz w:val="2"/>
                            <w:szCs w:val="2"/>
                          </w:rPr>
                        </w:pPr>
                        <w:r>
                          <w:rPr>
                            <w:sz w:val="2"/>
                            <w:szCs w:val="2"/>
                          </w:rPr>
                          <w:t> </w:t>
                        </w:r>
                      </w:p>
                    </w:tc>
                  </w:tr>
                </w:tbl>
                <w:p w:rsidR="000E385C" w:rsidRDefault="000E385C">
                  <w:pPr>
                    <w:jc w:val="center"/>
                  </w:pPr>
                </w:p>
              </w:tc>
            </w:tr>
          </w:tbl>
          <w:p w:rsidR="000E385C" w:rsidRDefault="000E385C">
            <w:pPr>
              <w:jc w:val="center"/>
            </w:pPr>
          </w:p>
        </w:tc>
      </w:tr>
      <w:tr w:rsidR="000E385C">
        <w:trPr>
          <w:tblCellSpacing w:w="0" w:type="dxa"/>
          <w:jc w:val="center"/>
        </w:trPr>
        <w:tc>
          <w:tcPr>
            <w:tcW w:w="0" w:type="auto"/>
            <w:shd w:val="clear" w:color="auto" w:fill="C7C7C7"/>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0E385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0E385C">
                    <w:trPr>
                      <w:trHeight w:val="570"/>
                      <w:tblCellSpacing w:w="0" w:type="dxa"/>
                      <w:jc w:val="center"/>
                    </w:trPr>
                    <w:tc>
                      <w:tcPr>
                        <w:tcW w:w="0" w:type="auto"/>
                        <w:hideMark/>
                      </w:tcPr>
                      <w:p w:rsidR="000E385C" w:rsidRDefault="000E385C">
                        <w:r>
                          <w:rPr>
                            <w:noProof/>
                          </w:rPr>
                          <w:lastRenderedPageBreak/>
                          <w:drawing>
                            <wp:inline distT="0" distB="0" distL="0" distR="0">
                              <wp:extent cx="190500" cy="361950"/>
                              <wp:effectExtent l="0" t="0" r="0" b="0"/>
                              <wp:docPr id="20" name="Grafik 20" descr="http://img.mailinblue.com/new_images/rnb/rnb_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mailinblue.com/new_images/rnb/rnb_space.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p>
                    </w:tc>
                  </w:tr>
                </w:tbl>
                <w:p w:rsidR="000E385C" w:rsidRDefault="000E385C">
                  <w:pPr>
                    <w:jc w:val="center"/>
                  </w:pPr>
                </w:p>
              </w:tc>
            </w:tr>
          </w:tbl>
          <w:p w:rsidR="000E385C" w:rsidRDefault="000E385C">
            <w:pPr>
              <w:jc w:val="center"/>
            </w:pPr>
          </w:p>
        </w:tc>
      </w:tr>
      <w:tr w:rsidR="000E385C">
        <w:trPr>
          <w:tblCellSpacing w:w="0" w:type="dxa"/>
          <w:jc w:val="center"/>
        </w:trPr>
        <w:tc>
          <w:tcPr>
            <w:tcW w:w="0" w:type="auto"/>
            <w:shd w:val="clear" w:color="auto" w:fill="C7C7C7"/>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72"/>
            </w:tblGrid>
            <w:tr w:rsidR="000E385C">
              <w:trPr>
                <w:tblCellSpacing w:w="0" w:type="dxa"/>
              </w:trPr>
              <w:tc>
                <w:tcPr>
                  <w:tcW w:w="8850" w:type="dxa"/>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0E385C">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72"/>
                        </w:tblGrid>
                        <w:tr w:rsidR="000E385C">
                          <w:trPr>
                            <w:tblCellSpacing w:w="0" w:type="dxa"/>
                            <w:jc w:val="center"/>
                          </w:trPr>
                          <w:tc>
                            <w:tcPr>
                              <w:tcW w:w="0" w:type="auto"/>
                              <w:shd w:val="clear" w:color="auto" w:fill="FFFFFF"/>
                              <w:tcMar>
                                <w:top w:w="0" w:type="dxa"/>
                                <w:left w:w="300" w:type="dxa"/>
                                <w:bottom w:w="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622"/>
                              </w:tblGrid>
                              <w:tr w:rsidR="000E385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622"/>
                                    </w:tblGrid>
                                    <w:tr w:rsidR="000E385C">
                                      <w:trPr>
                                        <w:trHeight w:val="150"/>
                                        <w:tblCellSpacing w:w="0" w:type="dxa"/>
                                        <w:jc w:val="center"/>
                                      </w:trPr>
                                      <w:tc>
                                        <w:tcPr>
                                          <w:tcW w:w="0" w:type="auto"/>
                                          <w:vAlign w:val="center"/>
                                          <w:hideMark/>
                                        </w:tcPr>
                                        <w:p w:rsidR="000E385C" w:rsidRDefault="000E385C">
                                          <w:pPr>
                                            <w:jc w:val="center"/>
                                            <w:rPr>
                                              <w:sz w:val="20"/>
                                              <w:szCs w:val="20"/>
                                            </w:rPr>
                                          </w:pPr>
                                        </w:p>
                                      </w:tc>
                                    </w:tr>
                                    <w:tr w:rsidR="000E385C">
                                      <w:trPr>
                                        <w:tblCellSpacing w:w="0" w:type="dxa"/>
                                        <w:jc w:val="center"/>
                                      </w:trPr>
                                      <w:tc>
                                        <w:tcPr>
                                          <w:tcW w:w="0" w:type="auto"/>
                                          <w:vAlign w:val="center"/>
                                          <w:hideMark/>
                                        </w:tcPr>
                                        <w:p w:rsidR="000E385C" w:rsidRDefault="000E385C">
                                          <w:pPr>
                                            <w:jc w:val="center"/>
                                            <w:rPr>
                                              <w:rFonts w:ascii="Arial" w:hAnsi="Arial" w:cs="Arial"/>
                                              <w:color w:val="3C4858"/>
                                            </w:rPr>
                                          </w:pPr>
                                          <w:r>
                                            <w:rPr>
                                              <w:rStyle w:val="Fett"/>
                                              <w:rFonts w:ascii="Arial" w:hAnsi="Arial" w:cs="Arial"/>
                                              <w:color w:val="3C4858"/>
                                              <w:sz w:val="36"/>
                                              <w:szCs w:val="36"/>
                                            </w:rPr>
                                            <w:t>Vidéos précédentes :</w:t>
                                          </w:r>
                                          <w:r>
                                            <w:rPr>
                                              <w:rFonts w:ascii="Arial" w:hAnsi="Arial" w:cs="Arial"/>
                                              <w:color w:val="3C4858"/>
                                            </w:rPr>
                                            <w:t xml:space="preserve"> </w:t>
                                          </w:r>
                                        </w:p>
                                      </w:tc>
                                    </w:tr>
                                    <w:tr w:rsidR="000E385C">
                                      <w:trPr>
                                        <w:trHeight w:val="150"/>
                                        <w:tblCellSpacing w:w="0" w:type="dxa"/>
                                        <w:jc w:val="center"/>
                                      </w:trPr>
                                      <w:tc>
                                        <w:tcPr>
                                          <w:tcW w:w="0" w:type="auto"/>
                                          <w:vAlign w:val="center"/>
                                          <w:hideMark/>
                                        </w:tcPr>
                                        <w:p w:rsidR="000E385C" w:rsidRDefault="000E385C">
                                          <w:pPr>
                                            <w:jc w:val="center"/>
                                            <w:rPr>
                                              <w:rFonts w:ascii="Arial" w:hAnsi="Arial" w:cs="Arial"/>
                                              <w:color w:val="3C4858"/>
                                            </w:rPr>
                                          </w:pPr>
                                        </w:p>
                                      </w:tc>
                                    </w:tr>
                                  </w:tbl>
                                  <w:p w:rsidR="000E385C" w:rsidRDefault="000E385C">
                                    <w:pPr>
                                      <w:jc w:val="center"/>
                                    </w:pPr>
                                  </w:p>
                                </w:tc>
                              </w:tr>
                            </w:tbl>
                            <w:p w:rsidR="000E385C" w:rsidRDefault="000E385C"/>
                          </w:tc>
                        </w:tr>
                      </w:tbl>
                      <w:p w:rsidR="000E385C" w:rsidRDefault="000E385C">
                        <w:pPr>
                          <w:jc w:val="center"/>
                        </w:pPr>
                      </w:p>
                    </w:tc>
                  </w:tr>
                </w:tbl>
                <w:p w:rsidR="000E385C" w:rsidRDefault="000E385C"/>
              </w:tc>
            </w:tr>
          </w:tbl>
          <w:p w:rsidR="000E385C" w:rsidRDefault="000E385C">
            <w:pPr>
              <w:jc w:val="center"/>
            </w:pPr>
          </w:p>
        </w:tc>
      </w:tr>
      <w:tr w:rsidR="000E385C">
        <w:trPr>
          <w:tblCellSpacing w:w="0" w:type="dxa"/>
          <w:jc w:val="center"/>
        </w:trPr>
        <w:tc>
          <w:tcPr>
            <w:tcW w:w="0" w:type="auto"/>
            <w:shd w:val="clear" w:color="auto" w:fill="C7C7C7"/>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0E385C">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72"/>
                  </w:tblGrid>
                  <w:tr w:rsidR="000E385C">
                    <w:trPr>
                      <w:trHeight w:val="300"/>
                      <w:tblCellSpacing w:w="0" w:type="dxa"/>
                      <w:jc w:val="center"/>
                    </w:trPr>
                    <w:tc>
                      <w:tcPr>
                        <w:tcW w:w="0" w:type="auto"/>
                        <w:shd w:val="clear" w:color="auto" w:fill="FFFFFF"/>
                        <w:tcMar>
                          <w:top w:w="0" w:type="dxa"/>
                          <w:left w:w="300" w:type="dxa"/>
                          <w:bottom w:w="0" w:type="dxa"/>
                          <w:right w:w="300" w:type="dxa"/>
                        </w:tcMar>
                        <w:vAlign w:val="center"/>
                        <w:hideMark/>
                      </w:tcPr>
                      <w:p w:rsidR="000E385C" w:rsidRDefault="000E385C">
                        <w:pPr>
                          <w:spacing w:line="0" w:lineRule="atLeast"/>
                          <w:rPr>
                            <w:sz w:val="2"/>
                            <w:szCs w:val="2"/>
                          </w:rPr>
                        </w:pPr>
                        <w:r>
                          <w:rPr>
                            <w:sz w:val="2"/>
                            <w:szCs w:val="2"/>
                          </w:rPr>
                          <w:t> </w:t>
                        </w:r>
                      </w:p>
                    </w:tc>
                  </w:tr>
                  <w:tr w:rsidR="000E385C">
                    <w:trPr>
                      <w:tblCellSpacing w:w="0" w:type="dxa"/>
                      <w:jc w:val="center"/>
                    </w:trPr>
                    <w:tc>
                      <w:tcPr>
                        <w:tcW w:w="0" w:type="auto"/>
                        <w:shd w:val="clear" w:color="auto" w:fill="FFFFFF"/>
                        <w:tcMar>
                          <w:top w:w="0" w:type="dxa"/>
                          <w:left w:w="300" w:type="dxa"/>
                          <w:bottom w:w="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3000"/>
                          <w:gridCol w:w="5472"/>
                        </w:tblGrid>
                        <w:tr w:rsidR="000E385C">
                          <w:trPr>
                            <w:tblCellSpacing w:w="0" w:type="dxa"/>
                          </w:trPr>
                          <w:tc>
                            <w:tcPr>
                              <w:tcW w:w="2700" w:type="dxa"/>
                              <w:tcMar>
                                <w:top w:w="0" w:type="dxa"/>
                                <w:left w:w="0" w:type="dxa"/>
                                <w:bottom w:w="0" w:type="dxa"/>
                                <w:right w:w="300" w:type="dxa"/>
                              </w:tcMar>
                              <w:hideMark/>
                            </w:tcPr>
                            <w:tbl>
                              <w:tblPr>
                                <w:tblpPr w:leftFromText="45" w:rightFromText="45" w:vertAnchor="text"/>
                                <w:tblW w:w="2700" w:type="dxa"/>
                                <w:tblCellSpacing w:w="0" w:type="dxa"/>
                                <w:tblCellMar>
                                  <w:left w:w="0" w:type="dxa"/>
                                  <w:right w:w="0" w:type="dxa"/>
                                </w:tblCellMar>
                                <w:tblLook w:val="04A0" w:firstRow="1" w:lastRow="0" w:firstColumn="1" w:lastColumn="0" w:noHBand="0" w:noVBand="1"/>
                              </w:tblPr>
                              <w:tblGrid>
                                <w:gridCol w:w="2700"/>
                              </w:tblGrid>
                              <w:tr w:rsidR="000E385C">
                                <w:trPr>
                                  <w:tblCellSpacing w:w="0" w:type="dxa"/>
                                </w:trPr>
                                <w:tc>
                                  <w:tcPr>
                                    <w:tcW w:w="5000" w:type="pct"/>
                                    <w:hideMark/>
                                  </w:tcPr>
                                  <w:p w:rsidR="000E385C" w:rsidRDefault="000E385C" w:rsidP="000E385C">
                                    <w:pPr>
                                      <w:spacing w:line="0" w:lineRule="atLeast"/>
                                    </w:pPr>
                                    <w:r>
                                      <w:rPr>
                                        <w:noProof/>
                                        <w:color w:val="0000FF"/>
                                      </w:rPr>
                                      <w:drawing>
                                        <wp:inline distT="0" distB="0" distL="0" distR="0">
                                          <wp:extent cx="1714500" cy="1714500"/>
                                          <wp:effectExtent l="0" t="0" r="0" b="0"/>
                                          <wp:docPr id="19" name="Grafik 19" descr="http://img.mailinblue.com/1218574/images/rnb/original/5ba1fc5dc8879b55fa0828bd.png">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mailinblue.com/1218574/images/rnb/original/5ba1fc5dc8879b55fa0828bd.png">
                                                    <a:hlinkClick r:id="rId119" tgtFrame="&quot;_blank&quo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p w:rsidR="000E385C" w:rsidRDefault="000E385C"/>
                          </w:tc>
                          <w:tc>
                            <w:tcPr>
                              <w:tcW w:w="0" w:type="auto"/>
                              <w:hideMark/>
                            </w:tcPr>
                            <w:tbl>
                              <w:tblPr>
                                <w:tblpPr w:leftFromText="45" w:rightFromText="45" w:vertAnchor="text"/>
                                <w:tblW w:w="5250" w:type="dxa"/>
                                <w:tblCellSpacing w:w="0" w:type="dxa"/>
                                <w:tblCellMar>
                                  <w:left w:w="0" w:type="dxa"/>
                                  <w:right w:w="0" w:type="dxa"/>
                                </w:tblCellMar>
                                <w:tblLook w:val="04A0" w:firstRow="1" w:lastRow="0" w:firstColumn="1" w:lastColumn="0" w:noHBand="0" w:noVBand="1"/>
                              </w:tblPr>
                              <w:tblGrid>
                                <w:gridCol w:w="5250"/>
                              </w:tblGrid>
                              <w:tr w:rsidR="000E385C" w:rsidRPr="008A71CD">
                                <w:trPr>
                                  <w:tblCellSpacing w:w="0" w:type="dxa"/>
                                </w:trPr>
                                <w:tc>
                                  <w:tcPr>
                                    <w:tcW w:w="0" w:type="auto"/>
                                    <w:vAlign w:val="center"/>
                                    <w:hideMark/>
                                  </w:tcPr>
                                  <w:p w:rsidR="000E385C" w:rsidRPr="000E385C" w:rsidRDefault="000E385C">
                                    <w:pPr>
                                      <w:rPr>
                                        <w:rFonts w:ascii="Arial" w:hAnsi="Arial" w:cs="Arial"/>
                                        <w:color w:val="3C4858"/>
                                        <w:sz w:val="36"/>
                                        <w:szCs w:val="36"/>
                                        <w:lang w:val="fr-FR"/>
                                      </w:rPr>
                                    </w:pPr>
                                    <w:r w:rsidRPr="000E385C">
                                      <w:rPr>
                                        <w:rStyle w:val="Fett"/>
                                        <w:rFonts w:ascii="Arial" w:hAnsi="Arial" w:cs="Arial"/>
                                        <w:color w:val="3C4858"/>
                                        <w:sz w:val="27"/>
                                        <w:szCs w:val="27"/>
                                        <w:lang w:val="fr-FR"/>
                                      </w:rPr>
                                      <w:t>Comment faire parler des apprenants : les cartes mentales de conversation</w:t>
                                    </w:r>
                                  </w:p>
                                </w:tc>
                              </w:tr>
                              <w:tr w:rsidR="000E385C" w:rsidRPr="008A71CD">
                                <w:trPr>
                                  <w:trHeight w:val="150"/>
                                  <w:tblCellSpacing w:w="0" w:type="dxa"/>
                                </w:trPr>
                                <w:tc>
                                  <w:tcPr>
                                    <w:tcW w:w="0" w:type="auto"/>
                                    <w:vAlign w:val="center"/>
                                    <w:hideMark/>
                                  </w:tcPr>
                                  <w:p w:rsidR="000E385C" w:rsidRPr="000E385C" w:rsidRDefault="000E385C">
                                    <w:pPr>
                                      <w:spacing w:line="0" w:lineRule="atLeast"/>
                                      <w:rPr>
                                        <w:sz w:val="2"/>
                                        <w:szCs w:val="2"/>
                                        <w:lang w:val="fr-FR"/>
                                      </w:rPr>
                                    </w:pPr>
                                    <w:r w:rsidRPr="000E385C">
                                      <w:rPr>
                                        <w:sz w:val="2"/>
                                        <w:szCs w:val="2"/>
                                        <w:lang w:val="fr-FR"/>
                                      </w:rPr>
                                      <w:t> </w:t>
                                    </w:r>
                                  </w:p>
                                </w:tc>
                              </w:tr>
                              <w:tr w:rsidR="000E385C">
                                <w:trPr>
                                  <w:tblCellSpacing w:w="0" w:type="dxa"/>
                                </w:trPr>
                                <w:tc>
                                  <w:tcPr>
                                    <w:tcW w:w="5250" w:type="dxa"/>
                                    <w:vAlign w:val="center"/>
                                    <w:hideMark/>
                                  </w:tcPr>
                                  <w:p w:rsidR="000E385C" w:rsidRDefault="000E385C" w:rsidP="000E385C">
                                    <w:pPr>
                                      <w:spacing w:line="315" w:lineRule="atLeast"/>
                                      <w:rPr>
                                        <w:rFonts w:ascii="Arial" w:hAnsi="Arial" w:cs="Arial"/>
                                        <w:color w:val="3C4858"/>
                                        <w:sz w:val="21"/>
                                        <w:szCs w:val="21"/>
                                      </w:rPr>
                                    </w:pPr>
                                    <w:r w:rsidRPr="000E385C">
                                      <w:rPr>
                                        <w:rFonts w:ascii="Arial" w:hAnsi="Arial" w:cs="Arial"/>
                                        <w:color w:val="3C4858"/>
                                        <w:sz w:val="21"/>
                                        <w:szCs w:val="21"/>
                                        <w:lang w:val="fr-FR"/>
                                      </w:rPr>
                                      <w:t xml:space="preserve">Pas de théorie dans cette vidéo, mais la présentation d’un outil que vous pourrez utiliser avec les apprenants à partir du niveau A2 : les cartes mentales de conversation. Retrouvez différents exemples et commencez à créer les vôtres ! Attention ! </w:t>
                                    </w:r>
                                    <w:r>
                                      <w:rPr>
                                        <w:rFonts w:ascii="Arial" w:hAnsi="Arial" w:cs="Arial"/>
                                        <w:color w:val="3C4858"/>
                                        <w:sz w:val="21"/>
                                        <w:szCs w:val="21"/>
                                      </w:rPr>
                                      <w:t>Prêts ! Parlez !</w:t>
                                    </w:r>
                                  </w:p>
                                </w:tc>
                              </w:tr>
                              <w:tr w:rsidR="000E385C">
                                <w:trPr>
                                  <w:trHeight w:val="150"/>
                                  <w:tblCellSpacing w:w="0" w:type="dxa"/>
                                </w:trPr>
                                <w:tc>
                                  <w:tcPr>
                                    <w:tcW w:w="0" w:type="auto"/>
                                    <w:vAlign w:val="center"/>
                                    <w:hideMark/>
                                  </w:tcPr>
                                  <w:p w:rsidR="000E385C" w:rsidRDefault="000E385C">
                                    <w:pPr>
                                      <w:spacing w:line="0" w:lineRule="atLeast"/>
                                      <w:rPr>
                                        <w:sz w:val="2"/>
                                        <w:szCs w:val="2"/>
                                      </w:rPr>
                                    </w:pPr>
                                    <w:r>
                                      <w:rPr>
                                        <w:sz w:val="2"/>
                                        <w:szCs w:val="2"/>
                                      </w:rPr>
                                      <w:t> </w:t>
                                    </w:r>
                                  </w:p>
                                </w:tc>
                              </w:tr>
                              <w:tr w:rsidR="000E385C">
                                <w:trPr>
                                  <w:tblCellSpacing w:w="0"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850"/>
                                    </w:tblGrid>
                                    <w:tr w:rsidR="000E385C">
                                      <w:trPr>
                                        <w:trHeight w:val="480"/>
                                        <w:tblCellSpacing w:w="0" w:type="dxa"/>
                                      </w:trPr>
                                      <w:tc>
                                        <w:tcPr>
                                          <w:tcW w:w="0" w:type="auto"/>
                                          <w:tcBorders>
                                            <w:top w:val="nil"/>
                                            <w:left w:val="nil"/>
                                            <w:bottom w:val="nil"/>
                                            <w:right w:val="nil"/>
                                          </w:tcBorders>
                                          <w:shd w:val="clear" w:color="auto" w:fill="3499DB"/>
                                          <w:tcMar>
                                            <w:top w:w="0" w:type="dxa"/>
                                            <w:left w:w="210" w:type="dxa"/>
                                            <w:bottom w:w="0" w:type="dxa"/>
                                            <w:right w:w="210" w:type="dxa"/>
                                          </w:tcMar>
                                          <w:vAlign w:val="center"/>
                                          <w:hideMark/>
                                        </w:tcPr>
                                        <w:p w:rsidR="000E385C" w:rsidRDefault="008A71CD">
                                          <w:pPr>
                                            <w:jc w:val="center"/>
                                            <w:rPr>
                                              <w:rFonts w:ascii="Arial" w:hAnsi="Arial" w:cs="Arial"/>
                                              <w:color w:val="FFFFFF"/>
                                              <w:sz w:val="21"/>
                                              <w:szCs w:val="21"/>
                                            </w:rPr>
                                          </w:pPr>
                                          <w:hyperlink r:id="rId121" w:tgtFrame="_blank" w:history="1">
                                            <w:r w:rsidR="000E385C">
                                              <w:rPr>
                                                <w:rStyle w:val="Fett"/>
                                                <w:rFonts w:ascii="Arial" w:hAnsi="Arial" w:cs="Arial"/>
                                                <w:color w:val="FFFFFF"/>
                                                <w:sz w:val="21"/>
                                                <w:szCs w:val="21"/>
                                              </w:rPr>
                                              <w:t>Voir la vidéo &gt;</w:t>
                                            </w:r>
                                          </w:hyperlink>
                                          <w:r w:rsidR="000E385C">
                                            <w:rPr>
                                              <w:rFonts w:ascii="Arial" w:hAnsi="Arial" w:cs="Arial"/>
                                              <w:color w:val="FFFFFF"/>
                                              <w:sz w:val="21"/>
                                              <w:szCs w:val="21"/>
                                            </w:rPr>
                                            <w:t xml:space="preserve"> </w:t>
                                          </w:r>
                                        </w:p>
                                      </w:tc>
                                    </w:tr>
                                  </w:tbl>
                                  <w:p w:rsidR="000E385C" w:rsidRDefault="000E385C"/>
                                </w:tc>
                              </w:tr>
                            </w:tbl>
                            <w:p w:rsidR="000E385C" w:rsidRDefault="000E385C"/>
                          </w:tc>
                        </w:tr>
                      </w:tbl>
                      <w:p w:rsidR="000E385C" w:rsidRDefault="000E385C"/>
                    </w:tc>
                  </w:tr>
                  <w:tr w:rsidR="000E385C">
                    <w:trPr>
                      <w:trHeight w:val="300"/>
                      <w:tblCellSpacing w:w="0" w:type="dxa"/>
                      <w:jc w:val="center"/>
                    </w:trPr>
                    <w:tc>
                      <w:tcPr>
                        <w:tcW w:w="0" w:type="auto"/>
                        <w:shd w:val="clear" w:color="auto" w:fill="FFFFFF"/>
                        <w:vAlign w:val="center"/>
                        <w:hideMark/>
                      </w:tcPr>
                      <w:p w:rsidR="000E385C" w:rsidRDefault="000E385C">
                        <w:pPr>
                          <w:spacing w:line="0" w:lineRule="atLeast"/>
                          <w:rPr>
                            <w:sz w:val="2"/>
                            <w:szCs w:val="2"/>
                          </w:rPr>
                        </w:pPr>
                        <w:r>
                          <w:rPr>
                            <w:sz w:val="2"/>
                            <w:szCs w:val="2"/>
                          </w:rPr>
                          <w:t> </w:t>
                        </w:r>
                      </w:p>
                    </w:tc>
                  </w:tr>
                </w:tbl>
                <w:p w:rsidR="000E385C" w:rsidRDefault="000E385C">
                  <w:pPr>
                    <w:jc w:val="center"/>
                  </w:pPr>
                </w:p>
              </w:tc>
            </w:tr>
          </w:tbl>
          <w:p w:rsidR="000E385C" w:rsidRDefault="000E385C">
            <w:pPr>
              <w:jc w:val="center"/>
            </w:pPr>
          </w:p>
        </w:tc>
      </w:tr>
      <w:tr w:rsidR="000E385C">
        <w:trPr>
          <w:tblCellSpacing w:w="0" w:type="dxa"/>
          <w:jc w:val="center"/>
        </w:trPr>
        <w:tc>
          <w:tcPr>
            <w:tcW w:w="0" w:type="auto"/>
            <w:shd w:val="clear" w:color="auto" w:fill="C7C7C7"/>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0E385C">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72"/>
                  </w:tblGrid>
                  <w:tr w:rsidR="000E385C">
                    <w:trPr>
                      <w:trHeight w:val="300"/>
                      <w:tblCellSpacing w:w="0" w:type="dxa"/>
                      <w:jc w:val="center"/>
                    </w:trPr>
                    <w:tc>
                      <w:tcPr>
                        <w:tcW w:w="0" w:type="auto"/>
                        <w:shd w:val="clear" w:color="auto" w:fill="FFFFFF"/>
                        <w:tcMar>
                          <w:top w:w="0" w:type="dxa"/>
                          <w:left w:w="300" w:type="dxa"/>
                          <w:bottom w:w="0" w:type="dxa"/>
                          <w:right w:w="300" w:type="dxa"/>
                        </w:tcMar>
                        <w:vAlign w:val="center"/>
                        <w:hideMark/>
                      </w:tcPr>
                      <w:p w:rsidR="000E385C" w:rsidRDefault="000E385C">
                        <w:pPr>
                          <w:spacing w:line="0" w:lineRule="atLeast"/>
                          <w:rPr>
                            <w:sz w:val="2"/>
                            <w:szCs w:val="2"/>
                          </w:rPr>
                        </w:pPr>
                        <w:r>
                          <w:rPr>
                            <w:sz w:val="2"/>
                            <w:szCs w:val="2"/>
                          </w:rPr>
                          <w:t> </w:t>
                        </w:r>
                      </w:p>
                    </w:tc>
                  </w:tr>
                  <w:tr w:rsidR="000E385C">
                    <w:trPr>
                      <w:tblCellSpacing w:w="0" w:type="dxa"/>
                      <w:jc w:val="center"/>
                    </w:trPr>
                    <w:tc>
                      <w:tcPr>
                        <w:tcW w:w="0" w:type="auto"/>
                        <w:shd w:val="clear" w:color="auto" w:fill="FFFFFF"/>
                        <w:tcMar>
                          <w:top w:w="0" w:type="dxa"/>
                          <w:left w:w="300" w:type="dxa"/>
                          <w:bottom w:w="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3000"/>
                          <w:gridCol w:w="5472"/>
                        </w:tblGrid>
                        <w:tr w:rsidR="000E385C">
                          <w:trPr>
                            <w:tblCellSpacing w:w="0" w:type="dxa"/>
                          </w:trPr>
                          <w:tc>
                            <w:tcPr>
                              <w:tcW w:w="2700" w:type="dxa"/>
                              <w:tcMar>
                                <w:top w:w="0" w:type="dxa"/>
                                <w:left w:w="0" w:type="dxa"/>
                                <w:bottom w:w="0" w:type="dxa"/>
                                <w:right w:w="300" w:type="dxa"/>
                              </w:tcMar>
                              <w:hideMark/>
                            </w:tcPr>
                            <w:tbl>
                              <w:tblPr>
                                <w:tblpPr w:leftFromText="45" w:rightFromText="45" w:vertAnchor="text"/>
                                <w:tblW w:w="2700" w:type="dxa"/>
                                <w:tblCellSpacing w:w="0" w:type="dxa"/>
                                <w:tblCellMar>
                                  <w:left w:w="0" w:type="dxa"/>
                                  <w:right w:w="0" w:type="dxa"/>
                                </w:tblCellMar>
                                <w:tblLook w:val="04A0" w:firstRow="1" w:lastRow="0" w:firstColumn="1" w:lastColumn="0" w:noHBand="0" w:noVBand="1"/>
                              </w:tblPr>
                              <w:tblGrid>
                                <w:gridCol w:w="2700"/>
                              </w:tblGrid>
                              <w:tr w:rsidR="000E385C">
                                <w:trPr>
                                  <w:tblCellSpacing w:w="0" w:type="dxa"/>
                                </w:trPr>
                                <w:tc>
                                  <w:tcPr>
                                    <w:tcW w:w="5000" w:type="pct"/>
                                    <w:hideMark/>
                                  </w:tcPr>
                                  <w:p w:rsidR="000E385C" w:rsidRDefault="000E385C" w:rsidP="000E385C">
                                    <w:pPr>
                                      <w:spacing w:line="0" w:lineRule="atLeast"/>
                                    </w:pPr>
                                    <w:r>
                                      <w:rPr>
                                        <w:noProof/>
                                        <w:color w:val="0000FF"/>
                                      </w:rPr>
                                      <w:drawing>
                                        <wp:inline distT="0" distB="0" distL="0" distR="0">
                                          <wp:extent cx="1714500" cy="1714500"/>
                                          <wp:effectExtent l="0" t="0" r="0" b="0"/>
                                          <wp:docPr id="18" name="Grafik 18" descr="http://img.mailinblue.com/1218574/images/rnb/original/5bacb45d383ba303d87a5f58.png">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mailinblue.com/1218574/images/rnb/original/5bacb45d383ba303d87a5f58.png">
                                                    <a:hlinkClick r:id="rId122" tgtFrame="&quot;_blank&quo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p w:rsidR="000E385C" w:rsidRDefault="000E385C"/>
                          </w:tc>
                          <w:tc>
                            <w:tcPr>
                              <w:tcW w:w="0" w:type="auto"/>
                              <w:hideMark/>
                            </w:tcPr>
                            <w:tbl>
                              <w:tblPr>
                                <w:tblpPr w:leftFromText="45" w:rightFromText="45" w:vertAnchor="text"/>
                                <w:tblW w:w="5250" w:type="dxa"/>
                                <w:tblCellSpacing w:w="0" w:type="dxa"/>
                                <w:tblCellMar>
                                  <w:left w:w="0" w:type="dxa"/>
                                  <w:right w:w="0" w:type="dxa"/>
                                </w:tblCellMar>
                                <w:tblLook w:val="04A0" w:firstRow="1" w:lastRow="0" w:firstColumn="1" w:lastColumn="0" w:noHBand="0" w:noVBand="1"/>
                              </w:tblPr>
                              <w:tblGrid>
                                <w:gridCol w:w="5250"/>
                              </w:tblGrid>
                              <w:tr w:rsidR="000E385C" w:rsidRPr="008A71CD">
                                <w:trPr>
                                  <w:tblCellSpacing w:w="0" w:type="dxa"/>
                                </w:trPr>
                                <w:tc>
                                  <w:tcPr>
                                    <w:tcW w:w="0" w:type="auto"/>
                                    <w:vAlign w:val="center"/>
                                    <w:hideMark/>
                                  </w:tcPr>
                                  <w:p w:rsidR="000E385C" w:rsidRPr="000E385C" w:rsidRDefault="000E385C">
                                    <w:pPr>
                                      <w:rPr>
                                        <w:rFonts w:ascii="Arial" w:hAnsi="Arial" w:cs="Arial"/>
                                        <w:color w:val="3C4858"/>
                                        <w:sz w:val="36"/>
                                        <w:szCs w:val="36"/>
                                        <w:lang w:val="fr-FR"/>
                                      </w:rPr>
                                    </w:pPr>
                                    <w:r w:rsidRPr="000E385C">
                                      <w:rPr>
                                        <w:rStyle w:val="Fett"/>
                                        <w:rFonts w:ascii="Arial" w:hAnsi="Arial" w:cs="Arial"/>
                                        <w:color w:val="3C4858"/>
                                        <w:sz w:val="27"/>
                                        <w:szCs w:val="27"/>
                                        <w:lang w:val="fr-FR"/>
                                      </w:rPr>
                                      <w:t>Mettre en place une pratique inductive de la grammaire</w:t>
                                    </w:r>
                                  </w:p>
                                </w:tc>
                              </w:tr>
                              <w:tr w:rsidR="000E385C" w:rsidRPr="008A71CD">
                                <w:trPr>
                                  <w:trHeight w:val="150"/>
                                  <w:tblCellSpacing w:w="0" w:type="dxa"/>
                                </w:trPr>
                                <w:tc>
                                  <w:tcPr>
                                    <w:tcW w:w="0" w:type="auto"/>
                                    <w:vAlign w:val="center"/>
                                    <w:hideMark/>
                                  </w:tcPr>
                                  <w:p w:rsidR="000E385C" w:rsidRPr="000E385C" w:rsidRDefault="000E385C">
                                    <w:pPr>
                                      <w:spacing w:line="0" w:lineRule="atLeast"/>
                                      <w:rPr>
                                        <w:sz w:val="2"/>
                                        <w:szCs w:val="2"/>
                                        <w:lang w:val="fr-FR"/>
                                      </w:rPr>
                                    </w:pPr>
                                    <w:r w:rsidRPr="000E385C">
                                      <w:rPr>
                                        <w:sz w:val="2"/>
                                        <w:szCs w:val="2"/>
                                        <w:lang w:val="fr-FR"/>
                                      </w:rPr>
                                      <w:t> </w:t>
                                    </w:r>
                                  </w:p>
                                </w:tc>
                              </w:tr>
                              <w:tr w:rsidR="000E385C" w:rsidRPr="008A71CD">
                                <w:trPr>
                                  <w:tblCellSpacing w:w="0" w:type="dxa"/>
                                </w:trPr>
                                <w:tc>
                                  <w:tcPr>
                                    <w:tcW w:w="5250" w:type="dxa"/>
                                    <w:vAlign w:val="center"/>
                                    <w:hideMark/>
                                  </w:tcPr>
                                  <w:p w:rsidR="000E385C" w:rsidRPr="000E385C" w:rsidRDefault="000E385C" w:rsidP="000E385C">
                                    <w:pPr>
                                      <w:spacing w:line="315" w:lineRule="atLeast"/>
                                      <w:rPr>
                                        <w:rFonts w:ascii="Arial" w:hAnsi="Arial" w:cs="Arial"/>
                                        <w:color w:val="3C4858"/>
                                        <w:sz w:val="21"/>
                                        <w:szCs w:val="21"/>
                                        <w:lang w:val="fr-FR"/>
                                      </w:rPr>
                                    </w:pPr>
                                    <w:r w:rsidRPr="000E385C">
                                      <w:rPr>
                                        <w:rFonts w:ascii="Arial" w:hAnsi="Arial" w:cs="Arial"/>
                                        <w:color w:val="3C4858"/>
                                        <w:sz w:val="21"/>
                                        <w:szCs w:val="21"/>
                                        <w:lang w:val="fr-FR"/>
                                      </w:rPr>
                                      <w:t>La grammaire est un des éléments centraux dans l’enseignement des langues. Parfois un peu trop central. Nous proposons ici une réflexion et des ressources pour mettre en avant la pratique de la langue sans oublier la grammaire.</w:t>
                                    </w:r>
                                  </w:p>
                                </w:tc>
                              </w:tr>
                              <w:tr w:rsidR="000E385C" w:rsidRPr="008A71CD">
                                <w:trPr>
                                  <w:trHeight w:val="150"/>
                                  <w:tblCellSpacing w:w="0" w:type="dxa"/>
                                </w:trPr>
                                <w:tc>
                                  <w:tcPr>
                                    <w:tcW w:w="0" w:type="auto"/>
                                    <w:vAlign w:val="center"/>
                                    <w:hideMark/>
                                  </w:tcPr>
                                  <w:p w:rsidR="000E385C" w:rsidRPr="000E385C" w:rsidRDefault="000E385C">
                                    <w:pPr>
                                      <w:spacing w:line="0" w:lineRule="atLeast"/>
                                      <w:rPr>
                                        <w:sz w:val="2"/>
                                        <w:szCs w:val="2"/>
                                        <w:lang w:val="fr-FR"/>
                                      </w:rPr>
                                    </w:pPr>
                                    <w:r w:rsidRPr="000E385C">
                                      <w:rPr>
                                        <w:sz w:val="2"/>
                                        <w:szCs w:val="2"/>
                                        <w:lang w:val="fr-FR"/>
                                      </w:rPr>
                                      <w:t> </w:t>
                                    </w:r>
                                  </w:p>
                                </w:tc>
                              </w:tr>
                              <w:tr w:rsidR="000E385C">
                                <w:trPr>
                                  <w:tblCellSpacing w:w="0"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850"/>
                                    </w:tblGrid>
                                    <w:tr w:rsidR="000E385C">
                                      <w:trPr>
                                        <w:trHeight w:val="480"/>
                                        <w:tblCellSpacing w:w="0" w:type="dxa"/>
                                      </w:trPr>
                                      <w:tc>
                                        <w:tcPr>
                                          <w:tcW w:w="0" w:type="auto"/>
                                          <w:tcBorders>
                                            <w:top w:val="nil"/>
                                            <w:left w:val="nil"/>
                                            <w:bottom w:val="nil"/>
                                            <w:right w:val="nil"/>
                                          </w:tcBorders>
                                          <w:shd w:val="clear" w:color="auto" w:fill="3499DB"/>
                                          <w:tcMar>
                                            <w:top w:w="0" w:type="dxa"/>
                                            <w:left w:w="210" w:type="dxa"/>
                                            <w:bottom w:w="0" w:type="dxa"/>
                                            <w:right w:w="210" w:type="dxa"/>
                                          </w:tcMar>
                                          <w:vAlign w:val="center"/>
                                          <w:hideMark/>
                                        </w:tcPr>
                                        <w:p w:rsidR="000E385C" w:rsidRDefault="008A71CD">
                                          <w:pPr>
                                            <w:jc w:val="center"/>
                                            <w:rPr>
                                              <w:rFonts w:ascii="Arial" w:hAnsi="Arial" w:cs="Arial"/>
                                              <w:color w:val="FFFFFF"/>
                                              <w:sz w:val="21"/>
                                              <w:szCs w:val="21"/>
                                            </w:rPr>
                                          </w:pPr>
                                          <w:hyperlink r:id="rId124" w:tgtFrame="_blank" w:history="1">
                                            <w:r w:rsidR="000E385C">
                                              <w:rPr>
                                                <w:rStyle w:val="Fett"/>
                                                <w:rFonts w:ascii="Arial" w:hAnsi="Arial" w:cs="Arial"/>
                                                <w:color w:val="FFFFFF"/>
                                                <w:sz w:val="21"/>
                                                <w:szCs w:val="21"/>
                                              </w:rPr>
                                              <w:t>Voir la vidéo &gt;</w:t>
                                            </w:r>
                                          </w:hyperlink>
                                          <w:r w:rsidR="000E385C">
                                            <w:rPr>
                                              <w:rFonts w:ascii="Arial" w:hAnsi="Arial" w:cs="Arial"/>
                                              <w:color w:val="FFFFFF"/>
                                              <w:sz w:val="21"/>
                                              <w:szCs w:val="21"/>
                                            </w:rPr>
                                            <w:t xml:space="preserve"> </w:t>
                                          </w:r>
                                        </w:p>
                                      </w:tc>
                                    </w:tr>
                                  </w:tbl>
                                  <w:p w:rsidR="000E385C" w:rsidRDefault="000E385C"/>
                                </w:tc>
                              </w:tr>
                            </w:tbl>
                            <w:p w:rsidR="000E385C" w:rsidRDefault="000E385C"/>
                          </w:tc>
                        </w:tr>
                      </w:tbl>
                      <w:p w:rsidR="000E385C" w:rsidRDefault="000E385C"/>
                    </w:tc>
                  </w:tr>
                </w:tbl>
                <w:p w:rsidR="000E385C" w:rsidRDefault="000E385C">
                  <w:pPr>
                    <w:jc w:val="center"/>
                  </w:pPr>
                </w:p>
              </w:tc>
            </w:tr>
          </w:tbl>
          <w:p w:rsidR="000E385C" w:rsidRDefault="000E385C">
            <w:pPr>
              <w:jc w:val="center"/>
            </w:pPr>
          </w:p>
        </w:tc>
      </w:tr>
    </w:tbl>
    <w:p w:rsidR="000E385C" w:rsidRPr="00764125" w:rsidRDefault="000E385C" w:rsidP="000E385C">
      <w:pPr>
        <w:rPr>
          <w:rStyle w:val="Fett"/>
          <w:rFonts w:ascii="Arial" w:hAnsi="Arial" w:cs="Arial"/>
          <w:smallCaps/>
          <w:color w:val="333333"/>
          <w:sz w:val="22"/>
          <w:szCs w:val="22"/>
          <w:lang w:val="fr-FR"/>
        </w:rPr>
      </w:pPr>
    </w:p>
    <w:p w:rsidR="002F7E49" w:rsidRPr="00764125" w:rsidRDefault="002F7E49">
      <w:pPr>
        <w:rPr>
          <w:lang w:val="fr-FR"/>
        </w:rPr>
      </w:pPr>
    </w:p>
    <w:p w:rsidR="006436A8" w:rsidRDefault="006436A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8A71CD" w:rsidTr="00FA0AE6">
        <w:tc>
          <w:tcPr>
            <w:tcW w:w="9062" w:type="dxa"/>
            <w:shd w:val="clear" w:color="auto" w:fill="auto"/>
          </w:tcPr>
          <w:p w:rsidR="005A514C" w:rsidRPr="00764125" w:rsidRDefault="0095521E" w:rsidP="00FC659D">
            <w:pPr>
              <w:pStyle w:val="behindh3"/>
              <w:jc w:val="center"/>
              <w:rPr>
                <w:lang w:val="fr-FR"/>
              </w:rPr>
            </w:pPr>
            <w:r w:rsidRPr="00764125">
              <w:rPr>
                <w:lang w:val="fr-FR"/>
              </w:rPr>
              <w:lastRenderedPageBreak/>
              <w:br w:type="page"/>
            </w:r>
            <w:bookmarkStart w:id="31" w:name="Concours"/>
            <w:bookmarkEnd w:id="31"/>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8A71CD" w:rsidP="00FC659D">
            <w:pPr>
              <w:pStyle w:val="behindh3"/>
              <w:jc w:val="center"/>
              <w:rPr>
                <w:rFonts w:ascii="Arial" w:hAnsi="Arial" w:cs="Arial"/>
                <w:b/>
                <w:smallCaps/>
                <w:sz w:val="22"/>
                <w:szCs w:val="22"/>
                <w:lang w:val="fr-FR"/>
              </w:rPr>
            </w:pPr>
            <w:r>
              <w:rPr>
                <w:rFonts w:ascii="Arial" w:hAnsi="Arial" w:cs="Arial"/>
                <w:sz w:val="16"/>
                <w:szCs w:val="19"/>
              </w:rPr>
              <w:pict>
                <v:rect id="_x0000_i1047"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8A71CD" w:rsidP="00B57407">
            <w:pPr>
              <w:jc w:val="center"/>
              <w:rPr>
                <w:rFonts w:ascii="Arial" w:hAnsi="Arial" w:cs="Arial"/>
                <w:sz w:val="22"/>
                <w:szCs w:val="22"/>
                <w:lang w:val="fr-FR"/>
              </w:rPr>
            </w:pPr>
            <w:hyperlink r:id="rId125"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8" w:history="1">
              <w:r w:rsidRPr="00395076">
                <w:rPr>
                  <w:rStyle w:val="Hyperlink"/>
                  <w:rFonts w:ascii="Arial" w:hAnsi="Arial" w:cs="Arial"/>
                  <w:sz w:val="18"/>
                  <w:szCs w:val="18"/>
                  <w:lang w:val="fr-FR"/>
                </w:rPr>
                <w:t>Classes Musées 2015-2016</w:t>
              </w:r>
            </w:hyperlink>
          </w:p>
          <w:p w:rsidR="00B57407" w:rsidRPr="00395076" w:rsidRDefault="008A71CD" w:rsidP="00B57407">
            <w:pPr>
              <w:pStyle w:val="rtejustify"/>
              <w:rPr>
                <w:rStyle w:val="field-content"/>
                <w:rFonts w:ascii="Arial" w:hAnsi="Arial" w:cs="Arial"/>
                <w:sz w:val="18"/>
                <w:szCs w:val="18"/>
                <w:lang w:val="fr-FR"/>
              </w:rPr>
            </w:pPr>
            <w:hyperlink r:id="rId129"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8A71CD" w:rsidP="00B57407">
            <w:pPr>
              <w:pStyle w:val="berschrift3"/>
              <w:rPr>
                <w:rFonts w:ascii="Arial" w:hAnsi="Arial" w:cs="Arial"/>
                <w:sz w:val="18"/>
                <w:szCs w:val="18"/>
                <w:lang w:val="fr-FR"/>
              </w:rPr>
            </w:pPr>
            <w:hyperlink r:id="rId132"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8A71CD" w:rsidP="00B57407">
            <w:pPr>
              <w:pStyle w:val="rtejustify"/>
              <w:rPr>
                <w:rFonts w:ascii="Arial" w:hAnsi="Arial" w:cs="Arial"/>
                <w:sz w:val="18"/>
                <w:szCs w:val="18"/>
                <w:lang w:val="fr-FR"/>
              </w:rPr>
            </w:pPr>
            <w:hyperlink r:id="rId133"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8A71CD" w:rsidP="00B57407">
            <w:pPr>
              <w:pStyle w:val="berschrift3"/>
              <w:rPr>
                <w:rFonts w:ascii="Arial" w:hAnsi="Arial" w:cs="Arial"/>
                <w:sz w:val="18"/>
                <w:szCs w:val="18"/>
                <w:lang w:val="fr-FR"/>
              </w:rPr>
            </w:pPr>
            <w:hyperlink r:id="rId136"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8A71CD" w:rsidP="00B57407">
            <w:pPr>
              <w:spacing w:before="100" w:beforeAutospacing="1" w:after="100" w:afterAutospacing="1"/>
              <w:rPr>
                <w:rFonts w:ascii="Arial" w:hAnsi="Arial" w:cs="Arial"/>
                <w:sz w:val="18"/>
                <w:szCs w:val="18"/>
                <w:lang w:val="en-US"/>
              </w:rPr>
            </w:pPr>
            <w:hyperlink r:id="rId137"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8A71CD" w:rsidTr="00161AD4">
              <w:trPr>
                <w:tblCellSpacing w:w="15" w:type="dxa"/>
              </w:trPr>
              <w:tc>
                <w:tcPr>
                  <w:tcW w:w="0" w:type="auto"/>
                  <w:vAlign w:val="center"/>
                  <w:hideMark/>
                </w:tcPr>
                <w:p w:rsidR="00B57407" w:rsidRPr="00395076" w:rsidRDefault="008A71CD" w:rsidP="00B57407">
                  <w:pPr>
                    <w:pStyle w:val="berschrift3"/>
                    <w:rPr>
                      <w:rFonts w:ascii="Arial" w:hAnsi="Arial" w:cs="Arial"/>
                      <w:sz w:val="18"/>
                      <w:szCs w:val="18"/>
                      <w:lang w:val="fr-FR"/>
                    </w:rPr>
                  </w:pPr>
                  <w:hyperlink r:id="rId140"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8A71CD" w:rsidP="00B57407">
                  <w:pPr>
                    <w:rPr>
                      <w:rFonts w:ascii="Arial" w:hAnsi="Arial" w:cs="Arial"/>
                      <w:sz w:val="18"/>
                      <w:szCs w:val="18"/>
                      <w:lang w:val="fr-FR"/>
                    </w:rPr>
                  </w:pPr>
                  <w:hyperlink r:id="rId141"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8A71CD" w:rsidP="00B57407">
            <w:pPr>
              <w:pStyle w:val="berschrift3"/>
              <w:rPr>
                <w:rFonts w:ascii="Arial" w:hAnsi="Arial" w:cs="Arial"/>
                <w:sz w:val="18"/>
                <w:szCs w:val="18"/>
                <w:lang w:val="fr-FR"/>
              </w:rPr>
            </w:pPr>
            <w:hyperlink r:id="rId144"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8A71CD" w:rsidP="00B57407">
            <w:pPr>
              <w:pStyle w:val="behindh3"/>
              <w:spacing w:line="240" w:lineRule="auto"/>
              <w:rPr>
                <w:rFonts w:ascii="Arial" w:hAnsi="Arial" w:cs="Arial"/>
                <w:sz w:val="18"/>
                <w:szCs w:val="18"/>
              </w:rPr>
            </w:pPr>
            <w:hyperlink r:id="rId145" w:history="1">
              <w:r w:rsidR="00B57407" w:rsidRPr="00B57407">
                <w:rPr>
                  <w:rStyle w:val="Hyperlink"/>
                  <w:rFonts w:ascii="Arial" w:hAnsi="Arial" w:cs="Arial"/>
                  <w:sz w:val="18"/>
                  <w:szCs w:val="18"/>
                </w:rPr>
                <w:t>En savoir plus</w:t>
              </w:r>
            </w:hyperlink>
          </w:p>
          <w:p w:rsidR="00FF2D96" w:rsidRPr="00BC4255" w:rsidRDefault="008A71CD" w:rsidP="00FF2D96">
            <w:pPr>
              <w:pStyle w:val="berschrift3"/>
              <w:rPr>
                <w:rFonts w:ascii="Arial" w:hAnsi="Arial" w:cs="Arial"/>
                <w:smallCaps/>
              </w:rPr>
            </w:pPr>
            <w:hyperlink r:id="rId146"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9"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8A71CD" w:rsidP="00B57407">
            <w:pPr>
              <w:pStyle w:val="behindh3"/>
              <w:spacing w:line="240" w:lineRule="auto"/>
              <w:rPr>
                <w:rFonts w:ascii="Arial" w:hAnsi="Arial" w:cs="Arial"/>
                <w:sz w:val="18"/>
                <w:szCs w:val="18"/>
              </w:rPr>
            </w:pPr>
            <w:hyperlink r:id="rId150"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8A71CD" w:rsidP="00FF2D96">
            <w:pPr>
              <w:pStyle w:val="berschrift2"/>
              <w:rPr>
                <w:lang w:val="en-US"/>
              </w:rPr>
            </w:pPr>
            <w:hyperlink r:id="rId151"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52"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8A71CD" w:rsidP="00EE609D">
            <w:pPr>
              <w:pStyle w:val="behindh3"/>
              <w:jc w:val="center"/>
              <w:rPr>
                <w:rFonts w:ascii="Arial" w:hAnsi="Arial" w:cs="Arial"/>
                <w:smallCaps/>
                <w:lang w:val="fr-FR"/>
              </w:rPr>
            </w:pPr>
            <w:r>
              <w:rPr>
                <w:rFonts w:ascii="Arial" w:hAnsi="Arial" w:cs="Arial"/>
                <w:sz w:val="16"/>
                <w:szCs w:val="19"/>
              </w:rPr>
              <w:pict>
                <v:rect id="_x0000_i1048"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53" tgtFrame="_blank"/>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8A71CD" w:rsidP="0052289A">
            <w:pPr>
              <w:pStyle w:val="behindh3"/>
              <w:jc w:val="center"/>
              <w:rPr>
                <w:lang w:val="fr-FR"/>
              </w:rPr>
            </w:pPr>
            <w:hyperlink r:id="rId155"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8A71CD" w:rsidP="0025110E">
            <w:pPr>
              <w:pStyle w:val="behindh3"/>
              <w:spacing w:line="240" w:lineRule="auto"/>
              <w:rPr>
                <w:rFonts w:ascii="Arial" w:hAnsi="Arial" w:cs="Arial"/>
                <w:sz w:val="18"/>
                <w:szCs w:val="18"/>
              </w:rPr>
            </w:pPr>
            <w:hyperlink r:id="rId156"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8A71CD" w:rsidP="00FF2D96">
            <w:pPr>
              <w:rPr>
                <w:rFonts w:ascii="Arial" w:hAnsi="Arial" w:cs="Arial"/>
                <w:sz w:val="22"/>
                <w:szCs w:val="22"/>
              </w:rPr>
            </w:pPr>
            <w:hyperlink r:id="rId157"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58"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32" w:name="petitscitoyens"/>
      <w:bookmarkEnd w:id="32"/>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33"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586912" w:rsidRDefault="00586912" w:rsidP="00B92E7A">
      <w:pPr>
        <w:jc w:val="center"/>
        <w:rPr>
          <w:rStyle w:val="Hyperlink"/>
          <w:rFonts w:ascii="Arial" w:hAnsi="Arial" w:cs="Arial"/>
          <w:sz w:val="22"/>
          <w:szCs w:val="22"/>
        </w:rPr>
      </w:pPr>
    </w:p>
    <w:p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1B80A696" wp14:editId="318378D2">
            <wp:extent cx="1533525" cy="1331100"/>
            <wp:effectExtent l="0" t="0" r="0" b="2540"/>
            <wp:docPr id="10" name="Grafik 10" descr="http://ir26.mjt.lu/tplimg/ir26/b/57x7/mkgk.pn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61" tgtFrame="&quot;_blank&quo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rsidR="00586912" w:rsidRPr="009C22ED" w:rsidRDefault="008A71CD" w:rsidP="00B92E7A">
      <w:pPr>
        <w:jc w:val="center"/>
        <w:rPr>
          <w:rStyle w:val="Hyperlink"/>
          <w:rFonts w:ascii="Arial" w:hAnsi="Arial" w:cs="Arial"/>
          <w:sz w:val="18"/>
          <w:szCs w:val="18"/>
        </w:rPr>
      </w:pPr>
      <w:hyperlink r:id="rId163" w:history="1">
        <w:r w:rsidR="003C5DFC" w:rsidRPr="009C22ED">
          <w:rPr>
            <w:rStyle w:val="Hyperlink"/>
            <w:rFonts w:ascii="Arial" w:hAnsi="Arial" w:cs="Arial"/>
            <w:sz w:val="18"/>
            <w:szCs w:val="18"/>
          </w:rPr>
          <w:t>https://lespetitscitoyens.com/telecharge-lhebdo</w:t>
        </w:r>
      </w:hyperlink>
    </w:p>
    <w:p w:rsidR="007A7C24" w:rsidRPr="009C22ED" w:rsidRDefault="007A7C24" w:rsidP="00B92E7A">
      <w:pPr>
        <w:jc w:val="center"/>
        <w:rPr>
          <w:rStyle w:val="Hyperlink"/>
          <w:rFonts w:ascii="Arial" w:hAnsi="Arial" w:cs="Arial"/>
          <w:sz w:val="18"/>
          <w:szCs w:val="18"/>
        </w:rPr>
      </w:pPr>
    </w:p>
    <w:p w:rsidR="009C22ED" w:rsidRPr="009C22ED" w:rsidRDefault="009C22ED" w:rsidP="00B92E7A">
      <w:pPr>
        <w:jc w:val="center"/>
        <w:rPr>
          <w:rStyle w:val="Hyperlink"/>
          <w:rFonts w:ascii="Arial" w:hAnsi="Arial" w:cs="Arial"/>
          <w:sz w:val="18"/>
          <w:szCs w:val="18"/>
        </w:rPr>
      </w:pPr>
    </w:p>
    <w:bookmarkEnd w:id="33"/>
    <w:p w:rsidR="00DE61E1" w:rsidRPr="00395076" w:rsidRDefault="00DE61E1"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8A71CD"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4" w:name="sitesintéressants"/>
            <w:bookmarkEnd w:id="34"/>
            <w:r w:rsidRPr="002B02F9">
              <w:rPr>
                <w:rFonts w:ascii="Arial" w:hAnsi="Arial" w:cs="Arial"/>
                <w:b/>
                <w:bCs/>
                <w:smallCaps/>
                <w:sz w:val="32"/>
                <w:szCs w:val="32"/>
                <w:lang w:val="fr-FR"/>
              </w:rPr>
              <w:t>Q</w:t>
            </w:r>
            <w:bookmarkStart w:id="35" w:name="sitesinteressants"/>
            <w:bookmarkEnd w:id="35"/>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8A71CD"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64"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65"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66"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67"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68"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169"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70"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71"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72"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73"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74"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175"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76"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77"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78"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79"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180" w:history="1">
              <w:r w:rsidRPr="00C75AA8">
                <w:rPr>
                  <w:rStyle w:val="Hyperlink"/>
                  <w:rFonts w:ascii="Arial" w:hAnsi="Arial" w:cs="Arial"/>
                  <w:sz w:val="20"/>
                  <w:szCs w:val="20"/>
                  <w:lang w:val="fr-FR"/>
                </w:rPr>
                <w:t>http://tenseignes-tu.com/category/ressources/</w:t>
              </w:r>
            </w:hyperlink>
          </w:p>
          <w:p w:rsidR="006C2C8B" w:rsidRPr="004249B6" w:rsidRDefault="008A71CD" w:rsidP="00146940">
            <w:pPr>
              <w:spacing w:after="60"/>
              <w:ind w:left="720" w:right="-108"/>
              <w:rPr>
                <w:rFonts w:ascii="Arial" w:hAnsi="Arial" w:cs="Arial"/>
                <w:sz w:val="20"/>
                <w:szCs w:val="20"/>
                <w:lang w:val="fr-FR"/>
              </w:rPr>
            </w:pPr>
            <w:r>
              <w:rPr>
                <w:rFonts w:ascii="Arial" w:hAnsi="Arial" w:cs="Arial"/>
                <w:sz w:val="20"/>
                <w:szCs w:val="20"/>
              </w:rPr>
              <w:pict>
                <v:rect id="_x0000_i1049"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81"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82"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83"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4"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85"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86"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87"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88"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189"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90"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91"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92"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93"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194"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5"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96"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97"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98"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99"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00"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01"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02"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03"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04"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05"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8A71CD" w:rsidP="00146940">
            <w:pPr>
              <w:spacing w:after="60"/>
              <w:ind w:right="-108"/>
              <w:rPr>
                <w:rFonts w:ascii="Arial" w:hAnsi="Arial" w:cs="Arial"/>
                <w:sz w:val="20"/>
                <w:szCs w:val="17"/>
                <w:lang w:val="en-GB"/>
              </w:rPr>
            </w:pPr>
            <w:r>
              <w:rPr>
                <w:rFonts w:ascii="Arial" w:hAnsi="Arial" w:cs="Arial"/>
                <w:sz w:val="16"/>
                <w:szCs w:val="19"/>
              </w:rPr>
              <w:pict>
                <v:rect id="_x0000_i1050"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06"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07"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08"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09"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10"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11"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12" w:history="1">
              <w:r>
                <w:rPr>
                  <w:rStyle w:val="Hyperlink"/>
                  <w:rFonts w:ascii="Arial" w:hAnsi="Arial" w:cs="Arial"/>
                  <w:sz w:val="20"/>
                  <w:szCs w:val="17"/>
                  <w:lang w:val="fr-FR"/>
                </w:rPr>
                <w:t>http://www.franceinter.fr/emission-les-p-tits-bateaux-archives</w:t>
              </w:r>
            </w:hyperlink>
          </w:p>
          <w:p w:rsidR="006C2C8B" w:rsidRDefault="008A71CD" w:rsidP="00146940">
            <w:pPr>
              <w:spacing w:after="60"/>
              <w:ind w:right="-108"/>
              <w:rPr>
                <w:rFonts w:ascii="Arial" w:hAnsi="Arial" w:cs="Arial"/>
                <w:sz w:val="20"/>
                <w:szCs w:val="17"/>
                <w:lang w:val="fr-FR"/>
              </w:rPr>
            </w:pPr>
            <w:r>
              <w:rPr>
                <w:rFonts w:ascii="Arial" w:hAnsi="Arial" w:cs="Arial"/>
                <w:sz w:val="16"/>
                <w:szCs w:val="19"/>
              </w:rPr>
              <w:pict>
                <v:rect id="_x0000_i1051"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D014C9">
            <w:pPr>
              <w:pStyle w:val="Listenabsatz"/>
              <w:numPr>
                <w:ilvl w:val="0"/>
                <w:numId w:val="16"/>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13"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14"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15" w:history="1">
              <w:r w:rsidRPr="00395076">
                <w:rPr>
                  <w:rStyle w:val="Hyperlink"/>
                  <w:rFonts w:ascii="Arial" w:hAnsi="Arial" w:cs="Arial"/>
                  <w:sz w:val="20"/>
                  <w:szCs w:val="20"/>
                  <w:lang w:val="fr-FR"/>
                </w:rPr>
                <w:t>https://monquotidien.playbacpresse.fr/</w:t>
              </w:r>
            </w:hyperlink>
          </w:p>
          <w:p w:rsidR="00B90DE1" w:rsidRPr="00395076" w:rsidRDefault="00B90DE1" w:rsidP="00D014C9">
            <w:pPr>
              <w:pStyle w:val="Listenabsatz"/>
              <w:numPr>
                <w:ilvl w:val="0"/>
                <w:numId w:val="16"/>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16"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17"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8A71CD" w:rsidP="00F47C19">
      <w:pPr>
        <w:pageBreakBefore/>
        <w:spacing w:after="60"/>
        <w:ind w:right="-108"/>
        <w:rPr>
          <w:rFonts w:ascii="Arial" w:hAnsi="Arial" w:cs="Arial"/>
          <w:sz w:val="18"/>
          <w:szCs w:val="17"/>
        </w:rPr>
      </w:pPr>
      <w:hyperlink r:id="rId218"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8A71CD">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6" w:name="Weblettres"/>
            <w:bookmarkEnd w:id="36"/>
            <w:r w:rsidRPr="00A7558E">
              <w:rPr>
                <w:rFonts w:ascii="Arial" w:hAnsi="Arial" w:cs="Arial"/>
                <w:b/>
                <w:bCs/>
                <w:smallCaps/>
                <w:sz w:val="22"/>
                <w:szCs w:val="21"/>
                <w:lang w:val="fr-FR"/>
              </w:rPr>
              <w:t>eblettres</w:t>
            </w:r>
          </w:p>
          <w:p w:rsidR="00C00FA2" w:rsidRDefault="008A71CD">
            <w:pPr>
              <w:spacing w:after="60"/>
              <w:ind w:right="-108"/>
              <w:jc w:val="center"/>
              <w:rPr>
                <w:rFonts w:ascii="Arial" w:hAnsi="Arial" w:cs="Arial"/>
                <w:b/>
                <w:bCs/>
                <w:smallCaps/>
                <w:sz w:val="22"/>
                <w:szCs w:val="21"/>
                <w:lang w:val="fr-FR"/>
              </w:rPr>
            </w:pPr>
            <w:hyperlink r:id="rId219"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20" w:history="1">
              <w:r>
                <w:rPr>
                  <w:rStyle w:val="Hyperlink"/>
                  <w:rFonts w:ascii="Arial" w:hAnsi="Arial" w:cs="Arial"/>
                  <w:sz w:val="18"/>
                  <w:szCs w:val="20"/>
                  <w:lang w:val="fr-FR"/>
                </w:rPr>
                <w:t>http://www.weblettres.net/pedagogie/index2.php?page=mp</w:t>
              </w:r>
            </w:hyperlink>
          </w:p>
        </w:tc>
      </w:tr>
      <w:tr w:rsidR="00C00FA2" w:rsidRPr="008A71CD">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8A71CD">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7" w:name="LEpointduFLE"/>
            <w:bookmarkEnd w:id="37"/>
            <w:r>
              <w:rPr>
                <w:rFonts w:ascii="Arial" w:hAnsi="Arial" w:cs="Arial"/>
                <w:b/>
                <w:bCs/>
                <w:smallCaps/>
                <w:sz w:val="22"/>
                <w:szCs w:val="21"/>
                <w:lang w:val="fr-FR"/>
              </w:rPr>
              <w:t>e point du fle</w:t>
            </w:r>
          </w:p>
          <w:p w:rsidR="00C00FA2" w:rsidRDefault="008A71CD">
            <w:pPr>
              <w:spacing w:after="60"/>
              <w:ind w:right="-108"/>
              <w:jc w:val="center"/>
              <w:rPr>
                <w:rFonts w:ascii="Arial" w:hAnsi="Arial" w:cs="Arial"/>
                <w:b/>
                <w:bCs/>
                <w:smallCaps/>
                <w:sz w:val="22"/>
                <w:szCs w:val="21"/>
                <w:lang w:val="fr-FR"/>
              </w:rPr>
            </w:pPr>
            <w:hyperlink r:id="rId221" w:history="1">
              <w:r w:rsidR="00C00FA2">
                <w:rPr>
                  <w:rStyle w:val="Hyperlink"/>
                  <w:rFonts w:ascii="Arial" w:hAnsi="Arial" w:cs="Arial"/>
                  <w:b/>
                  <w:bCs/>
                  <w:smallCaps/>
                  <w:sz w:val="22"/>
                  <w:szCs w:val="21"/>
                  <w:lang w:val="fr-FR"/>
                </w:rPr>
                <w:t>http://www.lepointdufle.net/</w:t>
              </w:r>
            </w:hyperlink>
          </w:p>
        </w:tc>
      </w:tr>
      <w:tr w:rsidR="00C00FA2" w:rsidRPr="008A71CD">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8" w:name="envrac"/>
            <w:bookmarkEnd w:id="38"/>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8A71CD">
      <w:pPr>
        <w:jc w:val="both"/>
        <w:rPr>
          <w:rFonts w:ascii="Arial" w:hAnsi="Arial" w:cs="Arial"/>
          <w:sz w:val="21"/>
          <w:szCs w:val="21"/>
          <w:lang w:val="fr-FR"/>
        </w:rPr>
      </w:pPr>
      <w:r>
        <w:rPr>
          <w:rFonts w:ascii="Arial" w:hAnsi="Arial" w:cs="Arial"/>
          <w:sz w:val="21"/>
          <w:szCs w:val="21"/>
        </w:rPr>
        <w:pict>
          <v:rect id="_x0000_i105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8456DE" w:rsidRDefault="0026760D">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Pr>
        <w:rStyle w:val="Seitenzahl"/>
        <w:rFonts w:ascii="Arial" w:hAnsi="Arial" w:cs="Arial"/>
        <w:noProof/>
        <w:sz w:val="17"/>
        <w:szCs w:val="17"/>
      </w:rPr>
      <w:t>40</w:t>
    </w:r>
    <w:r>
      <w:rPr>
        <w:rStyle w:val="Seitenzahl"/>
        <w:rFonts w:ascii="Arial" w:hAnsi="Arial" w:cs="Arial"/>
        <w:sz w:val="17"/>
        <w:szCs w:val="17"/>
      </w:rPr>
      <w:fldChar w:fldCharType="end"/>
    </w:r>
  </w:p>
  <w:p w:rsidR="0026760D" w:rsidRPr="008456DE" w:rsidRDefault="0026760D">
    <w:pPr>
      <w:pStyle w:val="Kopfzeile"/>
      <w:jc w:val="center"/>
      <w:rPr>
        <w:rFonts w:ascii="Arial" w:hAnsi="Arial" w:cs="Arial"/>
        <w:b/>
        <w:bCs/>
        <w:sz w:val="17"/>
        <w:szCs w:val="17"/>
      </w:rPr>
    </w:pPr>
    <w:r w:rsidRPr="008456DE">
      <w:rPr>
        <w:rFonts w:ascii="Arial" w:hAnsi="Arial" w:cs="Arial"/>
        <w:b/>
        <w:bCs/>
        <w:sz w:val="17"/>
        <w:szCs w:val="17"/>
      </w:rPr>
      <w:t>Kontaktnetz FU – lettre d’info n° 1</w:t>
    </w:r>
    <w:r w:rsidR="00A94328">
      <w:rPr>
        <w:rFonts w:ascii="Arial" w:hAnsi="Arial" w:cs="Arial"/>
        <w:b/>
        <w:bCs/>
        <w:sz w:val="17"/>
        <w:szCs w:val="17"/>
      </w:rPr>
      <w:t>7</w:t>
    </w:r>
    <w:r w:rsidR="00516B67">
      <w:rPr>
        <w:rFonts w:ascii="Arial" w:hAnsi="Arial" w:cs="Arial"/>
        <w:b/>
        <w:bCs/>
        <w:sz w:val="17"/>
        <w:szCs w:val="17"/>
      </w:rPr>
      <w:t>1</w:t>
    </w:r>
    <w:r w:rsidRPr="008456DE">
      <w:rPr>
        <w:rFonts w:ascii="Arial" w:hAnsi="Arial" w:cs="Arial"/>
        <w:b/>
        <w:bCs/>
        <w:sz w:val="17"/>
        <w:szCs w:val="17"/>
      </w:rPr>
      <w:t xml:space="preserve"> </w:t>
    </w:r>
    <w:r w:rsidR="00516B67">
      <w:rPr>
        <w:rFonts w:ascii="Arial" w:hAnsi="Arial" w:cs="Arial"/>
        <w:b/>
        <w:bCs/>
        <w:sz w:val="17"/>
        <w:szCs w:val="17"/>
      </w:rPr>
      <w:t>–</w:t>
    </w:r>
    <w:r w:rsidR="00A94328">
      <w:rPr>
        <w:rFonts w:ascii="Arial" w:hAnsi="Arial" w:cs="Arial"/>
        <w:b/>
        <w:bCs/>
        <w:sz w:val="17"/>
        <w:szCs w:val="17"/>
      </w:rPr>
      <w:t xml:space="preserve"> </w:t>
    </w:r>
    <w:r w:rsidR="00516B67">
      <w:rPr>
        <w:rFonts w:ascii="Arial" w:hAnsi="Arial" w:cs="Arial"/>
        <w:b/>
        <w:bCs/>
        <w:sz w:val="17"/>
        <w:szCs w:val="17"/>
      </w:rPr>
      <w:t>0ctobre</w:t>
    </w:r>
    <w:r>
      <w:rPr>
        <w:rFonts w:ascii="Arial" w:hAnsi="Arial" w:cs="Arial"/>
        <w:b/>
        <w:bCs/>
        <w:sz w:val="17"/>
        <w:szCs w:val="17"/>
      </w:rPr>
      <w:t xml:space="preserve"> </w:t>
    </w:r>
    <w:r w:rsidRPr="008456DE">
      <w:rPr>
        <w:rFonts w:ascii="Arial" w:hAnsi="Arial" w:cs="Arial"/>
        <w:b/>
        <w:bCs/>
        <w:sz w:val="17"/>
        <w:szCs w:val="17"/>
      </w:rPr>
      <w:t>201</w:t>
    </w:r>
    <w:r>
      <w:rPr>
        <w:rFonts w:ascii="Arial" w:hAnsi="Arial" w:cs="Arial"/>
        <w:b/>
        <w:bCs/>
        <w:sz w:val="17"/>
        <w:szCs w:val="17"/>
      </w:rPr>
      <w:t>8</w:t>
    </w:r>
  </w:p>
  <w:p w:rsidR="0026760D" w:rsidRDefault="008A71CD">
    <w:pPr>
      <w:pStyle w:val="Kopfzeile"/>
      <w:rPr>
        <w:sz w:val="23"/>
        <w:szCs w:val="23"/>
      </w:rPr>
    </w:pPr>
    <w:r>
      <w:rPr>
        <w:sz w:val="23"/>
        <w:szCs w:val="23"/>
      </w:rPr>
      <w:pict>
        <v:rect id="_x0000_i1053"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numPicBullet w:numPicBulletId="1">
    <w:pict>
      <v:rect id="_x0000_i1027" style="width:0;height:1.5pt" o:hralign="center" o:bullet="t" o:hrstd="t" o:hr="t" fillcolor="gray" stroked="f"/>
    </w:pict>
  </w:numPicBullet>
  <w:numPicBullet w:numPicBulletId="2">
    <w:pict>
      <v:rect id="_x0000_i1028" style="width:0;height:1.5pt" o:hralign="center" o:bullet="t" o:hrstd="t" o:hr="t" fillcolor="gray" stroked="f"/>
    </w:pict>
  </w:numPicBullet>
  <w:numPicBullet w:numPicBulletId="3">
    <w:pict>
      <v:rect id="_x0000_i1029" style="width:0;height:1.5pt" o:bullet="t" o:hrstd="t" o:hr="t" fillcolor="gray" stroked="f"/>
    </w:pict>
  </w:numPicBullet>
  <w:numPicBullet w:numPicBulletId="4">
    <w:pict>
      <v:rect id="_x0000_i1030" style="width:0;height:1.5pt" o:bullet="t" o:hrstd="t" o:hr="t" fillcolor="gray" stroked="f"/>
    </w:pict>
  </w:numPicBullet>
  <w:numPicBullet w:numPicBulletId="5">
    <w:pict>
      <v:rect id="_x0000_i1031" style="width:0;height:1.5pt" o:bullet="t" o:hrstd="t" o:hr="t" fillcolor="gray" stroked="f"/>
    </w:pict>
  </w:numPicBullet>
  <w:numPicBullet w:numPicBulletId="6">
    <w:pict>
      <v:rect id="_x0000_i1032" style="width:0;height:1.5pt" o:bullet="t" o:hrstd="t" o:hr="t" fillcolor="gray" stroked="f"/>
    </w:pict>
  </w:numPicBullet>
  <w:numPicBullet w:numPicBulletId="7">
    <w:pict>
      <v:rect id="_x0000_i1033" style="width:0;height:1.5pt" o:bullet="t" o:hrstd="t" o:hr="t" fillcolor="gray" stroked="f"/>
    </w:pict>
  </w:numPicBullet>
  <w:numPicBullet w:numPicBulletId="8">
    <w:pict>
      <v:rect id="_x0000_i1034" style="width:0;height:1.5pt" o:bullet="t" o:hrstd="t" o:hr="t" fillcolor="gray" stroked="f"/>
    </w:pict>
  </w:numPicBullet>
  <w:numPicBullet w:numPicBulletId="9">
    <w:pict>
      <v:rect id="_x0000_i1035" style="width:0;height:1.5pt" o:bullet="t" o:hrstd="t" o:hr="t" fillcolor="gray" stroked="f"/>
    </w:pict>
  </w:numPicBullet>
  <w:numPicBullet w:numPicBulletId="10">
    <w:pict>
      <v:rect id="_x0000_i1036" style="width:0;height:1.5pt" o:bullet="t" o:hrstd="t" o:hr="t" fillcolor="gray" stroked="f"/>
    </w:pict>
  </w:numPicBullet>
  <w:numPicBullet w:numPicBulletId="11">
    <w:pict>
      <v:rect id="_x0000_i1037"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8430"/>
        </w:tabs>
        <w:ind w:left="8430" w:hanging="360"/>
      </w:pPr>
      <w:rPr>
        <w:rFonts w:ascii="Symbol" w:hAnsi="Symbol" w:hint="default"/>
      </w:rPr>
    </w:lvl>
  </w:abstractNum>
  <w:abstractNum w:abstractNumId="1" w15:restartNumberingAfterBreak="0">
    <w:nsid w:val="00321A3D"/>
    <w:multiLevelType w:val="hybridMultilevel"/>
    <w:tmpl w:val="B5A61CD2"/>
    <w:lvl w:ilvl="0" w:tplc="06D6A01A">
      <w:start w:val="1"/>
      <w:numFmt w:val="bullet"/>
      <w:lvlText w:val=""/>
      <w:lvlPicBulletId w:val="6"/>
      <w:lvlJc w:val="left"/>
      <w:pPr>
        <w:tabs>
          <w:tab w:val="num" w:pos="720"/>
        </w:tabs>
        <w:ind w:left="720" w:hanging="360"/>
      </w:pPr>
      <w:rPr>
        <w:rFonts w:ascii="Symbol" w:hAnsi="Symbol" w:hint="default"/>
      </w:rPr>
    </w:lvl>
    <w:lvl w:ilvl="1" w:tplc="B6462D14" w:tentative="1">
      <w:start w:val="1"/>
      <w:numFmt w:val="bullet"/>
      <w:lvlText w:val=""/>
      <w:lvlJc w:val="left"/>
      <w:pPr>
        <w:tabs>
          <w:tab w:val="num" w:pos="1440"/>
        </w:tabs>
        <w:ind w:left="1440" w:hanging="360"/>
      </w:pPr>
      <w:rPr>
        <w:rFonts w:ascii="Symbol" w:hAnsi="Symbol" w:hint="default"/>
      </w:rPr>
    </w:lvl>
    <w:lvl w:ilvl="2" w:tplc="C94857AE" w:tentative="1">
      <w:start w:val="1"/>
      <w:numFmt w:val="bullet"/>
      <w:lvlText w:val=""/>
      <w:lvlJc w:val="left"/>
      <w:pPr>
        <w:tabs>
          <w:tab w:val="num" w:pos="2160"/>
        </w:tabs>
        <w:ind w:left="2160" w:hanging="360"/>
      </w:pPr>
      <w:rPr>
        <w:rFonts w:ascii="Symbol" w:hAnsi="Symbol" w:hint="default"/>
      </w:rPr>
    </w:lvl>
    <w:lvl w:ilvl="3" w:tplc="1668157A" w:tentative="1">
      <w:start w:val="1"/>
      <w:numFmt w:val="bullet"/>
      <w:lvlText w:val=""/>
      <w:lvlJc w:val="left"/>
      <w:pPr>
        <w:tabs>
          <w:tab w:val="num" w:pos="2880"/>
        </w:tabs>
        <w:ind w:left="2880" w:hanging="360"/>
      </w:pPr>
      <w:rPr>
        <w:rFonts w:ascii="Symbol" w:hAnsi="Symbol" w:hint="default"/>
      </w:rPr>
    </w:lvl>
    <w:lvl w:ilvl="4" w:tplc="2F2C2FF0" w:tentative="1">
      <w:start w:val="1"/>
      <w:numFmt w:val="bullet"/>
      <w:lvlText w:val=""/>
      <w:lvlJc w:val="left"/>
      <w:pPr>
        <w:tabs>
          <w:tab w:val="num" w:pos="3600"/>
        </w:tabs>
        <w:ind w:left="3600" w:hanging="360"/>
      </w:pPr>
      <w:rPr>
        <w:rFonts w:ascii="Symbol" w:hAnsi="Symbol" w:hint="default"/>
      </w:rPr>
    </w:lvl>
    <w:lvl w:ilvl="5" w:tplc="5BB6C6B0" w:tentative="1">
      <w:start w:val="1"/>
      <w:numFmt w:val="bullet"/>
      <w:lvlText w:val=""/>
      <w:lvlJc w:val="left"/>
      <w:pPr>
        <w:tabs>
          <w:tab w:val="num" w:pos="4320"/>
        </w:tabs>
        <w:ind w:left="4320" w:hanging="360"/>
      </w:pPr>
      <w:rPr>
        <w:rFonts w:ascii="Symbol" w:hAnsi="Symbol" w:hint="default"/>
      </w:rPr>
    </w:lvl>
    <w:lvl w:ilvl="6" w:tplc="C992A41A" w:tentative="1">
      <w:start w:val="1"/>
      <w:numFmt w:val="bullet"/>
      <w:lvlText w:val=""/>
      <w:lvlJc w:val="left"/>
      <w:pPr>
        <w:tabs>
          <w:tab w:val="num" w:pos="5040"/>
        </w:tabs>
        <w:ind w:left="5040" w:hanging="360"/>
      </w:pPr>
      <w:rPr>
        <w:rFonts w:ascii="Symbol" w:hAnsi="Symbol" w:hint="default"/>
      </w:rPr>
    </w:lvl>
    <w:lvl w:ilvl="7" w:tplc="EE862FFE" w:tentative="1">
      <w:start w:val="1"/>
      <w:numFmt w:val="bullet"/>
      <w:lvlText w:val=""/>
      <w:lvlJc w:val="left"/>
      <w:pPr>
        <w:tabs>
          <w:tab w:val="num" w:pos="5760"/>
        </w:tabs>
        <w:ind w:left="5760" w:hanging="360"/>
      </w:pPr>
      <w:rPr>
        <w:rFonts w:ascii="Symbol" w:hAnsi="Symbol" w:hint="default"/>
      </w:rPr>
    </w:lvl>
    <w:lvl w:ilvl="8" w:tplc="6B9E1B7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54E73"/>
    <w:multiLevelType w:val="hybridMultilevel"/>
    <w:tmpl w:val="A9BCFC80"/>
    <w:lvl w:ilvl="0" w:tplc="6116EE70">
      <w:start w:val="1"/>
      <w:numFmt w:val="bullet"/>
      <w:lvlText w:val=""/>
      <w:lvlPicBulletId w:val="11"/>
      <w:lvlJc w:val="left"/>
      <w:pPr>
        <w:tabs>
          <w:tab w:val="num" w:pos="720"/>
        </w:tabs>
        <w:ind w:left="720" w:hanging="360"/>
      </w:pPr>
      <w:rPr>
        <w:rFonts w:ascii="Symbol" w:hAnsi="Symbol" w:hint="default"/>
      </w:rPr>
    </w:lvl>
    <w:lvl w:ilvl="1" w:tplc="07E413FC" w:tentative="1">
      <w:start w:val="1"/>
      <w:numFmt w:val="bullet"/>
      <w:lvlText w:val=""/>
      <w:lvlJc w:val="left"/>
      <w:pPr>
        <w:tabs>
          <w:tab w:val="num" w:pos="1440"/>
        </w:tabs>
        <w:ind w:left="1440" w:hanging="360"/>
      </w:pPr>
      <w:rPr>
        <w:rFonts w:ascii="Symbol" w:hAnsi="Symbol" w:hint="default"/>
      </w:rPr>
    </w:lvl>
    <w:lvl w:ilvl="2" w:tplc="F94445C0" w:tentative="1">
      <w:start w:val="1"/>
      <w:numFmt w:val="bullet"/>
      <w:lvlText w:val=""/>
      <w:lvlJc w:val="left"/>
      <w:pPr>
        <w:tabs>
          <w:tab w:val="num" w:pos="2160"/>
        </w:tabs>
        <w:ind w:left="2160" w:hanging="360"/>
      </w:pPr>
      <w:rPr>
        <w:rFonts w:ascii="Symbol" w:hAnsi="Symbol" w:hint="default"/>
      </w:rPr>
    </w:lvl>
    <w:lvl w:ilvl="3" w:tplc="45E0F3EC" w:tentative="1">
      <w:start w:val="1"/>
      <w:numFmt w:val="bullet"/>
      <w:lvlText w:val=""/>
      <w:lvlJc w:val="left"/>
      <w:pPr>
        <w:tabs>
          <w:tab w:val="num" w:pos="2880"/>
        </w:tabs>
        <w:ind w:left="2880" w:hanging="360"/>
      </w:pPr>
      <w:rPr>
        <w:rFonts w:ascii="Symbol" w:hAnsi="Symbol" w:hint="default"/>
      </w:rPr>
    </w:lvl>
    <w:lvl w:ilvl="4" w:tplc="5DAE4218" w:tentative="1">
      <w:start w:val="1"/>
      <w:numFmt w:val="bullet"/>
      <w:lvlText w:val=""/>
      <w:lvlJc w:val="left"/>
      <w:pPr>
        <w:tabs>
          <w:tab w:val="num" w:pos="3600"/>
        </w:tabs>
        <w:ind w:left="3600" w:hanging="360"/>
      </w:pPr>
      <w:rPr>
        <w:rFonts w:ascii="Symbol" w:hAnsi="Symbol" w:hint="default"/>
      </w:rPr>
    </w:lvl>
    <w:lvl w:ilvl="5" w:tplc="1ACEB384" w:tentative="1">
      <w:start w:val="1"/>
      <w:numFmt w:val="bullet"/>
      <w:lvlText w:val=""/>
      <w:lvlJc w:val="left"/>
      <w:pPr>
        <w:tabs>
          <w:tab w:val="num" w:pos="4320"/>
        </w:tabs>
        <w:ind w:left="4320" w:hanging="360"/>
      </w:pPr>
      <w:rPr>
        <w:rFonts w:ascii="Symbol" w:hAnsi="Symbol" w:hint="default"/>
      </w:rPr>
    </w:lvl>
    <w:lvl w:ilvl="6" w:tplc="82E04E6E" w:tentative="1">
      <w:start w:val="1"/>
      <w:numFmt w:val="bullet"/>
      <w:lvlText w:val=""/>
      <w:lvlJc w:val="left"/>
      <w:pPr>
        <w:tabs>
          <w:tab w:val="num" w:pos="5040"/>
        </w:tabs>
        <w:ind w:left="5040" w:hanging="360"/>
      </w:pPr>
      <w:rPr>
        <w:rFonts w:ascii="Symbol" w:hAnsi="Symbol" w:hint="default"/>
      </w:rPr>
    </w:lvl>
    <w:lvl w:ilvl="7" w:tplc="5C9C5B88" w:tentative="1">
      <w:start w:val="1"/>
      <w:numFmt w:val="bullet"/>
      <w:lvlText w:val=""/>
      <w:lvlJc w:val="left"/>
      <w:pPr>
        <w:tabs>
          <w:tab w:val="num" w:pos="5760"/>
        </w:tabs>
        <w:ind w:left="5760" w:hanging="360"/>
      </w:pPr>
      <w:rPr>
        <w:rFonts w:ascii="Symbol" w:hAnsi="Symbol" w:hint="default"/>
      </w:rPr>
    </w:lvl>
    <w:lvl w:ilvl="8" w:tplc="F4BEA53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48F008E"/>
    <w:multiLevelType w:val="multilevel"/>
    <w:tmpl w:val="E65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86BD7"/>
    <w:multiLevelType w:val="multilevel"/>
    <w:tmpl w:val="C874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870EA0"/>
    <w:multiLevelType w:val="multilevel"/>
    <w:tmpl w:val="714A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36FC4"/>
    <w:multiLevelType w:val="multilevel"/>
    <w:tmpl w:val="FE1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D3743A"/>
    <w:multiLevelType w:val="multilevel"/>
    <w:tmpl w:val="5CC8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A223F"/>
    <w:multiLevelType w:val="hybridMultilevel"/>
    <w:tmpl w:val="1116EB8A"/>
    <w:lvl w:ilvl="0" w:tplc="C29EC4CA">
      <w:start w:val="1"/>
      <w:numFmt w:val="bullet"/>
      <w:lvlText w:val=""/>
      <w:lvlPicBulletId w:val="5"/>
      <w:lvlJc w:val="left"/>
      <w:pPr>
        <w:tabs>
          <w:tab w:val="num" w:pos="720"/>
        </w:tabs>
        <w:ind w:left="720" w:hanging="360"/>
      </w:pPr>
      <w:rPr>
        <w:rFonts w:ascii="Symbol" w:hAnsi="Symbol" w:hint="default"/>
      </w:rPr>
    </w:lvl>
    <w:lvl w:ilvl="1" w:tplc="30D24A10" w:tentative="1">
      <w:start w:val="1"/>
      <w:numFmt w:val="bullet"/>
      <w:lvlText w:val=""/>
      <w:lvlJc w:val="left"/>
      <w:pPr>
        <w:tabs>
          <w:tab w:val="num" w:pos="1440"/>
        </w:tabs>
        <w:ind w:left="1440" w:hanging="360"/>
      </w:pPr>
      <w:rPr>
        <w:rFonts w:ascii="Symbol" w:hAnsi="Symbol" w:hint="default"/>
      </w:rPr>
    </w:lvl>
    <w:lvl w:ilvl="2" w:tplc="B0008008" w:tentative="1">
      <w:start w:val="1"/>
      <w:numFmt w:val="bullet"/>
      <w:lvlText w:val=""/>
      <w:lvlJc w:val="left"/>
      <w:pPr>
        <w:tabs>
          <w:tab w:val="num" w:pos="2160"/>
        </w:tabs>
        <w:ind w:left="2160" w:hanging="360"/>
      </w:pPr>
      <w:rPr>
        <w:rFonts w:ascii="Symbol" w:hAnsi="Symbol" w:hint="default"/>
      </w:rPr>
    </w:lvl>
    <w:lvl w:ilvl="3" w:tplc="2AE4EBB4" w:tentative="1">
      <w:start w:val="1"/>
      <w:numFmt w:val="bullet"/>
      <w:lvlText w:val=""/>
      <w:lvlJc w:val="left"/>
      <w:pPr>
        <w:tabs>
          <w:tab w:val="num" w:pos="2880"/>
        </w:tabs>
        <w:ind w:left="2880" w:hanging="360"/>
      </w:pPr>
      <w:rPr>
        <w:rFonts w:ascii="Symbol" w:hAnsi="Symbol" w:hint="default"/>
      </w:rPr>
    </w:lvl>
    <w:lvl w:ilvl="4" w:tplc="DDACC6DE" w:tentative="1">
      <w:start w:val="1"/>
      <w:numFmt w:val="bullet"/>
      <w:lvlText w:val=""/>
      <w:lvlJc w:val="left"/>
      <w:pPr>
        <w:tabs>
          <w:tab w:val="num" w:pos="3600"/>
        </w:tabs>
        <w:ind w:left="3600" w:hanging="360"/>
      </w:pPr>
      <w:rPr>
        <w:rFonts w:ascii="Symbol" w:hAnsi="Symbol" w:hint="default"/>
      </w:rPr>
    </w:lvl>
    <w:lvl w:ilvl="5" w:tplc="AB4E6CA6" w:tentative="1">
      <w:start w:val="1"/>
      <w:numFmt w:val="bullet"/>
      <w:lvlText w:val=""/>
      <w:lvlJc w:val="left"/>
      <w:pPr>
        <w:tabs>
          <w:tab w:val="num" w:pos="4320"/>
        </w:tabs>
        <w:ind w:left="4320" w:hanging="360"/>
      </w:pPr>
      <w:rPr>
        <w:rFonts w:ascii="Symbol" w:hAnsi="Symbol" w:hint="default"/>
      </w:rPr>
    </w:lvl>
    <w:lvl w:ilvl="6" w:tplc="A1F482F8" w:tentative="1">
      <w:start w:val="1"/>
      <w:numFmt w:val="bullet"/>
      <w:lvlText w:val=""/>
      <w:lvlJc w:val="left"/>
      <w:pPr>
        <w:tabs>
          <w:tab w:val="num" w:pos="5040"/>
        </w:tabs>
        <w:ind w:left="5040" w:hanging="360"/>
      </w:pPr>
      <w:rPr>
        <w:rFonts w:ascii="Symbol" w:hAnsi="Symbol" w:hint="default"/>
      </w:rPr>
    </w:lvl>
    <w:lvl w:ilvl="7" w:tplc="023C2118" w:tentative="1">
      <w:start w:val="1"/>
      <w:numFmt w:val="bullet"/>
      <w:lvlText w:val=""/>
      <w:lvlJc w:val="left"/>
      <w:pPr>
        <w:tabs>
          <w:tab w:val="num" w:pos="5760"/>
        </w:tabs>
        <w:ind w:left="5760" w:hanging="360"/>
      </w:pPr>
      <w:rPr>
        <w:rFonts w:ascii="Symbol" w:hAnsi="Symbol" w:hint="default"/>
      </w:rPr>
    </w:lvl>
    <w:lvl w:ilvl="8" w:tplc="E9167DF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A73E54"/>
    <w:multiLevelType w:val="multilevel"/>
    <w:tmpl w:val="C02A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1105D3"/>
    <w:multiLevelType w:val="hybridMultilevel"/>
    <w:tmpl w:val="27460C22"/>
    <w:lvl w:ilvl="0" w:tplc="B2F26066">
      <w:start w:val="1"/>
      <w:numFmt w:val="bullet"/>
      <w:lvlText w:val=""/>
      <w:lvlPicBulletId w:val="10"/>
      <w:lvlJc w:val="left"/>
      <w:pPr>
        <w:tabs>
          <w:tab w:val="num" w:pos="720"/>
        </w:tabs>
        <w:ind w:left="720" w:hanging="360"/>
      </w:pPr>
      <w:rPr>
        <w:rFonts w:ascii="Symbol" w:hAnsi="Symbol" w:hint="default"/>
      </w:rPr>
    </w:lvl>
    <w:lvl w:ilvl="1" w:tplc="9696737E" w:tentative="1">
      <w:start w:val="1"/>
      <w:numFmt w:val="bullet"/>
      <w:lvlText w:val=""/>
      <w:lvlJc w:val="left"/>
      <w:pPr>
        <w:tabs>
          <w:tab w:val="num" w:pos="1440"/>
        </w:tabs>
        <w:ind w:left="1440" w:hanging="360"/>
      </w:pPr>
      <w:rPr>
        <w:rFonts w:ascii="Symbol" w:hAnsi="Symbol" w:hint="default"/>
      </w:rPr>
    </w:lvl>
    <w:lvl w:ilvl="2" w:tplc="0552863A" w:tentative="1">
      <w:start w:val="1"/>
      <w:numFmt w:val="bullet"/>
      <w:lvlText w:val=""/>
      <w:lvlJc w:val="left"/>
      <w:pPr>
        <w:tabs>
          <w:tab w:val="num" w:pos="2160"/>
        </w:tabs>
        <w:ind w:left="2160" w:hanging="360"/>
      </w:pPr>
      <w:rPr>
        <w:rFonts w:ascii="Symbol" w:hAnsi="Symbol" w:hint="default"/>
      </w:rPr>
    </w:lvl>
    <w:lvl w:ilvl="3" w:tplc="DB5E2158" w:tentative="1">
      <w:start w:val="1"/>
      <w:numFmt w:val="bullet"/>
      <w:lvlText w:val=""/>
      <w:lvlJc w:val="left"/>
      <w:pPr>
        <w:tabs>
          <w:tab w:val="num" w:pos="2880"/>
        </w:tabs>
        <w:ind w:left="2880" w:hanging="360"/>
      </w:pPr>
      <w:rPr>
        <w:rFonts w:ascii="Symbol" w:hAnsi="Symbol" w:hint="default"/>
      </w:rPr>
    </w:lvl>
    <w:lvl w:ilvl="4" w:tplc="AAA4D844" w:tentative="1">
      <w:start w:val="1"/>
      <w:numFmt w:val="bullet"/>
      <w:lvlText w:val=""/>
      <w:lvlJc w:val="left"/>
      <w:pPr>
        <w:tabs>
          <w:tab w:val="num" w:pos="3600"/>
        </w:tabs>
        <w:ind w:left="3600" w:hanging="360"/>
      </w:pPr>
      <w:rPr>
        <w:rFonts w:ascii="Symbol" w:hAnsi="Symbol" w:hint="default"/>
      </w:rPr>
    </w:lvl>
    <w:lvl w:ilvl="5" w:tplc="557869DE" w:tentative="1">
      <w:start w:val="1"/>
      <w:numFmt w:val="bullet"/>
      <w:lvlText w:val=""/>
      <w:lvlJc w:val="left"/>
      <w:pPr>
        <w:tabs>
          <w:tab w:val="num" w:pos="4320"/>
        </w:tabs>
        <w:ind w:left="4320" w:hanging="360"/>
      </w:pPr>
      <w:rPr>
        <w:rFonts w:ascii="Symbol" w:hAnsi="Symbol" w:hint="default"/>
      </w:rPr>
    </w:lvl>
    <w:lvl w:ilvl="6" w:tplc="D9FE8688" w:tentative="1">
      <w:start w:val="1"/>
      <w:numFmt w:val="bullet"/>
      <w:lvlText w:val=""/>
      <w:lvlJc w:val="left"/>
      <w:pPr>
        <w:tabs>
          <w:tab w:val="num" w:pos="5040"/>
        </w:tabs>
        <w:ind w:left="5040" w:hanging="360"/>
      </w:pPr>
      <w:rPr>
        <w:rFonts w:ascii="Symbol" w:hAnsi="Symbol" w:hint="default"/>
      </w:rPr>
    </w:lvl>
    <w:lvl w:ilvl="7" w:tplc="A7DE7DDE" w:tentative="1">
      <w:start w:val="1"/>
      <w:numFmt w:val="bullet"/>
      <w:lvlText w:val=""/>
      <w:lvlJc w:val="left"/>
      <w:pPr>
        <w:tabs>
          <w:tab w:val="num" w:pos="5760"/>
        </w:tabs>
        <w:ind w:left="5760" w:hanging="360"/>
      </w:pPr>
      <w:rPr>
        <w:rFonts w:ascii="Symbol" w:hAnsi="Symbol" w:hint="default"/>
      </w:rPr>
    </w:lvl>
    <w:lvl w:ilvl="8" w:tplc="4B485E8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5"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3FE2F6E"/>
    <w:multiLevelType w:val="multilevel"/>
    <w:tmpl w:val="9520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216D39"/>
    <w:multiLevelType w:val="hybridMultilevel"/>
    <w:tmpl w:val="DD605C98"/>
    <w:lvl w:ilvl="0" w:tplc="ADC4C0EA">
      <w:start w:val="1"/>
      <w:numFmt w:val="bullet"/>
      <w:lvlText w:val=""/>
      <w:lvlPicBulletId w:val="7"/>
      <w:lvlJc w:val="left"/>
      <w:pPr>
        <w:tabs>
          <w:tab w:val="num" w:pos="720"/>
        </w:tabs>
        <w:ind w:left="720" w:hanging="360"/>
      </w:pPr>
      <w:rPr>
        <w:rFonts w:ascii="Symbol" w:hAnsi="Symbol" w:hint="default"/>
      </w:rPr>
    </w:lvl>
    <w:lvl w:ilvl="1" w:tplc="6B900D6C" w:tentative="1">
      <w:start w:val="1"/>
      <w:numFmt w:val="bullet"/>
      <w:lvlText w:val=""/>
      <w:lvlJc w:val="left"/>
      <w:pPr>
        <w:tabs>
          <w:tab w:val="num" w:pos="1440"/>
        </w:tabs>
        <w:ind w:left="1440" w:hanging="360"/>
      </w:pPr>
      <w:rPr>
        <w:rFonts w:ascii="Symbol" w:hAnsi="Symbol" w:hint="default"/>
      </w:rPr>
    </w:lvl>
    <w:lvl w:ilvl="2" w:tplc="32B011A8" w:tentative="1">
      <w:start w:val="1"/>
      <w:numFmt w:val="bullet"/>
      <w:lvlText w:val=""/>
      <w:lvlJc w:val="left"/>
      <w:pPr>
        <w:tabs>
          <w:tab w:val="num" w:pos="2160"/>
        </w:tabs>
        <w:ind w:left="2160" w:hanging="360"/>
      </w:pPr>
      <w:rPr>
        <w:rFonts w:ascii="Symbol" w:hAnsi="Symbol" w:hint="default"/>
      </w:rPr>
    </w:lvl>
    <w:lvl w:ilvl="3" w:tplc="E15E7784" w:tentative="1">
      <w:start w:val="1"/>
      <w:numFmt w:val="bullet"/>
      <w:lvlText w:val=""/>
      <w:lvlJc w:val="left"/>
      <w:pPr>
        <w:tabs>
          <w:tab w:val="num" w:pos="2880"/>
        </w:tabs>
        <w:ind w:left="2880" w:hanging="360"/>
      </w:pPr>
      <w:rPr>
        <w:rFonts w:ascii="Symbol" w:hAnsi="Symbol" w:hint="default"/>
      </w:rPr>
    </w:lvl>
    <w:lvl w:ilvl="4" w:tplc="5E1CD7A2" w:tentative="1">
      <w:start w:val="1"/>
      <w:numFmt w:val="bullet"/>
      <w:lvlText w:val=""/>
      <w:lvlJc w:val="left"/>
      <w:pPr>
        <w:tabs>
          <w:tab w:val="num" w:pos="3600"/>
        </w:tabs>
        <w:ind w:left="3600" w:hanging="360"/>
      </w:pPr>
      <w:rPr>
        <w:rFonts w:ascii="Symbol" w:hAnsi="Symbol" w:hint="default"/>
      </w:rPr>
    </w:lvl>
    <w:lvl w:ilvl="5" w:tplc="1026D980" w:tentative="1">
      <w:start w:val="1"/>
      <w:numFmt w:val="bullet"/>
      <w:lvlText w:val=""/>
      <w:lvlJc w:val="left"/>
      <w:pPr>
        <w:tabs>
          <w:tab w:val="num" w:pos="4320"/>
        </w:tabs>
        <w:ind w:left="4320" w:hanging="360"/>
      </w:pPr>
      <w:rPr>
        <w:rFonts w:ascii="Symbol" w:hAnsi="Symbol" w:hint="default"/>
      </w:rPr>
    </w:lvl>
    <w:lvl w:ilvl="6" w:tplc="9350EBDA" w:tentative="1">
      <w:start w:val="1"/>
      <w:numFmt w:val="bullet"/>
      <w:lvlText w:val=""/>
      <w:lvlJc w:val="left"/>
      <w:pPr>
        <w:tabs>
          <w:tab w:val="num" w:pos="5040"/>
        </w:tabs>
        <w:ind w:left="5040" w:hanging="360"/>
      </w:pPr>
      <w:rPr>
        <w:rFonts w:ascii="Symbol" w:hAnsi="Symbol" w:hint="default"/>
      </w:rPr>
    </w:lvl>
    <w:lvl w:ilvl="7" w:tplc="908A71A8" w:tentative="1">
      <w:start w:val="1"/>
      <w:numFmt w:val="bullet"/>
      <w:lvlText w:val=""/>
      <w:lvlJc w:val="left"/>
      <w:pPr>
        <w:tabs>
          <w:tab w:val="num" w:pos="5760"/>
        </w:tabs>
        <w:ind w:left="5760" w:hanging="360"/>
      </w:pPr>
      <w:rPr>
        <w:rFonts w:ascii="Symbol" w:hAnsi="Symbol" w:hint="default"/>
      </w:rPr>
    </w:lvl>
    <w:lvl w:ilvl="8" w:tplc="C90687E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5D40D5F"/>
    <w:multiLevelType w:val="multilevel"/>
    <w:tmpl w:val="509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E4642C"/>
    <w:multiLevelType w:val="hybridMultilevel"/>
    <w:tmpl w:val="54EE7E64"/>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34" w15:restartNumberingAfterBreak="0">
    <w:nsid w:val="5BA33F52"/>
    <w:multiLevelType w:val="multilevel"/>
    <w:tmpl w:val="0186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594E63"/>
    <w:multiLevelType w:val="multilevel"/>
    <w:tmpl w:val="EA1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95590B"/>
    <w:multiLevelType w:val="multilevel"/>
    <w:tmpl w:val="955A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80829B2"/>
    <w:multiLevelType w:val="hybridMultilevel"/>
    <w:tmpl w:val="8F5895B0"/>
    <w:lvl w:ilvl="0" w:tplc="0FB01BE8">
      <w:start w:val="1"/>
      <w:numFmt w:val="bullet"/>
      <w:lvlText w:val=""/>
      <w:lvlPicBulletId w:val="9"/>
      <w:lvlJc w:val="left"/>
      <w:pPr>
        <w:tabs>
          <w:tab w:val="num" w:pos="720"/>
        </w:tabs>
        <w:ind w:left="720" w:hanging="360"/>
      </w:pPr>
      <w:rPr>
        <w:rFonts w:ascii="Symbol" w:hAnsi="Symbol" w:hint="default"/>
      </w:rPr>
    </w:lvl>
    <w:lvl w:ilvl="1" w:tplc="1B6EC34C" w:tentative="1">
      <w:start w:val="1"/>
      <w:numFmt w:val="bullet"/>
      <w:lvlText w:val=""/>
      <w:lvlJc w:val="left"/>
      <w:pPr>
        <w:tabs>
          <w:tab w:val="num" w:pos="1440"/>
        </w:tabs>
        <w:ind w:left="1440" w:hanging="360"/>
      </w:pPr>
      <w:rPr>
        <w:rFonts w:ascii="Symbol" w:hAnsi="Symbol" w:hint="default"/>
      </w:rPr>
    </w:lvl>
    <w:lvl w:ilvl="2" w:tplc="CE4CEDD8" w:tentative="1">
      <w:start w:val="1"/>
      <w:numFmt w:val="bullet"/>
      <w:lvlText w:val=""/>
      <w:lvlJc w:val="left"/>
      <w:pPr>
        <w:tabs>
          <w:tab w:val="num" w:pos="2160"/>
        </w:tabs>
        <w:ind w:left="2160" w:hanging="360"/>
      </w:pPr>
      <w:rPr>
        <w:rFonts w:ascii="Symbol" w:hAnsi="Symbol" w:hint="default"/>
      </w:rPr>
    </w:lvl>
    <w:lvl w:ilvl="3" w:tplc="1368FFCA" w:tentative="1">
      <w:start w:val="1"/>
      <w:numFmt w:val="bullet"/>
      <w:lvlText w:val=""/>
      <w:lvlJc w:val="left"/>
      <w:pPr>
        <w:tabs>
          <w:tab w:val="num" w:pos="2880"/>
        </w:tabs>
        <w:ind w:left="2880" w:hanging="360"/>
      </w:pPr>
      <w:rPr>
        <w:rFonts w:ascii="Symbol" w:hAnsi="Symbol" w:hint="default"/>
      </w:rPr>
    </w:lvl>
    <w:lvl w:ilvl="4" w:tplc="942CCCF6" w:tentative="1">
      <w:start w:val="1"/>
      <w:numFmt w:val="bullet"/>
      <w:lvlText w:val=""/>
      <w:lvlJc w:val="left"/>
      <w:pPr>
        <w:tabs>
          <w:tab w:val="num" w:pos="3600"/>
        </w:tabs>
        <w:ind w:left="3600" w:hanging="360"/>
      </w:pPr>
      <w:rPr>
        <w:rFonts w:ascii="Symbol" w:hAnsi="Symbol" w:hint="default"/>
      </w:rPr>
    </w:lvl>
    <w:lvl w:ilvl="5" w:tplc="7DC2EB2E" w:tentative="1">
      <w:start w:val="1"/>
      <w:numFmt w:val="bullet"/>
      <w:lvlText w:val=""/>
      <w:lvlJc w:val="left"/>
      <w:pPr>
        <w:tabs>
          <w:tab w:val="num" w:pos="4320"/>
        </w:tabs>
        <w:ind w:left="4320" w:hanging="360"/>
      </w:pPr>
      <w:rPr>
        <w:rFonts w:ascii="Symbol" w:hAnsi="Symbol" w:hint="default"/>
      </w:rPr>
    </w:lvl>
    <w:lvl w:ilvl="6" w:tplc="FF841B28" w:tentative="1">
      <w:start w:val="1"/>
      <w:numFmt w:val="bullet"/>
      <w:lvlText w:val=""/>
      <w:lvlJc w:val="left"/>
      <w:pPr>
        <w:tabs>
          <w:tab w:val="num" w:pos="5040"/>
        </w:tabs>
        <w:ind w:left="5040" w:hanging="360"/>
      </w:pPr>
      <w:rPr>
        <w:rFonts w:ascii="Symbol" w:hAnsi="Symbol" w:hint="default"/>
      </w:rPr>
    </w:lvl>
    <w:lvl w:ilvl="7" w:tplc="2E62C77A" w:tentative="1">
      <w:start w:val="1"/>
      <w:numFmt w:val="bullet"/>
      <w:lvlText w:val=""/>
      <w:lvlJc w:val="left"/>
      <w:pPr>
        <w:tabs>
          <w:tab w:val="num" w:pos="5760"/>
        </w:tabs>
        <w:ind w:left="5760" w:hanging="360"/>
      </w:pPr>
      <w:rPr>
        <w:rFonts w:ascii="Symbol" w:hAnsi="Symbol" w:hint="default"/>
      </w:rPr>
    </w:lvl>
    <w:lvl w:ilvl="8" w:tplc="14BCE324"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8"/>
  </w:num>
  <w:num w:numId="2">
    <w:abstractNumId w:val="45"/>
  </w:num>
  <w:num w:numId="3">
    <w:abstractNumId w:val="13"/>
  </w:num>
  <w:num w:numId="4">
    <w:abstractNumId w:val="46"/>
  </w:num>
  <w:num w:numId="5">
    <w:abstractNumId w:val="39"/>
  </w:num>
  <w:num w:numId="6">
    <w:abstractNumId w:val="35"/>
  </w:num>
  <w:num w:numId="7">
    <w:abstractNumId w:val="5"/>
  </w:num>
  <w:num w:numId="8">
    <w:abstractNumId w:val="40"/>
  </w:num>
  <w:num w:numId="9">
    <w:abstractNumId w:val="25"/>
  </w:num>
  <w:num w:numId="10">
    <w:abstractNumId w:val="32"/>
  </w:num>
  <w:num w:numId="11">
    <w:abstractNumId w:val="26"/>
  </w:num>
  <w:num w:numId="12">
    <w:abstractNumId w:val="18"/>
  </w:num>
  <w:num w:numId="13">
    <w:abstractNumId w:val="24"/>
  </w:num>
  <w:num w:numId="14">
    <w:abstractNumId w:val="43"/>
  </w:num>
  <w:num w:numId="15">
    <w:abstractNumId w:val="0"/>
  </w:num>
  <w:num w:numId="16">
    <w:abstractNumId w:val="27"/>
  </w:num>
  <w:num w:numId="17">
    <w:abstractNumId w:val="37"/>
  </w:num>
  <w:num w:numId="18">
    <w:abstractNumId w:val="8"/>
  </w:num>
  <w:num w:numId="19">
    <w:abstractNumId w:val="17"/>
  </w:num>
  <w:num w:numId="20">
    <w:abstractNumId w:val="31"/>
  </w:num>
  <w:num w:numId="21">
    <w:abstractNumId w:val="20"/>
  </w:num>
  <w:num w:numId="22">
    <w:abstractNumId w:val="12"/>
  </w:num>
  <w:num w:numId="23">
    <w:abstractNumId w:val="36"/>
  </w:num>
  <w:num w:numId="24">
    <w:abstractNumId w:val="7"/>
  </w:num>
  <w:num w:numId="25">
    <w:abstractNumId w:val="15"/>
  </w:num>
  <w:num w:numId="26">
    <w:abstractNumId w:val="22"/>
  </w:num>
  <w:num w:numId="27">
    <w:abstractNumId w:val="2"/>
  </w:num>
  <w:num w:numId="28">
    <w:abstractNumId w:val="9"/>
  </w:num>
  <w:num w:numId="29">
    <w:abstractNumId w:val="23"/>
  </w:num>
  <w:num w:numId="30">
    <w:abstractNumId w:val="4"/>
  </w:num>
  <w:num w:numId="31">
    <w:abstractNumId w:val="6"/>
  </w:num>
  <w:num w:numId="32">
    <w:abstractNumId w:val="11"/>
  </w:num>
  <w:num w:numId="33">
    <w:abstractNumId w:val="10"/>
  </w:num>
  <w:num w:numId="34">
    <w:abstractNumId w:val="34"/>
  </w:num>
  <w:num w:numId="35">
    <w:abstractNumId w:val="42"/>
  </w:num>
  <w:num w:numId="36">
    <w:abstractNumId w:val="41"/>
  </w:num>
  <w:num w:numId="37">
    <w:abstractNumId w:val="33"/>
  </w:num>
  <w:num w:numId="38">
    <w:abstractNumId w:val="16"/>
  </w:num>
  <w:num w:numId="39">
    <w:abstractNumId w:val="1"/>
  </w:num>
  <w:num w:numId="40">
    <w:abstractNumId w:val="19"/>
  </w:num>
  <w:num w:numId="41">
    <w:abstractNumId w:val="29"/>
  </w:num>
  <w:num w:numId="42">
    <w:abstractNumId w:val="14"/>
  </w:num>
  <w:num w:numId="43">
    <w:abstractNumId w:val="30"/>
  </w:num>
  <w:num w:numId="44">
    <w:abstractNumId w:val="28"/>
  </w:num>
  <w:num w:numId="45">
    <w:abstractNumId w:val="44"/>
  </w:num>
  <w:num w:numId="46">
    <w:abstractNumId w:val="21"/>
  </w:num>
  <w:num w:numId="4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2F1"/>
    <w:rsid w:val="00031C9A"/>
    <w:rsid w:val="00031DAD"/>
    <w:rsid w:val="00033F69"/>
    <w:rsid w:val="0003401C"/>
    <w:rsid w:val="00034901"/>
    <w:rsid w:val="00035086"/>
    <w:rsid w:val="00035442"/>
    <w:rsid w:val="0003605D"/>
    <w:rsid w:val="000363CC"/>
    <w:rsid w:val="00036982"/>
    <w:rsid w:val="00037176"/>
    <w:rsid w:val="000372AA"/>
    <w:rsid w:val="000375FD"/>
    <w:rsid w:val="00037C11"/>
    <w:rsid w:val="00037CAA"/>
    <w:rsid w:val="00040130"/>
    <w:rsid w:val="00040AAD"/>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01D"/>
    <w:rsid w:val="0008253F"/>
    <w:rsid w:val="00082D6F"/>
    <w:rsid w:val="00082D79"/>
    <w:rsid w:val="00083601"/>
    <w:rsid w:val="00083D9C"/>
    <w:rsid w:val="00083F9B"/>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B01C6"/>
    <w:rsid w:val="000B0550"/>
    <w:rsid w:val="000B094F"/>
    <w:rsid w:val="000B0E72"/>
    <w:rsid w:val="000B1188"/>
    <w:rsid w:val="000B11A7"/>
    <w:rsid w:val="000B13E9"/>
    <w:rsid w:val="000B149B"/>
    <w:rsid w:val="000B1591"/>
    <w:rsid w:val="000B17D4"/>
    <w:rsid w:val="000B1801"/>
    <w:rsid w:val="000B19D6"/>
    <w:rsid w:val="000B227B"/>
    <w:rsid w:val="000B23C6"/>
    <w:rsid w:val="000B2512"/>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576"/>
    <w:rsid w:val="000C15BC"/>
    <w:rsid w:val="000C1AFF"/>
    <w:rsid w:val="000C1F58"/>
    <w:rsid w:val="000C23AC"/>
    <w:rsid w:val="000C284A"/>
    <w:rsid w:val="000C2EED"/>
    <w:rsid w:val="000C2FD2"/>
    <w:rsid w:val="000C2FD3"/>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2D5D"/>
    <w:rsid w:val="00113624"/>
    <w:rsid w:val="0011370C"/>
    <w:rsid w:val="00114B14"/>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847"/>
    <w:rsid w:val="0013294D"/>
    <w:rsid w:val="00132D2F"/>
    <w:rsid w:val="00133656"/>
    <w:rsid w:val="00134278"/>
    <w:rsid w:val="001343A0"/>
    <w:rsid w:val="00134B63"/>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508"/>
    <w:rsid w:val="001D38CA"/>
    <w:rsid w:val="001D42E2"/>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E0D"/>
    <w:rsid w:val="001F0F1E"/>
    <w:rsid w:val="001F183F"/>
    <w:rsid w:val="001F1C51"/>
    <w:rsid w:val="001F2428"/>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5B7"/>
    <w:rsid w:val="0023080C"/>
    <w:rsid w:val="00230C69"/>
    <w:rsid w:val="00231B24"/>
    <w:rsid w:val="00231C55"/>
    <w:rsid w:val="00231F8B"/>
    <w:rsid w:val="00232AF5"/>
    <w:rsid w:val="00232E78"/>
    <w:rsid w:val="002331BD"/>
    <w:rsid w:val="00233D8F"/>
    <w:rsid w:val="00234A76"/>
    <w:rsid w:val="00234DA6"/>
    <w:rsid w:val="00234DDF"/>
    <w:rsid w:val="00234E69"/>
    <w:rsid w:val="0023550C"/>
    <w:rsid w:val="00235574"/>
    <w:rsid w:val="002358D1"/>
    <w:rsid w:val="00236132"/>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623"/>
    <w:rsid w:val="00261724"/>
    <w:rsid w:val="00261998"/>
    <w:rsid w:val="00261C50"/>
    <w:rsid w:val="00261FC6"/>
    <w:rsid w:val="0026216F"/>
    <w:rsid w:val="0026253F"/>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446"/>
    <w:rsid w:val="00291A44"/>
    <w:rsid w:val="00292091"/>
    <w:rsid w:val="002927E8"/>
    <w:rsid w:val="00292AEE"/>
    <w:rsid w:val="00292DCE"/>
    <w:rsid w:val="00292EF8"/>
    <w:rsid w:val="0029313F"/>
    <w:rsid w:val="002934A2"/>
    <w:rsid w:val="002937B0"/>
    <w:rsid w:val="002938DB"/>
    <w:rsid w:val="00293D62"/>
    <w:rsid w:val="00294499"/>
    <w:rsid w:val="0029450F"/>
    <w:rsid w:val="00294634"/>
    <w:rsid w:val="002947F4"/>
    <w:rsid w:val="00294DAF"/>
    <w:rsid w:val="00295489"/>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2F52"/>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7C"/>
    <w:rsid w:val="003260C0"/>
    <w:rsid w:val="00326781"/>
    <w:rsid w:val="00326807"/>
    <w:rsid w:val="00326C21"/>
    <w:rsid w:val="00327817"/>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45FF"/>
    <w:rsid w:val="0037461E"/>
    <w:rsid w:val="00374A1C"/>
    <w:rsid w:val="00374B7B"/>
    <w:rsid w:val="00375A32"/>
    <w:rsid w:val="00375CE0"/>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E7"/>
    <w:rsid w:val="003C10F8"/>
    <w:rsid w:val="003C196B"/>
    <w:rsid w:val="003C1D13"/>
    <w:rsid w:val="003C1FD3"/>
    <w:rsid w:val="003C2BE9"/>
    <w:rsid w:val="003C2EC4"/>
    <w:rsid w:val="003C3FF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101C"/>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5FC2"/>
    <w:rsid w:val="004663EB"/>
    <w:rsid w:val="00466A88"/>
    <w:rsid w:val="00466EBE"/>
    <w:rsid w:val="00466FB5"/>
    <w:rsid w:val="004675F8"/>
    <w:rsid w:val="00467A0B"/>
    <w:rsid w:val="00470234"/>
    <w:rsid w:val="00470294"/>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61"/>
    <w:rsid w:val="004A3879"/>
    <w:rsid w:val="004A3C87"/>
    <w:rsid w:val="004A42FE"/>
    <w:rsid w:val="004A4663"/>
    <w:rsid w:val="004A588A"/>
    <w:rsid w:val="004A619B"/>
    <w:rsid w:val="004A64A0"/>
    <w:rsid w:val="004A6FEC"/>
    <w:rsid w:val="004A7424"/>
    <w:rsid w:val="004A7DC1"/>
    <w:rsid w:val="004A7F46"/>
    <w:rsid w:val="004B0388"/>
    <w:rsid w:val="004B07E7"/>
    <w:rsid w:val="004B0851"/>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D48"/>
    <w:rsid w:val="004C60BE"/>
    <w:rsid w:val="004C6593"/>
    <w:rsid w:val="004C681C"/>
    <w:rsid w:val="004C6BD6"/>
    <w:rsid w:val="004C6D1D"/>
    <w:rsid w:val="004C72EF"/>
    <w:rsid w:val="004C78E4"/>
    <w:rsid w:val="004C7B46"/>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878"/>
    <w:rsid w:val="00513AEE"/>
    <w:rsid w:val="00514039"/>
    <w:rsid w:val="00514F2C"/>
    <w:rsid w:val="00515BBB"/>
    <w:rsid w:val="00515E0B"/>
    <w:rsid w:val="00515E9C"/>
    <w:rsid w:val="00516924"/>
    <w:rsid w:val="00516B44"/>
    <w:rsid w:val="00516B67"/>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53DC"/>
    <w:rsid w:val="005363F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949"/>
    <w:rsid w:val="005C6954"/>
    <w:rsid w:val="005C6E71"/>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A2"/>
    <w:rsid w:val="006166BB"/>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14D"/>
    <w:rsid w:val="0066118E"/>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855"/>
    <w:rsid w:val="00737E56"/>
    <w:rsid w:val="007401FD"/>
    <w:rsid w:val="00740844"/>
    <w:rsid w:val="007418CE"/>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F8"/>
    <w:rsid w:val="00750B65"/>
    <w:rsid w:val="00750C93"/>
    <w:rsid w:val="0075179F"/>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6F4B"/>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409D"/>
    <w:rsid w:val="00764125"/>
    <w:rsid w:val="007655CE"/>
    <w:rsid w:val="00765F84"/>
    <w:rsid w:val="007662D7"/>
    <w:rsid w:val="007669DC"/>
    <w:rsid w:val="00766C44"/>
    <w:rsid w:val="0076722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5D0E"/>
    <w:rsid w:val="0079603C"/>
    <w:rsid w:val="00796D78"/>
    <w:rsid w:val="00797984"/>
    <w:rsid w:val="00797CC7"/>
    <w:rsid w:val="00797FBB"/>
    <w:rsid w:val="007A0D0C"/>
    <w:rsid w:val="007A1125"/>
    <w:rsid w:val="007A12B4"/>
    <w:rsid w:val="007A17B4"/>
    <w:rsid w:val="007A1829"/>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553"/>
    <w:rsid w:val="007C4FD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47B"/>
    <w:rsid w:val="007E47D7"/>
    <w:rsid w:val="007E4891"/>
    <w:rsid w:val="007E4AC1"/>
    <w:rsid w:val="007E4E7F"/>
    <w:rsid w:val="007E53DF"/>
    <w:rsid w:val="007E5752"/>
    <w:rsid w:val="007E58C0"/>
    <w:rsid w:val="007E59CF"/>
    <w:rsid w:val="007E5BB1"/>
    <w:rsid w:val="007E5E22"/>
    <w:rsid w:val="007E60E0"/>
    <w:rsid w:val="007E6223"/>
    <w:rsid w:val="007E66F8"/>
    <w:rsid w:val="007E68A3"/>
    <w:rsid w:val="007E69E7"/>
    <w:rsid w:val="007E6A79"/>
    <w:rsid w:val="007E6FDB"/>
    <w:rsid w:val="007E7647"/>
    <w:rsid w:val="007E7D3E"/>
    <w:rsid w:val="007F0670"/>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4F35"/>
    <w:rsid w:val="00815413"/>
    <w:rsid w:val="0081590A"/>
    <w:rsid w:val="00815C84"/>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427A"/>
    <w:rsid w:val="00834634"/>
    <w:rsid w:val="00834C2E"/>
    <w:rsid w:val="00834CC6"/>
    <w:rsid w:val="00835BBC"/>
    <w:rsid w:val="00835CD7"/>
    <w:rsid w:val="008370C1"/>
    <w:rsid w:val="00837145"/>
    <w:rsid w:val="008376A3"/>
    <w:rsid w:val="00840298"/>
    <w:rsid w:val="008403FC"/>
    <w:rsid w:val="00840674"/>
    <w:rsid w:val="008407F2"/>
    <w:rsid w:val="008411A5"/>
    <w:rsid w:val="008416DC"/>
    <w:rsid w:val="00841793"/>
    <w:rsid w:val="00842B98"/>
    <w:rsid w:val="00842C5F"/>
    <w:rsid w:val="0084378B"/>
    <w:rsid w:val="00843858"/>
    <w:rsid w:val="00844651"/>
    <w:rsid w:val="00844691"/>
    <w:rsid w:val="0084504E"/>
    <w:rsid w:val="00845238"/>
    <w:rsid w:val="008453FC"/>
    <w:rsid w:val="008456DE"/>
    <w:rsid w:val="0084574A"/>
    <w:rsid w:val="00845ECC"/>
    <w:rsid w:val="00845FAF"/>
    <w:rsid w:val="008461C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6A6"/>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17D55"/>
    <w:rsid w:val="00920119"/>
    <w:rsid w:val="0092099A"/>
    <w:rsid w:val="0092187B"/>
    <w:rsid w:val="00921BC4"/>
    <w:rsid w:val="0092252A"/>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49CB"/>
    <w:rsid w:val="00965427"/>
    <w:rsid w:val="00965609"/>
    <w:rsid w:val="00966228"/>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5826"/>
    <w:rsid w:val="009E6440"/>
    <w:rsid w:val="009E6CC9"/>
    <w:rsid w:val="009E6EBD"/>
    <w:rsid w:val="009E7B71"/>
    <w:rsid w:val="009E7E22"/>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3D4"/>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5676"/>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2B3"/>
    <w:rsid w:val="00AA58EF"/>
    <w:rsid w:val="00AA5D2E"/>
    <w:rsid w:val="00AA619E"/>
    <w:rsid w:val="00AA6BFE"/>
    <w:rsid w:val="00AA6FC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60EB"/>
    <w:rsid w:val="00AB6DE0"/>
    <w:rsid w:val="00AB7111"/>
    <w:rsid w:val="00AC07F1"/>
    <w:rsid w:val="00AC0AB7"/>
    <w:rsid w:val="00AC0CFC"/>
    <w:rsid w:val="00AC0EF6"/>
    <w:rsid w:val="00AC1213"/>
    <w:rsid w:val="00AC2940"/>
    <w:rsid w:val="00AC3AFE"/>
    <w:rsid w:val="00AC3C05"/>
    <w:rsid w:val="00AC3D1A"/>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2F8F"/>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861"/>
    <w:rsid w:val="00AF59D5"/>
    <w:rsid w:val="00AF5E18"/>
    <w:rsid w:val="00AF6709"/>
    <w:rsid w:val="00AF69F3"/>
    <w:rsid w:val="00AF6F04"/>
    <w:rsid w:val="00AF7296"/>
    <w:rsid w:val="00AF72B9"/>
    <w:rsid w:val="00AF744A"/>
    <w:rsid w:val="00B00CD2"/>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A26"/>
    <w:rsid w:val="00B36B57"/>
    <w:rsid w:val="00B36CE0"/>
    <w:rsid w:val="00B371AE"/>
    <w:rsid w:val="00B3720C"/>
    <w:rsid w:val="00B37469"/>
    <w:rsid w:val="00B37DB2"/>
    <w:rsid w:val="00B37EF1"/>
    <w:rsid w:val="00B400B8"/>
    <w:rsid w:val="00B4053D"/>
    <w:rsid w:val="00B41CED"/>
    <w:rsid w:val="00B41E3D"/>
    <w:rsid w:val="00B41E49"/>
    <w:rsid w:val="00B41E7D"/>
    <w:rsid w:val="00B41F13"/>
    <w:rsid w:val="00B4325D"/>
    <w:rsid w:val="00B43774"/>
    <w:rsid w:val="00B43775"/>
    <w:rsid w:val="00B43AED"/>
    <w:rsid w:val="00B44280"/>
    <w:rsid w:val="00B45280"/>
    <w:rsid w:val="00B45413"/>
    <w:rsid w:val="00B454DA"/>
    <w:rsid w:val="00B455AA"/>
    <w:rsid w:val="00B45823"/>
    <w:rsid w:val="00B45D8E"/>
    <w:rsid w:val="00B4689E"/>
    <w:rsid w:val="00B47898"/>
    <w:rsid w:val="00B502AE"/>
    <w:rsid w:val="00B519D4"/>
    <w:rsid w:val="00B52211"/>
    <w:rsid w:val="00B5271B"/>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1B5"/>
    <w:rsid w:val="00B86566"/>
    <w:rsid w:val="00B86E11"/>
    <w:rsid w:val="00B86F64"/>
    <w:rsid w:val="00B8767F"/>
    <w:rsid w:val="00B87985"/>
    <w:rsid w:val="00B90DA0"/>
    <w:rsid w:val="00B90DE1"/>
    <w:rsid w:val="00B911AA"/>
    <w:rsid w:val="00B91F27"/>
    <w:rsid w:val="00B922A7"/>
    <w:rsid w:val="00B92E7A"/>
    <w:rsid w:val="00B92F4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C86"/>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62C"/>
    <w:rsid w:val="00C14AC2"/>
    <w:rsid w:val="00C15423"/>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2C54"/>
    <w:rsid w:val="00C43541"/>
    <w:rsid w:val="00C435AE"/>
    <w:rsid w:val="00C43714"/>
    <w:rsid w:val="00C43BC4"/>
    <w:rsid w:val="00C43CA1"/>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490"/>
    <w:rsid w:val="00C5064E"/>
    <w:rsid w:val="00C509FF"/>
    <w:rsid w:val="00C511E8"/>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01"/>
    <w:rsid w:val="00C76986"/>
    <w:rsid w:val="00C76FC0"/>
    <w:rsid w:val="00C811C5"/>
    <w:rsid w:val="00C819D0"/>
    <w:rsid w:val="00C823B7"/>
    <w:rsid w:val="00C8295D"/>
    <w:rsid w:val="00C82CD3"/>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FA5"/>
    <w:rsid w:val="00D17473"/>
    <w:rsid w:val="00D20778"/>
    <w:rsid w:val="00D2087E"/>
    <w:rsid w:val="00D20CC4"/>
    <w:rsid w:val="00D20D7A"/>
    <w:rsid w:val="00D21199"/>
    <w:rsid w:val="00D2126A"/>
    <w:rsid w:val="00D215C0"/>
    <w:rsid w:val="00D21A91"/>
    <w:rsid w:val="00D21FA1"/>
    <w:rsid w:val="00D22235"/>
    <w:rsid w:val="00D229C6"/>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A8C"/>
    <w:rsid w:val="00D47613"/>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7CE"/>
    <w:rsid w:val="00D63C6C"/>
    <w:rsid w:val="00D6402E"/>
    <w:rsid w:val="00D648F4"/>
    <w:rsid w:val="00D64CE3"/>
    <w:rsid w:val="00D65186"/>
    <w:rsid w:val="00D65196"/>
    <w:rsid w:val="00D65366"/>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BE3"/>
    <w:rsid w:val="00DC1D9B"/>
    <w:rsid w:val="00DC30C5"/>
    <w:rsid w:val="00DC45D7"/>
    <w:rsid w:val="00DC4625"/>
    <w:rsid w:val="00DC486A"/>
    <w:rsid w:val="00DC5104"/>
    <w:rsid w:val="00DC5209"/>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56AF"/>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D1E"/>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AF9"/>
    <w:rsid w:val="00E27006"/>
    <w:rsid w:val="00E2717A"/>
    <w:rsid w:val="00E27A3D"/>
    <w:rsid w:val="00E27C1F"/>
    <w:rsid w:val="00E311FB"/>
    <w:rsid w:val="00E31EE4"/>
    <w:rsid w:val="00E321E2"/>
    <w:rsid w:val="00E3240F"/>
    <w:rsid w:val="00E330D5"/>
    <w:rsid w:val="00E33303"/>
    <w:rsid w:val="00E3331F"/>
    <w:rsid w:val="00E3340B"/>
    <w:rsid w:val="00E33571"/>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50B"/>
    <w:rsid w:val="00E41A70"/>
    <w:rsid w:val="00E41CA4"/>
    <w:rsid w:val="00E42382"/>
    <w:rsid w:val="00E4273D"/>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CD5"/>
    <w:rsid w:val="00E555B3"/>
    <w:rsid w:val="00E55F49"/>
    <w:rsid w:val="00E561D8"/>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609"/>
    <w:rsid w:val="00E64914"/>
    <w:rsid w:val="00E64EFD"/>
    <w:rsid w:val="00E651EE"/>
    <w:rsid w:val="00E65A69"/>
    <w:rsid w:val="00E65B32"/>
    <w:rsid w:val="00E65FC1"/>
    <w:rsid w:val="00E66B8D"/>
    <w:rsid w:val="00E66E0A"/>
    <w:rsid w:val="00E66FBF"/>
    <w:rsid w:val="00E67814"/>
    <w:rsid w:val="00E67B84"/>
    <w:rsid w:val="00E67C1C"/>
    <w:rsid w:val="00E67F4E"/>
    <w:rsid w:val="00E70404"/>
    <w:rsid w:val="00E70529"/>
    <w:rsid w:val="00E705C9"/>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3022"/>
    <w:rsid w:val="00EA46AD"/>
    <w:rsid w:val="00EA506F"/>
    <w:rsid w:val="00EA5171"/>
    <w:rsid w:val="00EA523A"/>
    <w:rsid w:val="00EA532E"/>
    <w:rsid w:val="00EA5DC8"/>
    <w:rsid w:val="00EA6419"/>
    <w:rsid w:val="00EA7E5A"/>
    <w:rsid w:val="00EB015E"/>
    <w:rsid w:val="00EB043D"/>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0E6B"/>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E4C"/>
    <w:rsid w:val="00F81072"/>
    <w:rsid w:val="00F81ED1"/>
    <w:rsid w:val="00F8233E"/>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B95"/>
    <w:rsid w:val="00F93C01"/>
    <w:rsid w:val="00F941A1"/>
    <w:rsid w:val="00F9427B"/>
    <w:rsid w:val="00F94B88"/>
    <w:rsid w:val="00F94B90"/>
    <w:rsid w:val="00F94D24"/>
    <w:rsid w:val="00F94ED4"/>
    <w:rsid w:val="00F9521D"/>
    <w:rsid w:val="00F959A7"/>
    <w:rsid w:val="00F962A2"/>
    <w:rsid w:val="00F96957"/>
    <w:rsid w:val="00F97A57"/>
    <w:rsid w:val="00F97C7D"/>
    <w:rsid w:val="00F97DA5"/>
    <w:rsid w:val="00FA0765"/>
    <w:rsid w:val="00FA07CB"/>
    <w:rsid w:val="00FA0AE6"/>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E54"/>
    <w:rsid w:val="00FD5F04"/>
    <w:rsid w:val="00FD5F61"/>
    <w:rsid w:val="00FD6D52"/>
    <w:rsid w:val="00FD6F24"/>
    <w:rsid w:val="00FD7014"/>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3E47CC0"/>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23fag.r.ca.d.sendibm2.com/mk/cl/pMaXMKRgP0c1bqlcy-6QFa0scC3Pze0husWV4iF8iX_SjeXmrckZPwEwwynblD3hMvzXBclgrb41cCXanwa6M6Y3emdsC-WwUkY37VBywWE1sflVd-bjesE" TargetMode="External"/><Relationship Id="rId21" Type="http://schemas.openxmlformats.org/officeDocument/2006/relationships/image" Target="media/image9.png"/><Relationship Id="rId42" Type="http://schemas.openxmlformats.org/officeDocument/2006/relationships/hyperlink" Target="http://www.culture.gouv.fr/culture/dglf/ressources/" TargetMode="External"/><Relationship Id="rId63" Type="http://schemas.openxmlformats.org/officeDocument/2006/relationships/hyperlink" Target="http://www.franzoesischerfilm.de/" TargetMode="External"/><Relationship Id="rId84" Type="http://schemas.openxmlformats.org/officeDocument/2006/relationships/hyperlink" Target="http://kulturfondue.wordpress.com/" TargetMode="External"/><Relationship Id="rId138" Type="http://schemas.openxmlformats.org/officeDocument/2006/relationships/hyperlink" Target="https://erlangen.institutfrancais.de/education/projets-educatifs/prix-des-lyceens-allemands" TargetMode="External"/><Relationship Id="rId159" Type="http://schemas.openxmlformats.org/officeDocument/2006/relationships/hyperlink" Target="http://lespetitscitoyens.com/" TargetMode="External"/><Relationship Id="rId170" Type="http://schemas.openxmlformats.org/officeDocument/2006/relationships/hyperlink" Target="http://lexiquefle.free.fr/" TargetMode="External"/><Relationship Id="rId191" Type="http://schemas.openxmlformats.org/officeDocument/2006/relationships/hyperlink" Target="http://www.tv5.org/TV5Site/enseigner-apprendre-francais/collection-33-Bandes_dessinees_BDmix.htm" TargetMode="External"/><Relationship Id="rId205" Type="http://schemas.openxmlformats.org/officeDocument/2006/relationships/hyperlink" Target="http://www.tv5.org/cms/chaine-francophone/enseigner-apprendre-francais/TCF-FLE/p-6817-Accueil-TCF.htm" TargetMode="External"/><Relationship Id="rId107" Type="http://schemas.openxmlformats.org/officeDocument/2006/relationships/hyperlink" Target="http://bdemauge.free.fr/index.htm" TargetMode="External"/><Relationship Id="rId11" Type="http://schemas.openxmlformats.org/officeDocument/2006/relationships/image" Target="media/image2.png"/><Relationship Id="rId32" Type="http://schemas.openxmlformats.org/officeDocument/2006/relationships/hyperlink" Target="http://www.cafepedagogique.net/lexpresso/Pages/2018/09/11092018Article636722447591198279.aspx" TargetMode="External"/><Relationship Id="rId53" Type="http://schemas.openxmlformats.org/officeDocument/2006/relationships/image" Target="media/image16.png"/><Relationship Id="rId74" Type="http://schemas.openxmlformats.org/officeDocument/2006/relationships/hyperlink" Target="https://pedagogie.ac-reims.fr/index.php/ecole-college-bis/separateur-5/hist-geo-college/174-s-informer-hist-geo-ed-civ-cycle-4/3550-exposition-de-terre-et-d-acier-archeologie-de-la-grande-guerre" TargetMode="External"/><Relationship Id="rId128" Type="http://schemas.openxmlformats.org/officeDocument/2006/relationships/hyperlink" Target="https://erlangen.institutfrancais.de/education/projets-educatifs/classes-musees" TargetMode="External"/><Relationship Id="rId149" Type="http://schemas.openxmlformats.org/officeDocument/2006/relationships/hyperlink" Target="https://erlangen.institutfrancais.de/education/projets-educatifs/concours-internet" TargetMode="External"/><Relationship Id="rId5" Type="http://schemas.openxmlformats.org/officeDocument/2006/relationships/webSettings" Target="webSettings.xml"/><Relationship Id="rId95" Type="http://schemas.openxmlformats.org/officeDocument/2006/relationships/hyperlink" Target="http://liste.telerama.fr/re?l=bks3y6I38hk4j3I6" TargetMode="External"/><Relationship Id="rId160" Type="http://schemas.openxmlformats.org/officeDocument/2006/relationships/image" Target="media/image29.jpeg"/><Relationship Id="rId181" Type="http://schemas.openxmlformats.org/officeDocument/2006/relationships/hyperlink" Target="http://www.tv5.org" TargetMode="External"/><Relationship Id="rId216" Type="http://schemas.openxmlformats.org/officeDocument/2006/relationships/hyperlink" Target="http://www.liberation.fr/apps/ptit-libe/" TargetMode="External"/><Relationship Id="rId211" Type="http://schemas.openxmlformats.org/officeDocument/2006/relationships/hyperlink" Target="http://www.franceinter.fr/emission-5-mn-avec-1" TargetMode="External"/><Relationship Id="rId22" Type="http://schemas.openxmlformats.org/officeDocument/2006/relationships/hyperlink" Target="https://www.pug.fr/produit/1627/9782706142048/Calendrier%20langue%20et%20culture%20francaises" TargetMode="External"/><Relationship Id="rId27" Type="http://schemas.openxmlformats.org/officeDocument/2006/relationships/image" Target="media/image13.png"/><Relationship Id="rId43" Type="http://schemas.openxmlformats.org/officeDocument/2006/relationships/hyperlink" Target="http://66.46.185.79/bdl/presentation.html" TargetMode="External"/><Relationship Id="rId48" Type="http://schemas.openxmlformats.org/officeDocument/2006/relationships/hyperlink" Target="http://www.nouvelleorthographe.info/" TargetMode="External"/><Relationship Id="rId64" Type="http://schemas.openxmlformats.org/officeDocument/2006/relationships/hyperlink" Target="http://www.telerama.fr/cinema/" TargetMode="External"/><Relationship Id="rId69" Type="http://schemas.openxmlformats.org/officeDocument/2006/relationships/hyperlink" Target="http://eduscol.education.fr/histoire-geographie/actualites/actualites/article/un-evenement-le-centenaire-de-la-bataille-de-verdun.html" TargetMode="External"/><Relationship Id="rId113" Type="http://schemas.openxmlformats.org/officeDocument/2006/relationships/hyperlink" Target="http://zweierpasch.blogspot.com/p/ecole-du-flow.html" TargetMode="External"/><Relationship Id="rId118" Type="http://schemas.openxmlformats.org/officeDocument/2006/relationships/image" Target="media/image19.gif"/><Relationship Id="rId134" Type="http://schemas.openxmlformats.org/officeDocument/2006/relationships/hyperlink" Target="https://erlangen.institutfrancais.de/education/projets-educatifs/cinefete" TargetMode="External"/><Relationship Id="rId139" Type="http://schemas.openxmlformats.org/officeDocument/2006/relationships/image" Target="media/image25.jpeg"/><Relationship Id="rId80" Type="http://schemas.openxmlformats.org/officeDocument/2006/relationships/hyperlink" Target="http://www.memoiredeshommes.sga.defense.gouv.fr/" TargetMode="External"/><Relationship Id="rId85" Type="http://schemas.openxmlformats.org/officeDocument/2006/relationships/hyperlink" Target="http://www.education.gouv.fr/pid25535/bulletin_officiel.html?cid_bo=61192" TargetMode="External"/><Relationship Id="rId150" Type="http://schemas.openxmlformats.org/officeDocument/2006/relationships/hyperlink" Target="https://erlangen.institutfrancais.de/education/projets-educatifs/concours-internet" TargetMode="External"/><Relationship Id="rId155" Type="http://schemas.openxmlformats.org/officeDocument/2006/relationships/hyperlink" Target="http://www.klett.de/frankreich/wettbewerbe" TargetMode="External"/><Relationship Id="rId171" Type="http://schemas.openxmlformats.org/officeDocument/2006/relationships/hyperlink" Target="http://www.frenchresources.info/" TargetMode="External"/><Relationship Id="rId176" Type="http://schemas.openxmlformats.org/officeDocument/2006/relationships/hyperlink" Target="http://www.fransksprog.dk/" TargetMode="External"/><Relationship Id="rId192" Type="http://schemas.openxmlformats.org/officeDocument/2006/relationships/hyperlink" Target="http://www.tv5.org/TV5Site/enseigner-apprendre-francais/collection-15-Arts_Une_Minute_au_musee.htm" TargetMode="External"/><Relationship Id="rId197" Type="http://schemas.openxmlformats.org/officeDocument/2006/relationships/hyperlink" Target="http://www.tv5.org/cms/chaine-francophone/Revoir-nos-emissions/L-invite/p-9990-Accueil.htm" TargetMode="External"/><Relationship Id="rId206" Type="http://schemas.openxmlformats.org/officeDocument/2006/relationships/hyperlink" Target="http://www.canalacademie.com/" TargetMode="External"/><Relationship Id="rId201" Type="http://schemas.openxmlformats.org/officeDocument/2006/relationships/hyperlink" Target="http://cinema.tv5monde.com/" TargetMode="External"/><Relationship Id="rId222"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t.nl.francetvinfo.fr/r/?id=h3e56f19b,3e21b83d,3e21b841" TargetMode="External"/><Relationship Id="rId33" Type="http://schemas.openxmlformats.org/officeDocument/2006/relationships/hyperlink" Target="http://www.cafepedagogique.net/lexpresso/Pages/2018/10/01102018Article636739756757318989.aspx" TargetMode="External"/><Relationship Id="rId38" Type="http://schemas.openxmlformats.org/officeDocument/2006/relationships/hyperlink" Target="http://www.cafepedagogique.net/lexpresso/Pages/2018/09/18092018Article636728540703052509.aspx" TargetMode="External"/><Relationship Id="rId59" Type="http://schemas.openxmlformats.org/officeDocument/2006/relationships/hyperlink" Target="http://www.deezer.com/de/search/" TargetMode="External"/><Relationship Id="rId103" Type="http://schemas.openxmlformats.org/officeDocument/2006/relationships/hyperlink" Target="http://telechargement.journaldunet.com/" TargetMode="External"/><Relationship Id="rId108" Type="http://schemas.openxmlformats.org/officeDocument/2006/relationships/hyperlink" Target="https://litmedmod.ca/r2-lmm-vol8-aout-2018" TargetMode="External"/><Relationship Id="rId124" Type="http://schemas.openxmlformats.org/officeDocument/2006/relationships/hyperlink" Target="http://23fag.r.ca.d.sendibm2.com/mk/cl/pDjmAeqh9GxpUZLx0WuHuQpeWPcFkFMaWhV2bDCQq4oTi1XbnogtKPe-CFk-66r5GhYP0Fnu6Z8Io3Zzu5fet8MT_UoGpbQXjP64taPtEaffHc9qGJDlELY" TargetMode="External"/><Relationship Id="rId129" Type="http://schemas.openxmlformats.org/officeDocument/2006/relationships/hyperlink" Target="https://erlangen.institutfrancais.de/education/projets-educatifs/classes-musees" TargetMode="External"/><Relationship Id="rId54" Type="http://schemas.openxmlformats.org/officeDocument/2006/relationships/hyperlink" Target="http://www.workyourwaytofrance.com/musique/index.html" TargetMode="External"/><Relationship Id="rId70" Type="http://schemas.openxmlformats.org/officeDocument/2006/relationships/hyperlink" Target="http://www.cafepedagogique.net/lexpresso/Pages/2016/01/15012016Article635884405109597040.aspx" TargetMode="External"/><Relationship Id="rId75" Type="http://schemas.openxmlformats.org/officeDocument/2006/relationships/hyperlink" Target="http://www.archives-finistere.fr/node/882" TargetMode="External"/><Relationship Id="rId91" Type="http://schemas.openxmlformats.org/officeDocument/2006/relationships/hyperlink" Target="http://liste.telerama.fr/re?l=bks3y6I38hk4j3I2" TargetMode="External"/><Relationship Id="rId96" Type="http://schemas.openxmlformats.org/officeDocument/2006/relationships/hyperlink" Target="http://liste.telerama.fr/re?l=bks3y6I38hk4j3I7" TargetMode="External"/><Relationship Id="rId140" Type="http://schemas.openxmlformats.org/officeDocument/2006/relationships/hyperlink" Target="https://erlangen.institutfrancais.de/education/projets-educatifs/prix-des-lyceens-allemands" TargetMode="External"/><Relationship Id="rId145" Type="http://schemas.openxmlformats.org/officeDocument/2006/relationships/hyperlink" Target="https://erlangen.institutfrancais.de/education/projets-educatifs/francomusiques" TargetMode="External"/><Relationship Id="rId161"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66" Type="http://schemas.openxmlformats.org/officeDocument/2006/relationships/hyperlink" Target="http://www.bonjourdefrance.com" TargetMode="External"/><Relationship Id="rId182" Type="http://schemas.openxmlformats.org/officeDocument/2006/relationships/hyperlink" Target="http://www.tv5.org/cms/chaine-francophone/lf/p-7174-Langue-francaise.htm" TargetMode="External"/><Relationship Id="rId187" Type="http://schemas.openxmlformats.org/officeDocument/2006/relationships/hyperlink" Target="http://www.tv5.org/TV5Site/enseigner-apprendre-francais/rubrique-2-L_emission_du_mois.htm" TargetMode="External"/><Relationship Id="rId217" Type="http://schemas.openxmlformats.org/officeDocument/2006/relationships/hyperlink" Target="https://lespetitscitoyens.com/lejourna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franceinter.fr/emission-les-p-tits-bateaux-archives" TargetMode="External"/><Relationship Id="rId23" Type="http://schemas.openxmlformats.org/officeDocument/2006/relationships/image" Target="media/image10.png"/><Relationship Id="rId28" Type="http://schemas.openxmlformats.org/officeDocument/2006/relationships/image" Target="media/image14.jpeg"/><Relationship Id="rId49" Type="http://schemas.openxmlformats.org/officeDocument/2006/relationships/hyperlink" Target="http://www.gutenberg.org/browse/languages/fr" TargetMode="External"/><Relationship Id="rId114" Type="http://schemas.openxmlformats.org/officeDocument/2006/relationships/hyperlink" Target="http://zweierpasch.blogspot.com/2018/06/ecole-du-flow-zweierpasch-vous-invitent.html" TargetMode="External"/><Relationship Id="rId119" Type="http://schemas.openxmlformats.org/officeDocument/2006/relationships/hyperlink" Target="http://23fag.r.ca.d.sendibm2.com/mk/cl/Tn1ZgAcPgmibNhcBRwRC1dX2UaG-5KBA_5PEV0GeGzVmcqAuXRbajf1YW9DBEcpRg5b3YyXUCw_TzbBjs-QHhaC3U9C_3A5vWvDQJ6aR-DDmS-q4Oj9IQHE" TargetMode="External"/><Relationship Id="rId44" Type="http://schemas.openxmlformats.org/officeDocument/2006/relationships/hyperlink" Target="http://www.aidenet.eu/" TargetMode="External"/><Relationship Id="rId60" Type="http://schemas.openxmlformats.org/officeDocument/2006/relationships/hyperlink" Target="http://www.chip.de/ii/1/7/8/7/8/0/5/8/Deezer_Spotify_Konkurrent-f59fd1ce61ccc27b.jpg" TargetMode="External"/><Relationship Id="rId65" Type="http://schemas.openxmlformats.org/officeDocument/2006/relationships/hyperlink" Target="http://www.allocine.fr/" TargetMode="External"/><Relationship Id="rId81" Type="http://schemas.openxmlformats.org/officeDocument/2006/relationships/hyperlink" Target="http://wms.wis.fr/link.asp?L=147739&amp;K=IJT45260IJL40153II7659531IS1" TargetMode="External"/><Relationship Id="rId86" Type="http://schemas.openxmlformats.org/officeDocument/2006/relationships/hyperlink" Target="http://www.etwinning.de/service/newsletter/index.php" TargetMode="External"/><Relationship Id="rId130" Type="http://schemas.openxmlformats.org/officeDocument/2006/relationships/hyperlink" Target="https://erlangen.institutfrancais.de/education/projets-educatifs/francemobil" TargetMode="External"/><Relationship Id="rId135" Type="http://schemas.openxmlformats.org/officeDocument/2006/relationships/image" Target="media/image24.png"/><Relationship Id="rId151" Type="http://schemas.openxmlformats.org/officeDocument/2006/relationships/hyperlink" Target="http://www.km.bayern.de/lehrer/meldung/2354.html" TargetMode="External"/><Relationship Id="rId156" Type="http://schemas.openxmlformats.org/officeDocument/2006/relationships/hyperlink" Target="https://institutfrancais.de/kultur/buchGideen/francomics" TargetMode="External"/><Relationship Id="rId177" Type="http://schemas.openxmlformats.org/officeDocument/2006/relationships/hyperlink" Target="http://ticsenfle.blogspot.de/" TargetMode="External"/><Relationship Id="rId198" Type="http://schemas.openxmlformats.org/officeDocument/2006/relationships/hyperlink" Target="http://www.tv5.org/cms/chaine-francophone/Musique/p-14241-Musique.htm" TargetMode="External"/><Relationship Id="rId172" Type="http://schemas.openxmlformats.org/officeDocument/2006/relationships/hyperlink" Target="http://frenchresources.info/module_ressources/fr/htm/frameset/ressources/Newsletters-2006-2007/activites.php?act=santons" TargetMode="External"/><Relationship Id="rId193" Type="http://schemas.openxmlformats.org/officeDocument/2006/relationships/hyperlink" Target="http://www.tv5.org/TV5Site/enseigner-apprendre-francais/collection-35-Theatre_en_scenes.htm" TargetMode="External"/><Relationship Id="rId202" Type="http://schemas.openxmlformats.org/officeDocument/2006/relationships/hyperlink" Target="http://www.tv5.org/cms/chaine-francophone/Langue-Francaise/Tous-les-dossiers/p-7455-Theatre-en-scene-s-.htm" TargetMode="External"/><Relationship Id="rId207" Type="http://schemas.openxmlformats.org/officeDocument/2006/relationships/hyperlink" Target="http://www.canalacademie.com/apprendre/" TargetMode="External"/><Relationship Id="rId223"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https://www.francetvinfo.fr/politique/emmanuel-macron/video-six-chiffres-qui-montrent-l-ampleur-de-la-pauvrete-en-france_2935849.html" TargetMode="External"/><Relationship Id="rId39" Type="http://schemas.openxmlformats.org/officeDocument/2006/relationships/hyperlink" Target="http://www.cafepedagogique.net/lexpresso/Pages/2018/09/18092018Article636728540650080369.aspx" TargetMode="External"/><Relationship Id="rId109" Type="http://schemas.openxmlformats.org/officeDocument/2006/relationships/hyperlink" Target="https://publie.net/weblivres/kalces/" TargetMode="External"/><Relationship Id="rId34" Type="http://schemas.openxmlformats.org/officeDocument/2006/relationships/hyperlink" Target="http://www.cafepedagogique.net/lexpresso/Pages/2018/09/10092018Article636721583588268756.aspx" TargetMode="External"/><Relationship Id="rId50" Type="http://schemas.openxmlformats.org/officeDocument/2006/relationships/hyperlink" Target="https://publie.net/weblivres/kalces/" TargetMode="External"/><Relationship Id="rId55" Type="http://schemas.openxmlformats.org/officeDocument/2006/relationships/hyperlink" Target="http://www.rfimusique.com/" TargetMode="External"/><Relationship Id="rId76" Type="http://schemas.openxmlformats.org/officeDocument/2006/relationships/hyperlink" Target="http://centenaire.org/fr/autour-de-la-grande-guerre/web/les-webdocumentaires-sur-la-premiere-guerre-mondiale" TargetMode="External"/><Relationship Id="rId97" Type="http://schemas.openxmlformats.org/officeDocument/2006/relationships/hyperlink" Target="http://liste.telerama.fr/re?l=bks3y6I38hk4j3I8" TargetMode="External"/><Relationship Id="rId104" Type="http://schemas.openxmlformats.org/officeDocument/2006/relationships/hyperlink" Target="http://www.cafepedagogique.net/lexpresso/Pages/2018/09/10092018Article636721583380610844.aspx" TargetMode="External"/><Relationship Id="rId120" Type="http://schemas.openxmlformats.org/officeDocument/2006/relationships/image" Target="media/image20.png"/><Relationship Id="rId125" Type="http://schemas.openxmlformats.org/officeDocument/2006/relationships/hyperlink" Target="https://erlangen.institutfrancais.de/education/projets-educatifs" TargetMode="External"/><Relationship Id="rId141" Type="http://schemas.openxmlformats.org/officeDocument/2006/relationships/hyperlink" Target="https://erlangen.institutfrancais.de/education/projets-educatifs/prix-des-lyceens-allemands" TargetMode="External"/><Relationship Id="rId146" Type="http://schemas.openxmlformats.org/officeDocument/2006/relationships/hyperlink" Target="http://www.lehrer-online.de/1017411.php" TargetMode="External"/><Relationship Id="rId167" Type="http://schemas.openxmlformats.org/officeDocument/2006/relationships/hyperlink" Target="http://www.leplaisirdapprendre.com/" TargetMode="External"/><Relationship Id="rId188" Type="http://schemas.openxmlformats.org/officeDocument/2006/relationships/hyperlink" Target="http://www.tv5.org/TV5Site/enseigner-apprendre-francais/accueil_apprendre.php" TargetMode="External"/><Relationship Id="rId7" Type="http://schemas.openxmlformats.org/officeDocument/2006/relationships/endnotes" Target="endnotes.xml"/><Relationship Id="rId71" Type="http://schemas.openxmlformats.org/officeDocument/2006/relationships/hyperlink" Target="http://www.cafepedagogique.net/lexpresso/Pages/2015/12/18122015Article635860200114098488.aspx" TargetMode="External"/><Relationship Id="rId92" Type="http://schemas.openxmlformats.org/officeDocument/2006/relationships/hyperlink" Target="http://liste.telerama.fr/re?l=bks3y6I38hk4j3I3" TargetMode="External"/><Relationship Id="rId162" Type="http://schemas.openxmlformats.org/officeDocument/2006/relationships/image" Target="media/image30.png"/><Relationship Id="rId183" Type="http://schemas.openxmlformats.org/officeDocument/2006/relationships/hyperlink" Target="http://www.tv5.org/TV5Site/enseigner-apprendre-francais/accueil_enseigner.php" TargetMode="External"/><Relationship Id="rId213" Type="http://schemas.openxmlformats.org/officeDocument/2006/relationships/hyperlink" Target="https://lepetitquotidien.playbacpresse.fr/" TargetMode="External"/><Relationship Id="rId218" Type="http://schemas.openxmlformats.org/officeDocument/2006/relationships/hyperlink" Target="http://juergen-wagner.info/nl56/nl56.htm" TargetMode="External"/><Relationship Id="rId2" Type="http://schemas.openxmlformats.org/officeDocument/2006/relationships/numbering" Target="numbering.xml"/><Relationship Id="rId29" Type="http://schemas.openxmlformats.org/officeDocument/2006/relationships/hyperlink" Target="mailto:k.jopp-lachner@uni-passau.de" TargetMode="External"/><Relationship Id="rId24" Type="http://schemas.openxmlformats.org/officeDocument/2006/relationships/image" Target="media/image11.png"/><Relationship Id="rId40" Type="http://schemas.openxmlformats.org/officeDocument/2006/relationships/hyperlink" Target="http://www.cafepedagogique.net/lexpresso/Pages/2018/10/01102018Article636739756547160049.aspx" TargetMode="External"/><Relationship Id="rId45" Type="http://schemas.openxmlformats.org/officeDocument/2006/relationships/hyperlink" Target="http://www.academie-francaise.fr/dire-ne-pas-dire" TargetMode="External"/><Relationship Id="rId66" Type="http://schemas.openxmlformats.org/officeDocument/2006/relationships/hyperlink" Target="http://www.myfrenchfilmfestival.com/fr/presentation" TargetMode="External"/><Relationship Id="rId87" Type="http://schemas.openxmlformats.org/officeDocument/2006/relationships/hyperlink" Target="http://www.adeaf.fr" TargetMode="External"/><Relationship Id="rId110" Type="http://schemas.openxmlformats.org/officeDocument/2006/relationships/hyperlink" Target="http://i-voix.net/tag/poesie%20-%20jou/" TargetMode="External"/><Relationship Id="rId115" Type="http://schemas.openxmlformats.org/officeDocument/2006/relationships/hyperlink" Target="http://23fag.r.ca.d.sendibm2.com/mk/cl/vVRcm02g25MSwYWZp5eEJdmaoTfCndgDczAjRlyA3rnzDIcznmg5R5HXDrbYFG1miXDAS9a9VgqAVYDrl8aJufokE6BYroi3B8evXc3BsqVJyOvvzLxryk4" TargetMode="External"/><Relationship Id="rId131" Type="http://schemas.openxmlformats.org/officeDocument/2006/relationships/image" Target="media/image23.png"/><Relationship Id="rId136" Type="http://schemas.openxmlformats.org/officeDocument/2006/relationships/hyperlink" Target="https://erlangen.institutfrancais.de/education/projets-educatifs/cinefete" TargetMode="External"/><Relationship Id="rId157" Type="http://schemas.openxmlformats.org/officeDocument/2006/relationships/hyperlink" Target="http://link.klett.de/u/nrd.php?p=C9InagG7k5_2395_720364_107_71" TargetMode="External"/><Relationship Id="rId178" Type="http://schemas.openxmlformats.org/officeDocument/2006/relationships/hyperlink" Target="http://www.lecafedufle.fr/" TargetMode="External"/><Relationship Id="rId61" Type="http://schemas.openxmlformats.org/officeDocument/2006/relationships/hyperlink" Target="http://www.rendez-vous-cine.de/" TargetMode="External"/><Relationship Id="rId82" Type="http://schemas.openxmlformats.org/officeDocument/2006/relationships/hyperlink" Target="http://www.ofaj.org/kleinanzeigen?L=147758&amp;K=IJT45260IJL40153II7659531IS1" TargetMode="External"/><Relationship Id="rId152" Type="http://schemas.openxmlformats.org/officeDocument/2006/relationships/hyperlink" Target="http://www.cornelsen.de/lehrkraefte/1.c.2932909.de" TargetMode="External"/><Relationship Id="rId173" Type="http://schemas.openxmlformats.org/officeDocument/2006/relationships/hyperlink" Target="http://www.francparler.org/" TargetMode="External"/><Relationship Id="rId194" Type="http://schemas.openxmlformats.org/officeDocument/2006/relationships/hyperlink" Target="http://www.tv5.org/cms/chaine-francophone/Revoir-nos-emissions/p-14131-Sommaire.htm" TargetMode="External"/><Relationship Id="rId199" Type="http://schemas.openxmlformats.org/officeDocument/2006/relationships/hyperlink" Target="http://www.tv5.org/TV5Site/cultures/cultures_du_monde.php" TargetMode="External"/><Relationship Id="rId203" Type="http://schemas.openxmlformats.org/officeDocument/2006/relationships/hyperlink" Target="http://www.tv5.org/cms/chaine-francophone/jeunesse/p-13930-Jeux-et-divertissements.htm" TargetMode="External"/><Relationship Id="rId208" Type="http://schemas.openxmlformats.org/officeDocument/2006/relationships/hyperlink" Target="http://savoirs.rfi.fr/apprendre-enseigner" TargetMode="External"/><Relationship Id="rId19" Type="http://schemas.openxmlformats.org/officeDocument/2006/relationships/image" Target="media/image7.png"/><Relationship Id="rId224" Type="http://schemas.openxmlformats.org/officeDocument/2006/relationships/theme" Target="theme/theme1.xml"/><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hyperlink" Target="http://www.cafepedagogique.net/lexpresso/Pages/2018/09/10092018Article636721583582643792.aspx" TargetMode="External"/><Relationship Id="rId56" Type="http://schemas.openxmlformats.org/officeDocument/2006/relationships/hyperlink" Target="http://rfi.nlfrancemm.com/HS?b=bJ3polxXxsbirI_OjYY93gArgR_CepjwynJNBmJhYt5axvL4meN_vUiB7OTmAP-L&amp;c=Kett-a2AFRZijC29MyXm9A" TargetMode="External"/><Relationship Id="rId77" Type="http://schemas.openxmlformats.org/officeDocument/2006/relationships/hyperlink" Target="http://cache.media.education.gouv.fr/file/2015/39/1/12_lettre_information_centenaire_533391.pdf" TargetMode="External"/><Relationship Id="rId100" Type="http://schemas.openxmlformats.org/officeDocument/2006/relationships/hyperlink" Target="http://www.chip.de/artikel/Top-100-Die-beliebtesten-Downloads-auf-Deutsch_38741266.html?utm_source=daily-downloads&amp;utm_medium=chip-newsletter&amp;utm_campaign=2014-11-17+19%3A30%3A00" TargetMode="External"/><Relationship Id="rId105" Type="http://schemas.openxmlformats.org/officeDocument/2006/relationships/hyperlink" Target="http://www.pedagogie.ac-nantes.fr/lettres/focus/litterature-et-cinema-enseigner-le-cinema-en-cours-de-lettres-1136888.kjsp?RH=1366611537547" TargetMode="External"/><Relationship Id="rId126" Type="http://schemas.openxmlformats.org/officeDocument/2006/relationships/hyperlink" Target="https://erlangen.institutfrancais.de/education/projets-educatifs/classes-musees" TargetMode="External"/><Relationship Id="rId147" Type="http://schemas.openxmlformats.org/officeDocument/2006/relationships/hyperlink" Target="https://erlangen.institutfrancais.de/education/projets-educatifs/concours-internet" TargetMode="External"/><Relationship Id="rId168" Type="http://schemas.openxmlformats.org/officeDocument/2006/relationships/hyperlink" Target="http://www.cia-france.com/francais-et-vous/" TargetMode="External"/><Relationship Id="rId8" Type="http://schemas.openxmlformats.org/officeDocument/2006/relationships/hyperlink" Target="mailto:k.jopp-lachner@uni-passau.de" TargetMode="External"/><Relationship Id="rId51" Type="http://schemas.openxmlformats.org/officeDocument/2006/relationships/hyperlink" Target="https://publie.net/weblivres/kalces/kalces.html" TargetMode="External"/><Relationship Id="rId72" Type="http://schemas.openxmlformats.org/officeDocument/2006/relationships/hyperlink" Target="http://www.eustory.fr/le-concours/formulaire-dinscription/" TargetMode="External"/><Relationship Id="rId93" Type="http://schemas.openxmlformats.org/officeDocument/2006/relationships/hyperlink" Target="http://liste.telerama.fr/re?l=bks3y6I38hk4j3I4" TargetMode="External"/><Relationship Id="rId98" Type="http://schemas.openxmlformats.org/officeDocument/2006/relationships/hyperlink" Target="http://telechargement.journaldunet.com/fiche/806/2/emoticon/" TargetMode="External"/><Relationship Id="rId121" Type="http://schemas.openxmlformats.org/officeDocument/2006/relationships/hyperlink" Target="http://23fag.r.ca.d.sendibm2.com/mk/cl/7tDa93RDV-HYrm9NTx3HFsADsw4fERgoYyxf4f90Y6dSHJi-E5KgWB4N6Aa8TMZaJdcZycqxwvVDWOQBAT4dSSxettn4R3Zl31u2F81E2mwUNgkEIiRKg8I" TargetMode="External"/><Relationship Id="rId142" Type="http://schemas.openxmlformats.org/officeDocument/2006/relationships/hyperlink" Target="https://erlangen.institutfrancais.de/education/projets-educatifs/francomusiques" TargetMode="External"/><Relationship Id="rId163" Type="http://schemas.openxmlformats.org/officeDocument/2006/relationships/hyperlink" Target="https://lespetitscitoyens.com/telecharge-lhebdo" TargetMode="External"/><Relationship Id="rId184" Type="http://schemas.openxmlformats.org/officeDocument/2006/relationships/hyperlink" Target="http://www.tv5.org/TV5Site/7-jours/" TargetMode="External"/><Relationship Id="rId189" Type="http://schemas.openxmlformats.org/officeDocument/2006/relationships/hyperlink" Target="http://www.tv5.org/TV5Site/7-jours/" TargetMode="External"/><Relationship Id="rId219" Type="http://schemas.openxmlformats.org/officeDocument/2006/relationships/hyperlink" Target="https://listes.weblettres.net/wws" TargetMode="External"/><Relationship Id="rId3" Type="http://schemas.openxmlformats.org/officeDocument/2006/relationships/styles" Target="styles.xml"/><Relationship Id="rId214" Type="http://schemas.openxmlformats.org/officeDocument/2006/relationships/hyperlink" Target="http://www.1jour1actu.com/" TargetMode="External"/><Relationship Id="rId25" Type="http://schemas.openxmlformats.org/officeDocument/2006/relationships/image" Target="media/image12.jpeg"/><Relationship Id="rId46" Type="http://schemas.openxmlformats.org/officeDocument/2006/relationships/hyperlink" Target="http://lamaisondesenseignants.com/index.php?action=afficher&amp;id=1001&amp;rub=31" TargetMode="External"/><Relationship Id="rId67" Type="http://schemas.openxmlformats.org/officeDocument/2006/relationships/hyperlink" Target="https://dfi-erlangen.us10.list-manage.com/track/click?u=89b0a14af4cb355188f872b5a&amp;id=74a5cb0b1e&amp;e=ace20b4208" TargetMode="External"/><Relationship Id="rId116" Type="http://schemas.openxmlformats.org/officeDocument/2006/relationships/image" Target="media/image18.png"/><Relationship Id="rId137" Type="http://schemas.openxmlformats.org/officeDocument/2006/relationships/hyperlink" Target="https://erlangen.institutfrancais.de/education/projets-educatifs/cinefete" TargetMode="External"/><Relationship Id="rId158" Type="http://schemas.openxmlformats.org/officeDocument/2006/relationships/hyperlink" Target="http://www.cafepedagogique.net/lexpresso/Pages/2015/03/05032015Article635611354503777338.aspx" TargetMode="External"/><Relationship Id="rId20" Type="http://schemas.openxmlformats.org/officeDocument/2006/relationships/image" Target="media/image8.png"/><Relationship Id="rId41" Type="http://schemas.openxmlformats.org/officeDocument/2006/relationships/hyperlink" Target="http://www.cafepedagogique.net/lexpresso/Pages/2018/10/04102018Article636742341791077561.aspx" TargetMode="External"/><Relationship Id="rId62" Type="http://schemas.openxmlformats.org/officeDocument/2006/relationships/hyperlink" Target="http://www.rendez-vous-cine.de/dvd" TargetMode="External"/><Relationship Id="rId83" Type="http://schemas.openxmlformats.org/officeDocument/2006/relationships/hyperlink" Target="http://www.dfjw.org/ausschreibungen?L=163484&amp;K=IJT49810IJL44552II12455306IS1" TargetMode="External"/><Relationship Id="rId88" Type="http://schemas.openxmlformats.org/officeDocument/2006/relationships/image" Target="media/image17.jpeg"/><Relationship Id="rId111" Type="http://schemas.openxmlformats.org/officeDocument/2006/relationships/hyperlink" Target="http://www.cafepedagogique.net/lexpresso/Pages/2017/06/19062017Article636334543123892773.aspx" TargetMode="External"/><Relationship Id="rId132" Type="http://schemas.openxmlformats.org/officeDocument/2006/relationships/hyperlink" Target="https://erlangen.institutfrancais.de/education/projets-educatifs/francemobil" TargetMode="External"/><Relationship Id="rId153" Type="http://schemas.openxmlformats.org/officeDocument/2006/relationships/hyperlink" Target="http://newsletter.klett.de/u/nrd.php?p=8ticw68Xhl_7640_655509_448_791" TargetMode="External"/><Relationship Id="rId174" Type="http://schemas.openxmlformats.org/officeDocument/2006/relationships/hyperlink" Target="http://www.francparler.org/dossiers.htm" TargetMode="External"/><Relationship Id="rId179" Type="http://schemas.openxmlformats.org/officeDocument/2006/relationships/hyperlink" Target="https://leszexpertsfle.com/" TargetMode="External"/><Relationship Id="rId195" Type="http://schemas.openxmlformats.org/officeDocument/2006/relationships/hyperlink" Target="http://www.tv5.org/cms/chaine-francophone/info/p-1914-7-jours-sur-la-planete.htm" TargetMode="External"/><Relationship Id="rId209" Type="http://schemas.openxmlformats.org/officeDocument/2006/relationships/hyperlink" Target="http://www.radiofrance.fr/" TargetMode="External"/><Relationship Id="rId190" Type="http://schemas.openxmlformats.org/officeDocument/2006/relationships/hyperlink" Target="http://www.tv5.org/TV5Site/enseigner-apprendre-francais/collection-26-Voyages_Cites_du_Monde.htm" TargetMode="External"/><Relationship Id="rId204" Type="http://schemas.openxmlformats.org/officeDocument/2006/relationships/hyperlink" Target="http://www.tv5.org/TV5Site/webtv/index.php" TargetMode="External"/><Relationship Id="rId220" Type="http://schemas.openxmlformats.org/officeDocument/2006/relationships/hyperlink" Target="http://www.weblettres.net/pedagogie/index2.php?page=mp" TargetMode="External"/><Relationship Id="rId15" Type="http://schemas.openxmlformats.org/officeDocument/2006/relationships/hyperlink" Target="http://t.nl.francetvinfo.fr/r/?id=h3e56f19b,3e21b83d,3e21b840" TargetMode="External"/><Relationship Id="rId36" Type="http://schemas.openxmlformats.org/officeDocument/2006/relationships/hyperlink" Target="http://www.cafepedagogique.net/lexpresso/Pages/2018/09/10092018Article636721583507487468" TargetMode="External"/><Relationship Id="rId57" Type="http://schemas.openxmlformats.org/officeDocument/2006/relationships/hyperlink" Target="http://www.le-tour.net/" TargetMode="External"/><Relationship Id="rId106" Type="http://schemas.openxmlformats.org/officeDocument/2006/relationships/hyperlink" Target="http://www.cafepedagogique.net/lexpresso/Pages/2018/10/01102018Article636739756496846473.aspx" TargetMode="External"/><Relationship Id="rId127" Type="http://schemas.openxmlformats.org/officeDocument/2006/relationships/image" Target="media/image22.jpeg"/><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hyperlink" Target="mailto:k.jopp-lachner@uni-passau.de" TargetMode="External"/><Relationship Id="rId52" Type="http://schemas.openxmlformats.org/officeDocument/2006/relationships/hyperlink" Target="https://www.youtube.com/watch?v=H2zYBJwoC8I" TargetMode="External"/><Relationship Id="rId73" Type="http://schemas.openxmlformats.org/officeDocument/2006/relationships/hyperlink" Target="http://www.700000.fr/" TargetMode="External"/><Relationship Id="rId78" Type="http://schemas.openxmlformats.org/officeDocument/2006/relationships/hyperlink" Target="http://www.francetvinfo.fr/societe/guerre-de-14-18/video-plongee-dans-l-enfer-des-tranchees_453734.html" TargetMode="External"/><Relationship Id="rId94" Type="http://schemas.openxmlformats.org/officeDocument/2006/relationships/hyperlink" Target="http://liste.telerama.fr/re?l=bks3y6I38hk4j3I5" TargetMode="External"/><Relationship Id="rId99" Type="http://schemas.openxmlformats.org/officeDocument/2006/relationships/hyperlink" Target="http://www.chip.de/Downloads-Download-Charts-Top-100-des-Monats_32417777.html" TargetMode="External"/><Relationship Id="rId101" Type="http://schemas.openxmlformats.org/officeDocument/2006/relationships/hyperlink" Target="http://www.chip.de/bildergalerie/Die-100-besten-Add-ons-fuer-den-Firefox-Galerie_44231012.html" TargetMode="External"/><Relationship Id="rId122" Type="http://schemas.openxmlformats.org/officeDocument/2006/relationships/hyperlink" Target="http://23fag.r.ca.d.sendibm2.com/mk/cl/jlEIEsUMviG-VI0IV7lH2uuZun_Ikg8kOtyfGWgZpK0UP3NDqrknHNhIhNofEyAkir7gKJ7JWb_klfCbGLQ8k_q4FUE_bVAMA-BXnTDKRhNKr3drABk8qT8" TargetMode="External"/><Relationship Id="rId143" Type="http://schemas.openxmlformats.org/officeDocument/2006/relationships/image" Target="media/image26.jpeg"/><Relationship Id="rId148" Type="http://schemas.openxmlformats.org/officeDocument/2006/relationships/image" Target="media/image27.jpeg"/><Relationship Id="rId164" Type="http://schemas.openxmlformats.org/officeDocument/2006/relationships/hyperlink" Target="http://www.lepointdufle.net/" TargetMode="External"/><Relationship Id="rId169" Type="http://schemas.openxmlformats.org/officeDocument/2006/relationships/hyperlink" Target="http://www.lpm.uni-sb.de/typo3/index.php?id=5818" TargetMode="External"/><Relationship Id="rId185" Type="http://schemas.openxmlformats.org/officeDocument/2006/relationships/hyperlink" Target="http://www.tv5.org/TV5Site/enseigner-apprendre-francais/paroles-clip.php?id=4"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tenseignes-tu.com/category/ressources/" TargetMode="External"/><Relationship Id="rId210" Type="http://schemas.openxmlformats.org/officeDocument/2006/relationships/hyperlink" Target="http://www.franceinter.fr/emissions/liste-des-emissions" TargetMode="External"/><Relationship Id="rId215" Type="http://schemas.openxmlformats.org/officeDocument/2006/relationships/hyperlink" Target="https://monquotidien.playbacpresse.fr/" TargetMode="External"/><Relationship Id="rId26" Type="http://schemas.openxmlformats.org/officeDocument/2006/relationships/hyperlink" Target="http://bdemauge.free.fr/police.JPG" TargetMode="External"/><Relationship Id="rId47" Type="http://schemas.openxmlformats.org/officeDocument/2006/relationships/hyperlink" Target="http://www.orthographe-recommandee.info/" TargetMode="External"/><Relationship Id="rId68" Type="http://schemas.openxmlformats.org/officeDocument/2006/relationships/hyperlink" Target="http://www.cafepedagogique.net/lexpresso/Pages/2016/05/24052016Article635996694637553661.aspx" TargetMode="External"/><Relationship Id="rId89" Type="http://schemas.openxmlformats.org/officeDocument/2006/relationships/hyperlink" Target="https://institutfrancais.us18.list-manage.com/track/click?u=efa339454cbabf73e4915a039&amp;id=8674294305&amp;e=42295eb539" TargetMode="External"/><Relationship Id="rId112" Type="http://schemas.openxmlformats.org/officeDocument/2006/relationships/hyperlink" Target="http://www.cafepedagogique.net/lexpresso/Pages/2017/09/18092017Article636413168956932593.aspx" TargetMode="External"/><Relationship Id="rId133" Type="http://schemas.openxmlformats.org/officeDocument/2006/relationships/hyperlink" Target="https://erlangen.institutfrancais.de/education/projets-educatifs/francemobil" TargetMode="External"/><Relationship Id="rId154" Type="http://schemas.openxmlformats.org/officeDocument/2006/relationships/image" Target="media/image28.jpeg"/><Relationship Id="rId175" Type="http://schemas.openxmlformats.org/officeDocument/2006/relationships/hyperlink" Target="http://www.lo-net.de/franzoesisch.php" TargetMode="External"/><Relationship Id="rId196" Type="http://schemas.openxmlformats.org/officeDocument/2006/relationships/hyperlink" Target="http://www.tv5.org/cms/chaine-francophone/Revoir-nos-emissions/Acoustic/p-10366-Accueil.htm" TargetMode="External"/><Relationship Id="rId200" Type="http://schemas.openxmlformats.org/officeDocument/2006/relationships/hyperlink" Target="http://www.tv5.org/cms/chaine-francophone/Terriennes/p-16162-Accueil.htm" TargetMode="External"/><Relationship Id="rId16" Type="http://schemas.openxmlformats.org/officeDocument/2006/relationships/image" Target="media/image6.jpeg"/><Relationship Id="rId221" Type="http://schemas.openxmlformats.org/officeDocument/2006/relationships/hyperlink" Target="http://www.lepointdufle.net/" TargetMode="External"/><Relationship Id="rId37" Type="http://schemas.openxmlformats.org/officeDocument/2006/relationships/hyperlink" Target="http://www.cafepedagogique.net/lexpresso/Pages/2018/09/10092018Article636721583437017816.aspx" TargetMode="External"/><Relationship Id="rId58" Type="http://schemas.openxmlformats.org/officeDocument/2006/relationships/hyperlink" Target="http://www.facebook.com/pages/Disco-Tour-de-France-DJ-Thomas-Bohnet/202864076431648" TargetMode="External"/><Relationship Id="rId79" Type="http://schemas.openxmlformats.org/officeDocument/2006/relationships/hyperlink" Target="http://www.histoire-image.org/site/lettre_info/hors-serie-premiere-guerre-mondiale.php" TargetMode="External"/><Relationship Id="rId102" Type="http://schemas.openxmlformats.org/officeDocument/2006/relationships/hyperlink" Target="http://www.chip.de/bildergalerie/Die-77-beliebtesten-Microsoft-Tools-Galerie_38128636.html" TargetMode="External"/><Relationship Id="rId123" Type="http://schemas.openxmlformats.org/officeDocument/2006/relationships/image" Target="media/image21.png"/><Relationship Id="rId144" Type="http://schemas.openxmlformats.org/officeDocument/2006/relationships/hyperlink" Target="https://erlangen.institutfrancais.de/education/projets-educatifs/francomusiques" TargetMode="External"/><Relationship Id="rId90" Type="http://schemas.openxmlformats.org/officeDocument/2006/relationships/hyperlink" Target="http://liste.telerama.fr/re?l=bks3y6I38hk4j3I1" TargetMode="External"/><Relationship Id="rId165" Type="http://schemas.openxmlformats.org/officeDocument/2006/relationships/hyperlink" Target="http://portail-du-fle.info/" TargetMode="External"/><Relationship Id="rId186" Type="http://schemas.openxmlformats.org/officeDocument/2006/relationships/hyperlink" Target="http://www.tv5.org/TV5Site/enseigner-apprendre-francais/rubrique-5-Les_videos_du_site.htm?id_col=47"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A0DF2-0896-4924-80AD-3FA13505F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8870</Words>
  <Characters>55888</Characters>
  <Application>Microsoft Office Word</Application>
  <DocSecurity>0</DocSecurity>
  <Lines>465</Lines>
  <Paragraphs>129</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64629</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39</cp:revision>
  <cp:lastPrinted>2018-01-26T17:32:00Z</cp:lastPrinted>
  <dcterms:created xsi:type="dcterms:W3CDTF">2018-09-07T14:13:00Z</dcterms:created>
  <dcterms:modified xsi:type="dcterms:W3CDTF">2018-10-04T06:43:00Z</dcterms:modified>
</cp:coreProperties>
</file>