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4E6BF8">
        <w:rPr>
          <w:rFonts w:ascii="Arial" w:hAnsi="Arial" w:cs="Arial"/>
          <w:sz w:val="23"/>
          <w:szCs w:val="23"/>
          <w:u w:val="single"/>
        </w:rPr>
        <w:t>9</w:t>
      </w:r>
      <w:r w:rsidRPr="004D0F7B">
        <w:rPr>
          <w:rFonts w:ascii="Arial" w:hAnsi="Arial" w:cs="Arial"/>
          <w:sz w:val="23"/>
          <w:szCs w:val="23"/>
          <w:u w:val="single"/>
        </w:rPr>
        <w:t xml:space="preserve"> – </w:t>
      </w:r>
      <w:r w:rsidR="004E6BF8">
        <w:rPr>
          <w:rFonts w:ascii="Arial" w:hAnsi="Arial" w:cs="Arial"/>
          <w:sz w:val="23"/>
          <w:szCs w:val="23"/>
          <w:u w:val="single"/>
        </w:rPr>
        <w:t>novembre</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E6BF8">
        <w:rPr>
          <w:rFonts w:ascii="Arial" w:hAnsi="Arial" w:cs="Arial"/>
          <w:szCs w:val="19"/>
        </w:rPr>
        <w:t>November</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E3331F" w:rsidRDefault="00E213FC" w:rsidP="008E0A73">
      <w:pPr>
        <w:tabs>
          <w:tab w:val="left" w:pos="8100"/>
        </w:tabs>
        <w:rPr>
          <w:rFonts w:ascii="Arial" w:hAnsi="Arial" w:cs="Arial"/>
          <w:b/>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4E6BF8">
        <w:rPr>
          <w:rFonts w:ascii="Arial" w:hAnsi="Arial" w:cs="Arial"/>
          <w:i/>
          <w:iCs/>
          <w:sz w:val="20"/>
          <w:szCs w:val="19"/>
        </w:rPr>
        <w:t>9</w:t>
      </w:r>
      <w:r w:rsidR="00C00FA2">
        <w:rPr>
          <w:rFonts w:ascii="Arial" w:hAnsi="Arial" w:cs="Arial"/>
          <w:i/>
          <w:iCs/>
          <w:sz w:val="20"/>
          <w:szCs w:val="19"/>
        </w:rPr>
        <w:t xml:space="preserve"> </w:t>
      </w:r>
      <w:r w:rsidR="00C00FA2">
        <w:rPr>
          <w:rFonts w:ascii="Arial" w:hAnsi="Arial" w:cs="Arial"/>
          <w:sz w:val="20"/>
          <w:szCs w:val="19"/>
        </w:rPr>
        <w:t>des „Kontaktnetzes FU“.</w:t>
      </w:r>
    </w:p>
    <w:p w:rsidR="008E0A73" w:rsidRDefault="008E0A73"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9B6B6F">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9B6B6F"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9B6B6F"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9B6B6F"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9B6B6F"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9B6B6F"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9B6B6F"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9B6B6F"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9B6B6F">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9B6B6F"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9B6B6F"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9B6B6F"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9B6B6F"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9B6B6F"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570EB3" w:rsidRPr="008858C2" w:rsidRDefault="009B6B6F" w:rsidP="00570EB3">
      <w:pPr>
        <w:jc w:val="center"/>
        <w:rPr>
          <w:lang w:val="fr-FR"/>
        </w:rPr>
      </w:pPr>
      <w:hyperlink r:id="rId11" w:tooltip="Jacques Prévert : " w:history="1">
        <w:r w:rsidR="00570EB3" w:rsidRPr="00570EB3">
          <w:rPr>
            <w:rStyle w:val="Hyperlink"/>
            <w:rFonts w:ascii="Arial" w:hAnsi="Arial" w:cs="Arial"/>
            <w:b/>
            <w:bCs/>
            <w:i/>
            <w:color w:val="032649"/>
            <w:sz w:val="20"/>
            <w:szCs w:val="20"/>
            <w:u w:val="none"/>
            <w:lang w:val="fr-FR"/>
          </w:rPr>
          <w:t xml:space="preserve"> On a beau avoir une santé de fer, on finit toujours par rouiller.</w:t>
        </w:r>
        <w:r w:rsidR="00570EB3" w:rsidRPr="00570EB3">
          <w:rPr>
            <w:rStyle w:val="Hyperlink"/>
            <w:rFonts w:ascii="Arial" w:hAnsi="Arial" w:cs="Arial"/>
            <w:b/>
            <w:bCs/>
            <w:i/>
            <w:color w:val="032649"/>
            <w:sz w:val="18"/>
            <w:szCs w:val="18"/>
            <w:u w:val="none"/>
            <w:lang w:val="fr-FR"/>
          </w:rPr>
          <w:t xml:space="preserve"> </w:t>
        </w:r>
      </w:hyperlink>
      <w:r w:rsidR="00570EB3" w:rsidRPr="00570EB3">
        <w:rPr>
          <w:rFonts w:ascii="Arial" w:hAnsi="Arial" w:cs="Arial"/>
          <w:b/>
          <w:bCs/>
          <w:color w:val="032649"/>
          <w:sz w:val="18"/>
          <w:szCs w:val="18"/>
          <w:lang w:val="fr-FR"/>
        </w:rPr>
        <w:br/>
      </w:r>
      <w:r w:rsidR="00570EB3" w:rsidRPr="00570EB3">
        <w:rPr>
          <w:rFonts w:ascii="Arial" w:hAnsi="Arial" w:cs="Arial"/>
          <w:bCs/>
          <w:color w:val="032649"/>
          <w:sz w:val="18"/>
          <w:szCs w:val="18"/>
          <w:lang w:val="fr-FR"/>
        </w:rPr>
        <w:t>(Jacques Prévert)</w:t>
      </w:r>
    </w:p>
    <w:p w:rsidR="00591F5F" w:rsidRDefault="00591F5F">
      <w:pPr>
        <w:tabs>
          <w:tab w:val="left" w:pos="8100"/>
        </w:tabs>
        <w:jc w:val="center"/>
        <w:rPr>
          <w:rFonts w:ascii="Arial" w:hAnsi="Arial" w:cs="Arial"/>
          <w:b/>
          <w:i/>
          <w:color w:val="444444"/>
          <w:sz w:val="20"/>
          <w:szCs w:val="20"/>
          <w:lang w:val="fr-FR"/>
        </w:rPr>
      </w:pPr>
    </w:p>
    <w:p w:rsidR="006D5281" w:rsidRDefault="006D5281">
      <w:pPr>
        <w:tabs>
          <w:tab w:val="left" w:pos="8100"/>
        </w:tabs>
        <w:jc w:val="center"/>
        <w:rPr>
          <w:rFonts w:ascii="Arial" w:hAnsi="Arial" w:cs="Arial"/>
          <w:b/>
          <w:i/>
          <w:color w:val="444444"/>
          <w:sz w:val="20"/>
          <w:szCs w:val="20"/>
          <w:lang w:val="fr-FR"/>
        </w:rPr>
      </w:pPr>
    </w:p>
    <w:p w:rsidR="00C732A9" w:rsidRPr="009705C5" w:rsidRDefault="00C732A9" w:rsidP="00C732A9">
      <w:pPr>
        <w:pStyle w:val="berschrift2"/>
        <w:rPr>
          <w:sz w:val="18"/>
          <w:szCs w:val="18"/>
        </w:rPr>
      </w:pPr>
    </w:p>
    <w:tbl>
      <w:tblPr>
        <w:tblStyle w:val="Tabellenraster"/>
        <w:tblW w:w="0" w:type="auto"/>
        <w:tblInd w:w="1242" w:type="dxa"/>
        <w:tblLook w:val="04A0" w:firstRow="1" w:lastRow="0" w:firstColumn="1" w:lastColumn="0" w:noHBand="0" w:noVBand="1"/>
      </w:tblPr>
      <w:tblGrid>
        <w:gridCol w:w="6804"/>
      </w:tblGrid>
      <w:tr w:rsidR="00C732A9" w:rsidTr="009705C5">
        <w:tc>
          <w:tcPr>
            <w:tcW w:w="6804" w:type="dxa"/>
          </w:tcPr>
          <w:p w:rsidR="00C732A9" w:rsidRPr="00130DF3" w:rsidRDefault="00C732A9" w:rsidP="009705C5">
            <w:pPr>
              <w:pStyle w:val="berschrift2"/>
              <w:rPr>
                <w:smallCaps/>
                <w:szCs w:val="20"/>
                <w:highlight w:val="green"/>
                <w:lang w:val="de-DE"/>
              </w:rPr>
            </w:pPr>
          </w:p>
          <w:p w:rsidR="00C732A9" w:rsidRPr="00130DF3" w:rsidRDefault="00C732A9" w:rsidP="009705C5">
            <w:pPr>
              <w:rPr>
                <w:rFonts w:ascii="Arial" w:hAnsi="Arial" w:cs="Arial"/>
                <w:sz w:val="20"/>
                <w:szCs w:val="20"/>
                <w:highlight w:val="green"/>
              </w:rPr>
            </w:pPr>
          </w:p>
          <w:p w:rsidR="00C732A9" w:rsidRPr="00C732A9" w:rsidRDefault="00C732A9" w:rsidP="009705C5">
            <w:pPr>
              <w:jc w:val="center"/>
              <w:rPr>
                <w:rStyle w:val="Hervorhebung"/>
                <w:rFonts w:ascii="Arial" w:hAnsi="Arial" w:cs="Arial"/>
                <w:color w:val="505050"/>
                <w:sz w:val="20"/>
                <w:szCs w:val="20"/>
              </w:rPr>
            </w:pPr>
            <w:r w:rsidRPr="002B7A04">
              <w:rPr>
                <w:rFonts w:ascii="Arial" w:hAnsi="Arial" w:cs="Arial"/>
                <w:b/>
                <w:i/>
                <w:color w:val="505050"/>
                <w:sz w:val="20"/>
                <w:szCs w:val="20"/>
              </w:rPr>
              <w:t>»Ein Referendar aus dem hessischen Lautern</w:t>
            </w:r>
            <w:r w:rsidRPr="002B7A04">
              <w:rPr>
                <w:rFonts w:ascii="Arial" w:hAnsi="Arial" w:cs="Arial"/>
                <w:b/>
                <w:i/>
                <w:color w:val="505050"/>
                <w:sz w:val="20"/>
                <w:szCs w:val="20"/>
              </w:rPr>
              <w:br/>
              <w:t>Zeigte ohne das kleinste, winzigste Zaudern</w:t>
            </w:r>
            <w:r w:rsidRPr="002B7A04">
              <w:rPr>
                <w:rFonts w:ascii="Arial" w:hAnsi="Arial" w:cs="Arial"/>
                <w:b/>
                <w:i/>
                <w:color w:val="505050"/>
                <w:sz w:val="20"/>
                <w:szCs w:val="20"/>
              </w:rPr>
              <w:br/>
              <w:t>    Zahllose Filme auf YouTuben</w:t>
            </w:r>
            <w:r w:rsidRPr="002B7A04">
              <w:rPr>
                <w:rFonts w:ascii="Arial" w:hAnsi="Arial" w:cs="Arial"/>
                <w:b/>
                <w:i/>
                <w:color w:val="505050"/>
                <w:sz w:val="20"/>
                <w:szCs w:val="20"/>
              </w:rPr>
              <w:br/>
              <w:t>    Wissensdurstig glotzenden Buben.</w:t>
            </w:r>
            <w:r w:rsidRPr="002B7A04">
              <w:rPr>
                <w:rFonts w:ascii="Arial" w:hAnsi="Arial" w:cs="Arial"/>
                <w:b/>
                <w:i/>
                <w:color w:val="505050"/>
                <w:sz w:val="20"/>
                <w:szCs w:val="20"/>
              </w:rPr>
              <w:br/>
              <w:t>Den Schulamtsjuristen, den wollte es schaudern.«</w:t>
            </w:r>
            <w:r w:rsidRPr="00C732A9">
              <w:rPr>
                <w:rFonts w:ascii="Arial" w:hAnsi="Arial" w:cs="Arial"/>
                <w:color w:val="505050"/>
                <w:sz w:val="20"/>
                <w:szCs w:val="20"/>
              </w:rPr>
              <w:br/>
            </w:r>
            <w:r w:rsidRPr="00C732A9">
              <w:rPr>
                <w:rStyle w:val="Hervorhebung"/>
                <w:rFonts w:ascii="Arial" w:hAnsi="Arial" w:cs="Arial"/>
                <w:color w:val="505050"/>
                <w:sz w:val="20"/>
                <w:szCs w:val="20"/>
              </w:rPr>
              <w:t>                               D. Lehrerfreund aus F. - danke!</w:t>
            </w:r>
          </w:p>
          <w:p w:rsidR="00C732A9" w:rsidRPr="00B72B14" w:rsidRDefault="00C732A9" w:rsidP="009705C5">
            <w:pPr>
              <w:rPr>
                <w:highlight w:val="green"/>
              </w:rPr>
            </w:pPr>
          </w:p>
        </w:tc>
      </w:tr>
    </w:tbl>
    <w:p w:rsidR="00C732A9" w:rsidRDefault="00C732A9" w:rsidP="00C732A9">
      <w:pPr>
        <w:pStyle w:val="berschrift2"/>
        <w:rPr>
          <w:smallCaps/>
          <w:szCs w:val="20"/>
          <w:highlight w:val="green"/>
          <w:lang w:val="de-DE"/>
        </w:rPr>
      </w:pPr>
    </w:p>
    <w:p w:rsidR="00570EB3" w:rsidRDefault="00570EB3" w:rsidP="00570EB3">
      <w:pPr>
        <w:rPr>
          <w:highlight w:val="green"/>
        </w:rPr>
      </w:pPr>
    </w:p>
    <w:p w:rsidR="00006144" w:rsidRDefault="00006144" w:rsidP="00570EB3">
      <w:pPr>
        <w:rPr>
          <w:highlight w:val="green"/>
        </w:rPr>
      </w:pPr>
    </w:p>
    <w:p w:rsidR="00006144" w:rsidRDefault="00006144" w:rsidP="00006144">
      <w:pPr>
        <w:jc w:val="center"/>
        <w:rPr>
          <w:rFonts w:ascii="Arial" w:hAnsi="Arial" w:cs="Arial"/>
          <w:b/>
          <w:sz w:val="20"/>
          <w:szCs w:val="20"/>
        </w:rPr>
      </w:pPr>
    </w:p>
    <w:p w:rsidR="00006144" w:rsidRDefault="00006144" w:rsidP="00006144">
      <w:pPr>
        <w:jc w:val="center"/>
        <w:rPr>
          <w:highlight w:val="green"/>
        </w:rPr>
      </w:pPr>
      <w:r>
        <w:rPr>
          <w:noProof/>
        </w:rPr>
        <w:drawing>
          <wp:inline distT="0" distB="0" distL="0" distR="0" wp14:anchorId="5E0F4FA4" wp14:editId="0C6F3267">
            <wp:extent cx="4133850" cy="2322898"/>
            <wp:effectExtent l="19050" t="19050" r="19050" b="20320"/>
            <wp:docPr id="108" name="Grafik 108" descr="D:\Eigene Dokumente\# PASSAU\3 - F D\A - 1 - PRAKTIKUMSBEGLEITUNG\0 - Guter Unterricht\Hattie - Vortrag Zierer, PI 2015\IMG_20151027_12001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Dokumente\# PASSAU\3 - F D\A - 1 - PRAKTIKUMSBEGLEITUNG\0 - Guter Unterricht\Hattie - Vortrag Zierer, PI 2015\IMG_20151027_1200181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2483" cy="2322130"/>
                    </a:xfrm>
                    <a:prstGeom prst="rect">
                      <a:avLst/>
                    </a:prstGeom>
                    <a:noFill/>
                    <a:ln>
                      <a:solidFill>
                        <a:schemeClr val="tx1"/>
                      </a:solidFill>
                    </a:ln>
                  </pic:spPr>
                </pic:pic>
              </a:graphicData>
            </a:graphic>
          </wp:inline>
        </w:drawing>
      </w:r>
    </w:p>
    <w:p w:rsidR="00006144" w:rsidRPr="006A6E1B" w:rsidRDefault="00006144" w:rsidP="00006144">
      <w:pPr>
        <w:jc w:val="center"/>
        <w:rPr>
          <w:rFonts w:ascii="Arial" w:hAnsi="Arial" w:cs="Arial"/>
          <w:b/>
          <w:sz w:val="20"/>
          <w:szCs w:val="20"/>
          <w:highlight w:val="green"/>
          <w:lang w:val="fr-FR"/>
        </w:rPr>
      </w:pPr>
      <w:r w:rsidRPr="006A6E1B">
        <w:rPr>
          <w:rFonts w:ascii="Arial" w:hAnsi="Arial" w:cs="Arial"/>
          <w:b/>
          <w:sz w:val="20"/>
          <w:szCs w:val="20"/>
          <w:lang w:val="fr-FR"/>
        </w:rPr>
        <w:t>Zum Thema Fehlertoleranz</w:t>
      </w:r>
    </w:p>
    <w:p w:rsidR="00006144" w:rsidRPr="006A6E1B" w:rsidRDefault="00006144" w:rsidP="00570EB3">
      <w:pPr>
        <w:rPr>
          <w:highlight w:val="green"/>
          <w:lang w:val="fr-FR"/>
        </w:rPr>
      </w:pPr>
    </w:p>
    <w:p w:rsidR="00570EB3" w:rsidRPr="006A6E1B" w:rsidRDefault="00570EB3" w:rsidP="00570EB3">
      <w:pPr>
        <w:rPr>
          <w:highlight w:val="green"/>
          <w:lang w:val="fr-FR"/>
        </w:rPr>
      </w:pPr>
    </w:p>
    <w:p w:rsidR="00006144" w:rsidRPr="006A6E1B" w:rsidRDefault="00006144" w:rsidP="00570EB3">
      <w:pPr>
        <w:rPr>
          <w:highlight w:val="green"/>
          <w:lang w:val="fr-FR"/>
        </w:rPr>
      </w:pPr>
    </w:p>
    <w:p w:rsidR="006A6E1B" w:rsidRDefault="006A6E1B" w:rsidP="006A6E1B">
      <w:pPr>
        <w:jc w:val="center"/>
        <w:rPr>
          <w:rFonts w:ascii="Arial" w:hAnsi="Arial" w:cs="Arial"/>
          <w:b/>
          <w:i/>
          <w:color w:val="444444"/>
          <w:sz w:val="20"/>
          <w:szCs w:val="20"/>
          <w:lang w:val="fr-FR"/>
        </w:rPr>
      </w:pPr>
      <w:r w:rsidRPr="006A6E1B">
        <w:rPr>
          <w:rFonts w:ascii="Arial" w:hAnsi="Arial" w:cs="Arial"/>
          <w:b/>
          <w:i/>
          <w:color w:val="444444"/>
          <w:sz w:val="20"/>
          <w:szCs w:val="20"/>
          <w:lang w:val="fr-FR"/>
        </w:rPr>
        <w:t xml:space="preserve">Il est </w:t>
      </w:r>
      <w:r w:rsidRPr="006A6E1B">
        <w:rPr>
          <w:rFonts w:ascii="Arial" w:hAnsi="Arial" w:cs="Arial"/>
          <w:b/>
          <w:i/>
          <w:iCs/>
          <w:color w:val="444444"/>
          <w:sz w:val="20"/>
          <w:szCs w:val="20"/>
          <w:lang w:val="fr-FR"/>
        </w:rPr>
        <w:t>"hors de question"</w:t>
      </w:r>
      <w:r w:rsidRPr="006A6E1B">
        <w:rPr>
          <w:rFonts w:ascii="Arial" w:hAnsi="Arial" w:cs="Arial"/>
          <w:b/>
          <w:i/>
          <w:color w:val="444444"/>
          <w:sz w:val="20"/>
          <w:szCs w:val="20"/>
          <w:lang w:val="fr-FR"/>
        </w:rPr>
        <w:t xml:space="preserve"> </w:t>
      </w:r>
    </w:p>
    <w:p w:rsidR="006A6E1B" w:rsidRDefault="006A6E1B" w:rsidP="006A6E1B">
      <w:pPr>
        <w:jc w:val="center"/>
        <w:rPr>
          <w:rFonts w:ascii="Arial" w:hAnsi="Arial" w:cs="Arial"/>
          <w:b/>
          <w:i/>
          <w:color w:val="444444"/>
          <w:sz w:val="20"/>
          <w:szCs w:val="20"/>
          <w:lang w:val="fr-FR"/>
        </w:rPr>
      </w:pPr>
      <w:r w:rsidRPr="006A6E1B">
        <w:rPr>
          <w:rFonts w:ascii="Arial" w:hAnsi="Arial" w:cs="Arial"/>
          <w:b/>
          <w:i/>
          <w:color w:val="444444"/>
          <w:sz w:val="20"/>
          <w:szCs w:val="20"/>
          <w:lang w:val="fr-FR"/>
        </w:rPr>
        <w:t xml:space="preserve">de laisser le Front national remporter une région, </w:t>
      </w:r>
    </w:p>
    <w:p w:rsidR="006A6E1B" w:rsidRDefault="006A6E1B" w:rsidP="006A6E1B">
      <w:pPr>
        <w:jc w:val="center"/>
        <w:rPr>
          <w:rFonts w:ascii="Arial" w:hAnsi="Arial" w:cs="Arial"/>
          <w:b/>
          <w:i/>
          <w:color w:val="444444"/>
          <w:sz w:val="20"/>
          <w:szCs w:val="20"/>
          <w:lang w:val="fr-FR"/>
        </w:rPr>
      </w:pPr>
      <w:r w:rsidRPr="006A6E1B">
        <w:rPr>
          <w:rFonts w:ascii="Arial" w:hAnsi="Arial" w:cs="Arial"/>
          <w:b/>
          <w:i/>
          <w:color w:val="444444"/>
          <w:sz w:val="20"/>
          <w:szCs w:val="20"/>
          <w:lang w:val="fr-FR"/>
        </w:rPr>
        <w:t xml:space="preserve">déclare Valls. </w:t>
      </w:r>
    </w:p>
    <w:p w:rsidR="006A6E1B" w:rsidRDefault="006A6E1B" w:rsidP="006A6E1B">
      <w:pPr>
        <w:jc w:val="center"/>
        <w:rPr>
          <w:rFonts w:ascii="Arial" w:hAnsi="Arial" w:cs="Arial"/>
          <w:b/>
          <w:i/>
          <w:color w:val="444444"/>
          <w:sz w:val="20"/>
          <w:szCs w:val="20"/>
          <w:lang w:val="fr-FR"/>
        </w:rPr>
      </w:pPr>
      <w:r w:rsidRPr="006A6E1B">
        <w:rPr>
          <w:rFonts w:ascii="Arial" w:hAnsi="Arial" w:cs="Arial"/>
          <w:b/>
          <w:i/>
          <w:color w:val="444444"/>
          <w:sz w:val="20"/>
          <w:szCs w:val="20"/>
          <w:lang w:val="fr-FR"/>
        </w:rPr>
        <w:t xml:space="preserve">Il ne faut pas faire de projet, </w:t>
      </w:r>
    </w:p>
    <w:p w:rsidR="006A6E1B" w:rsidRDefault="006A6E1B" w:rsidP="006A6E1B">
      <w:pPr>
        <w:jc w:val="center"/>
        <w:rPr>
          <w:rFonts w:ascii="Arial" w:hAnsi="Arial" w:cs="Arial"/>
          <w:b/>
          <w:i/>
          <w:color w:val="444444"/>
          <w:sz w:val="20"/>
          <w:szCs w:val="20"/>
          <w:lang w:val="fr-FR"/>
        </w:rPr>
      </w:pPr>
      <w:r w:rsidRPr="006A6E1B">
        <w:rPr>
          <w:rFonts w:ascii="Arial" w:hAnsi="Arial" w:cs="Arial"/>
          <w:b/>
          <w:i/>
          <w:color w:val="444444"/>
          <w:sz w:val="20"/>
          <w:szCs w:val="20"/>
          <w:lang w:val="fr-FR"/>
        </w:rPr>
        <w:t xml:space="preserve">surtout en ce qui concerne l'avenir, </w:t>
      </w:r>
    </w:p>
    <w:p w:rsidR="006A6E1B" w:rsidRDefault="006A6E1B" w:rsidP="006A6E1B">
      <w:pPr>
        <w:jc w:val="center"/>
        <w:rPr>
          <w:rFonts w:ascii="Arial" w:hAnsi="Arial" w:cs="Arial"/>
          <w:b/>
          <w:i/>
          <w:color w:val="444444"/>
          <w:sz w:val="20"/>
          <w:szCs w:val="20"/>
          <w:lang w:val="fr-FR"/>
        </w:rPr>
      </w:pPr>
      <w:r w:rsidRPr="006A6E1B">
        <w:rPr>
          <w:rFonts w:ascii="Arial" w:hAnsi="Arial" w:cs="Arial"/>
          <w:b/>
          <w:i/>
          <w:color w:val="444444"/>
          <w:sz w:val="20"/>
          <w:szCs w:val="20"/>
          <w:lang w:val="fr-FR"/>
        </w:rPr>
        <w:t xml:space="preserve">disait Alphonse Allais, </w:t>
      </w:r>
    </w:p>
    <w:p w:rsidR="00006144" w:rsidRPr="006A6E1B" w:rsidRDefault="006A6E1B" w:rsidP="006A6E1B">
      <w:pPr>
        <w:jc w:val="center"/>
        <w:rPr>
          <w:b/>
          <w:i/>
          <w:highlight w:val="green"/>
          <w:lang w:val="fr-FR"/>
        </w:rPr>
      </w:pPr>
      <w:r w:rsidRPr="006A6E1B">
        <w:rPr>
          <w:rFonts w:ascii="Arial" w:hAnsi="Arial" w:cs="Arial"/>
          <w:b/>
          <w:i/>
          <w:color w:val="444444"/>
          <w:sz w:val="20"/>
          <w:szCs w:val="20"/>
          <w:lang w:val="fr-FR"/>
        </w:rPr>
        <w:t>mort voici 110 ans.</w:t>
      </w:r>
    </w:p>
    <w:p w:rsidR="00570EB3" w:rsidRDefault="00570EB3" w:rsidP="00570EB3">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6A6E1B">
        <w:rPr>
          <w:rFonts w:ascii="Arial" w:hAnsi="Arial" w:cs="Arial"/>
          <w:color w:val="444444"/>
          <w:sz w:val="20"/>
          <w:szCs w:val="20"/>
          <w:lang w:val="fr-FR"/>
        </w:rPr>
        <w:t>, 28-10-2015</w:t>
      </w:r>
    </w:p>
    <w:p w:rsidR="00905662" w:rsidRPr="00570EB3" w:rsidRDefault="00905662">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E6BF8" w:rsidTr="006A0B6A">
        <w:tc>
          <w:tcPr>
            <w:tcW w:w="9212" w:type="dxa"/>
            <w:tcBorders>
              <w:bottom w:val="single" w:sz="4" w:space="0" w:color="auto"/>
            </w:tcBorders>
          </w:tcPr>
          <w:p w:rsidR="004177EC" w:rsidRPr="001F7F64" w:rsidRDefault="00A448FD" w:rsidP="00251AE8">
            <w:pPr>
              <w:rPr>
                <w:rFonts w:ascii="Arial" w:hAnsi="Arial" w:cs="Arial"/>
                <w:b/>
                <w:bCs/>
                <w:sz w:val="20"/>
                <w:szCs w:val="20"/>
                <w:lang w:val="fr-FR"/>
              </w:rPr>
            </w:pPr>
            <w:r w:rsidRPr="00A448FD">
              <w:rPr>
                <w:sz w:val="27"/>
                <w:szCs w:val="27"/>
                <w:lang w:val="fr-FR"/>
              </w:rPr>
              <w:br/>
            </w:r>
          </w:p>
          <w:p w:rsidR="00043907" w:rsidRPr="001F7F64" w:rsidRDefault="00043907" w:rsidP="00251AE8">
            <w:pPr>
              <w:rPr>
                <w:rFonts w:ascii="Arial" w:hAnsi="Arial" w:cs="Arial"/>
                <w:b/>
                <w:bCs/>
                <w:sz w:val="20"/>
                <w:szCs w:val="20"/>
                <w:lang w:val="fr-FR"/>
              </w:rPr>
            </w:pPr>
          </w:p>
          <w:p w:rsidR="00043907" w:rsidRPr="001F7F64" w:rsidRDefault="009B6B6F" w:rsidP="00251AE8">
            <w:pPr>
              <w:rPr>
                <w:rFonts w:ascii="Arial" w:hAnsi="Arial" w:cs="Arial"/>
                <w:sz w:val="20"/>
                <w:szCs w:val="20"/>
              </w:rPr>
            </w:pPr>
            <w:r>
              <w:rPr>
                <w:rFonts w:ascii="Arial" w:hAnsi="Arial" w:cs="Arial"/>
                <w:sz w:val="20"/>
                <w:szCs w:val="20"/>
              </w:rPr>
              <w:pict>
                <v:rect id="_x0000_i1026" style="width:0;height:1.5pt" o:hrstd="t" o:hr="t" fillcolor="gray" stroked="f"/>
              </w:pict>
            </w:r>
          </w:p>
          <w:p w:rsidR="00043907" w:rsidRPr="001F7F64" w:rsidRDefault="00043907" w:rsidP="00251AE8">
            <w:pPr>
              <w:rPr>
                <w:rFonts w:ascii="Arial" w:hAnsi="Arial" w:cs="Arial"/>
                <w:sz w:val="20"/>
                <w:szCs w:val="20"/>
              </w:rPr>
            </w:pPr>
          </w:p>
          <w:p w:rsidR="001F7F64" w:rsidRPr="001F7F64" w:rsidRDefault="001F7F64" w:rsidP="00251AE8">
            <w:pPr>
              <w:rPr>
                <w:rFonts w:ascii="Arial" w:hAnsi="Arial" w:cs="Arial"/>
                <w:b/>
                <w:bCs/>
                <w:i/>
                <w:iCs/>
                <w:sz w:val="20"/>
                <w:szCs w:val="20"/>
                <w:lang w:val="fr-FR"/>
              </w:rPr>
            </w:pPr>
          </w:p>
          <w:p w:rsidR="001F7F64" w:rsidRPr="001F7F64" w:rsidRDefault="009B6B6F"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251AE8" w:rsidRPr="001F7F64" w:rsidRDefault="00251AE8" w:rsidP="00251AE8">
            <w:pPr>
              <w:rPr>
                <w:rFonts w:ascii="Arial" w:hAnsi="Arial" w:cs="Arial"/>
                <w:sz w:val="20"/>
                <w:szCs w:val="20"/>
                <w:lang w:val="fr-FR"/>
              </w:rPr>
            </w:pPr>
          </w:p>
          <w:p w:rsidR="001F7F64" w:rsidRPr="005F4159" w:rsidRDefault="001F7F64" w:rsidP="00251AE8">
            <w:pPr>
              <w:rPr>
                <w:rFonts w:ascii="Arial" w:hAnsi="Arial" w:cs="Arial"/>
                <w:b/>
                <w:bCs/>
                <w:sz w:val="20"/>
                <w:szCs w:val="20"/>
                <w:lang w:val="fr-FR"/>
              </w:rPr>
            </w:pPr>
          </w:p>
          <w:p w:rsidR="001F7F64" w:rsidRPr="005F4159" w:rsidRDefault="009B6B6F" w:rsidP="00251AE8">
            <w:pPr>
              <w:rPr>
                <w:rFonts w:ascii="Arial" w:hAnsi="Arial" w:cs="Arial"/>
                <w:sz w:val="20"/>
                <w:szCs w:val="20"/>
                <w:lang w:val="fr-FR"/>
              </w:rPr>
            </w:pPr>
            <w:r>
              <w:rPr>
                <w:rFonts w:ascii="Arial" w:hAnsi="Arial" w:cs="Arial"/>
                <w:sz w:val="20"/>
                <w:szCs w:val="20"/>
              </w:rPr>
              <w:pict>
                <v:rect id="_x0000_i1028" style="width:0;height:1.5pt" o:hrstd="t" o:hr="t" fillcolor="gray" stroked="f"/>
              </w:pict>
            </w:r>
          </w:p>
          <w:p w:rsidR="001F7F64" w:rsidRPr="005F4159" w:rsidRDefault="001F7F64" w:rsidP="00251AE8">
            <w:pPr>
              <w:rPr>
                <w:rFonts w:ascii="Arial" w:hAnsi="Arial" w:cs="Arial"/>
                <w:sz w:val="20"/>
                <w:szCs w:val="20"/>
                <w:lang w:val="fr-FR"/>
              </w:rPr>
            </w:pPr>
          </w:p>
          <w:p w:rsidR="005F4159" w:rsidRPr="005F4159" w:rsidRDefault="005F4159" w:rsidP="00251AE8">
            <w:pPr>
              <w:rPr>
                <w:rFonts w:ascii="Arial" w:hAnsi="Arial" w:cs="Arial"/>
                <w:b/>
                <w:bCs/>
                <w:sz w:val="20"/>
                <w:szCs w:val="20"/>
                <w:lang w:val="fr-FR"/>
              </w:rPr>
            </w:pPr>
          </w:p>
          <w:p w:rsidR="005F4159" w:rsidRPr="005F4159" w:rsidRDefault="009B6B6F" w:rsidP="00251AE8">
            <w:pPr>
              <w:rPr>
                <w:rFonts w:ascii="Arial" w:hAnsi="Arial" w:cs="Arial"/>
                <w:sz w:val="20"/>
                <w:szCs w:val="20"/>
              </w:rPr>
            </w:pPr>
            <w:r>
              <w:rPr>
                <w:rFonts w:ascii="Arial" w:hAnsi="Arial" w:cs="Arial"/>
                <w:sz w:val="20"/>
                <w:szCs w:val="20"/>
              </w:rPr>
              <w:pict>
                <v:rect id="_x0000_i1029" style="width:0;height:1.5pt" o:hrstd="t" o:hr="t" fillcolor="gray" stroked="f"/>
              </w:pict>
            </w:r>
          </w:p>
          <w:p w:rsidR="005F4159" w:rsidRPr="005F4159" w:rsidRDefault="005F4159" w:rsidP="00251AE8">
            <w:pPr>
              <w:rPr>
                <w:rFonts w:ascii="Arial" w:hAnsi="Arial" w:cs="Arial"/>
                <w:sz w:val="20"/>
                <w:szCs w:val="20"/>
              </w:rPr>
            </w:pPr>
          </w:p>
          <w:p w:rsidR="006D1011" w:rsidRDefault="006D1011" w:rsidP="004E6BF8">
            <w:pPr>
              <w:rPr>
                <w:rFonts w:ascii="Arial" w:hAnsi="Arial" w:cs="Arial"/>
                <w:sz w:val="18"/>
                <w:szCs w:val="18"/>
                <w:lang w:val="fr-FR"/>
              </w:rPr>
            </w:pP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184120" w:rsidRDefault="00184120" w:rsidP="004D7C98">
      <w:pPr>
        <w:tabs>
          <w:tab w:val="left" w:pos="8100"/>
        </w:tabs>
        <w:jc w:val="center"/>
        <w:rPr>
          <w:rFonts w:ascii="Arial" w:hAnsi="Arial" w:cs="Arial"/>
          <w:b/>
          <w:bCs/>
          <w:smallCaps/>
          <w:sz w:val="27"/>
          <w:szCs w:val="27"/>
          <w:lang w:val="fr-FR"/>
        </w:rPr>
      </w:pPr>
    </w:p>
    <w:p w:rsidR="004D34DE" w:rsidRDefault="004D34DE" w:rsidP="004D7C98">
      <w:pPr>
        <w:tabs>
          <w:tab w:val="left" w:pos="8100"/>
        </w:tabs>
        <w:jc w:val="center"/>
        <w:rPr>
          <w:rFonts w:ascii="Arial" w:hAnsi="Arial" w:cs="Arial"/>
          <w:b/>
          <w:bCs/>
          <w:smallCaps/>
          <w:sz w:val="27"/>
          <w:szCs w:val="27"/>
          <w:lang w:val="fr-FR"/>
        </w:rPr>
      </w:pPr>
      <w:r>
        <w:rPr>
          <w:noProof/>
        </w:rPr>
        <w:drawing>
          <wp:inline distT="0" distB="0" distL="0" distR="0" wp14:anchorId="58E019E0" wp14:editId="40B26A5A">
            <wp:extent cx="3133725" cy="2857500"/>
            <wp:effectExtent l="0" t="0" r="952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33725" cy="2857500"/>
                    </a:xfrm>
                    <a:prstGeom prst="rect">
                      <a:avLst/>
                    </a:prstGeom>
                  </pic:spPr>
                </pic:pic>
              </a:graphicData>
            </a:graphic>
          </wp:inline>
        </w:drawing>
      </w:r>
    </w:p>
    <w:p w:rsidR="004D34DE" w:rsidRPr="004D34DE" w:rsidRDefault="004D34DE" w:rsidP="004D7C98">
      <w:pPr>
        <w:tabs>
          <w:tab w:val="left" w:pos="8100"/>
        </w:tabs>
        <w:jc w:val="center"/>
        <w:rPr>
          <w:rFonts w:ascii="Arial" w:hAnsi="Arial" w:cs="Arial"/>
          <w:bCs/>
          <w:smallCaps/>
          <w:sz w:val="18"/>
          <w:szCs w:val="18"/>
          <w:lang w:val="fr-FR"/>
        </w:rPr>
      </w:pPr>
      <w:r w:rsidRPr="004D34DE">
        <w:rPr>
          <w:rFonts w:ascii="Arial" w:hAnsi="Arial" w:cs="Arial"/>
          <w:bCs/>
          <w:smallCaps/>
          <w:sz w:val="18"/>
          <w:szCs w:val="18"/>
          <w:lang w:val="fr-FR"/>
        </w:rPr>
        <w:t>Télerama, 30-10-2015</w:t>
      </w:r>
    </w:p>
    <w:p w:rsidR="004D34DE" w:rsidRDefault="004D34DE" w:rsidP="004D7C98">
      <w:pPr>
        <w:tabs>
          <w:tab w:val="left" w:pos="8100"/>
        </w:tabs>
        <w:jc w:val="center"/>
        <w:rPr>
          <w:rFonts w:ascii="Arial" w:hAnsi="Arial" w:cs="Arial"/>
          <w:b/>
          <w:bCs/>
          <w:smallCaps/>
          <w:sz w:val="27"/>
          <w:szCs w:val="27"/>
          <w:lang w:val="fr-FR"/>
        </w:rPr>
      </w:pPr>
    </w:p>
    <w:p w:rsidR="009B6B6F" w:rsidRDefault="009B6B6F" w:rsidP="004D7C98">
      <w:pPr>
        <w:tabs>
          <w:tab w:val="left" w:pos="8100"/>
        </w:tabs>
        <w:jc w:val="center"/>
        <w:rPr>
          <w:rFonts w:ascii="Arial" w:hAnsi="Arial" w:cs="Arial"/>
          <w:b/>
          <w:bCs/>
          <w:smallCaps/>
          <w:sz w:val="27"/>
          <w:szCs w:val="27"/>
          <w:lang w:val="fr-FR"/>
        </w:rPr>
      </w:pPr>
    </w:p>
    <w:p w:rsidR="009B6B6F" w:rsidRDefault="009B6B6F" w:rsidP="004D7C98">
      <w:pPr>
        <w:tabs>
          <w:tab w:val="left" w:pos="8100"/>
        </w:tabs>
        <w:jc w:val="center"/>
        <w:rPr>
          <w:rFonts w:ascii="Arial" w:hAnsi="Arial" w:cs="Arial"/>
          <w:b/>
          <w:bCs/>
          <w:smallCaps/>
          <w:sz w:val="27"/>
          <w:szCs w:val="27"/>
          <w:lang w:val="fr-FR"/>
        </w:rPr>
      </w:pPr>
      <w:bookmarkStart w:id="4" w:name="_GoBack"/>
      <w:bookmarkEnd w:id="4"/>
    </w:p>
    <w:p w:rsidR="004D34DE" w:rsidRDefault="009B6B6F"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000375" cy="3238500"/>
            <wp:effectExtent l="0" t="0" r="9525" b="0"/>
            <wp:docPr id="110" name="Grafik 110" descr="D:\Eigene Bilder\#Bilder-Download\h_11_ill_4799771_gorce_151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799771_gorce_15103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4D34DE" w:rsidRPr="009B6B6F" w:rsidRDefault="009B6B6F" w:rsidP="004D7C98">
      <w:pPr>
        <w:tabs>
          <w:tab w:val="left" w:pos="8100"/>
        </w:tabs>
        <w:jc w:val="center"/>
        <w:rPr>
          <w:rFonts w:ascii="Arial" w:hAnsi="Arial" w:cs="Arial"/>
          <w:bCs/>
          <w:smallCaps/>
          <w:sz w:val="18"/>
          <w:szCs w:val="18"/>
          <w:lang w:val="fr-FR"/>
        </w:rPr>
      </w:pPr>
      <w:r w:rsidRPr="009B6B6F">
        <w:rPr>
          <w:rFonts w:ascii="Arial" w:hAnsi="Arial" w:cs="Arial"/>
          <w:bCs/>
          <w:smallCaps/>
          <w:sz w:val="18"/>
          <w:szCs w:val="18"/>
          <w:lang w:val="fr-FR"/>
        </w:rPr>
        <w:t>Le Monde, 30-10-2015</w:t>
      </w:r>
    </w:p>
    <w:p w:rsidR="00184120" w:rsidRDefault="00185BD8"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3000375" cy="3238500"/>
            <wp:effectExtent l="0" t="0" r="9525" b="0"/>
            <wp:docPr id="93" name="Grafik 93" descr="D:\Eigene Bilder\#Bilder-Download\h_11_ill_4793522_gorce_151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793522_gorce_151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691A4A" w:rsidRDefault="00691A4A" w:rsidP="00691A4A">
      <w:pPr>
        <w:tabs>
          <w:tab w:val="left" w:pos="8100"/>
        </w:tabs>
        <w:jc w:val="center"/>
        <w:rPr>
          <w:rFonts w:ascii="Arial" w:hAnsi="Arial" w:cs="Arial"/>
          <w:bCs/>
          <w:smallCaps/>
          <w:sz w:val="18"/>
          <w:szCs w:val="18"/>
          <w:lang w:val="fr-FR"/>
        </w:rPr>
      </w:pPr>
      <w:r>
        <w:rPr>
          <w:rFonts w:ascii="Arial" w:hAnsi="Arial" w:cs="Arial"/>
          <w:bCs/>
          <w:smallCaps/>
          <w:sz w:val="18"/>
          <w:szCs w:val="18"/>
          <w:lang w:val="fr-FR"/>
        </w:rPr>
        <w:t xml:space="preserve">Le Monde, </w:t>
      </w:r>
      <w:r w:rsidR="00185BD8">
        <w:rPr>
          <w:rFonts w:ascii="Arial" w:hAnsi="Arial" w:cs="Arial"/>
          <w:bCs/>
          <w:smallCaps/>
          <w:sz w:val="18"/>
          <w:szCs w:val="18"/>
          <w:lang w:val="fr-FR"/>
        </w:rPr>
        <w:t>21-10</w:t>
      </w:r>
      <w:r>
        <w:rPr>
          <w:rFonts w:ascii="Arial" w:hAnsi="Arial" w:cs="Arial"/>
          <w:bCs/>
          <w:smallCaps/>
          <w:sz w:val="18"/>
          <w:szCs w:val="18"/>
          <w:lang w:val="fr-FR"/>
        </w:rPr>
        <w:t>-2015</w:t>
      </w:r>
    </w:p>
    <w:p w:rsidR="00691A4A" w:rsidRDefault="00691A4A" w:rsidP="004D7C98">
      <w:pPr>
        <w:tabs>
          <w:tab w:val="left" w:pos="8100"/>
        </w:tabs>
        <w:jc w:val="center"/>
        <w:rPr>
          <w:rFonts w:ascii="Arial" w:hAnsi="Arial" w:cs="Arial"/>
          <w:b/>
          <w:bCs/>
          <w:smallCaps/>
          <w:sz w:val="27"/>
          <w:szCs w:val="27"/>
          <w:lang w:val="fr-FR"/>
        </w:rPr>
      </w:pPr>
    </w:p>
    <w:p w:rsidR="003D69D3" w:rsidRDefault="003D69D3" w:rsidP="004D7C98">
      <w:pPr>
        <w:tabs>
          <w:tab w:val="left" w:pos="8100"/>
        </w:tabs>
        <w:jc w:val="center"/>
        <w:rPr>
          <w:rFonts w:ascii="Arial" w:hAnsi="Arial" w:cs="Arial"/>
          <w:b/>
          <w:bCs/>
          <w:smallCaps/>
          <w:sz w:val="27"/>
          <w:szCs w:val="27"/>
          <w:lang w:val="fr-FR"/>
        </w:rPr>
      </w:pPr>
    </w:p>
    <w:p w:rsidR="00185BD8" w:rsidRDefault="00185BD8" w:rsidP="004D7C98">
      <w:pPr>
        <w:tabs>
          <w:tab w:val="left" w:pos="8100"/>
        </w:tabs>
        <w:jc w:val="center"/>
        <w:rPr>
          <w:rFonts w:ascii="Arial" w:hAnsi="Arial" w:cs="Arial"/>
          <w:b/>
          <w:bCs/>
          <w:smallCaps/>
          <w:sz w:val="27"/>
          <w:szCs w:val="27"/>
          <w:lang w:val="fr-FR"/>
        </w:rPr>
      </w:pPr>
    </w:p>
    <w:p w:rsidR="0041746F" w:rsidRDefault="0041746F" w:rsidP="004D7C98">
      <w:pPr>
        <w:tabs>
          <w:tab w:val="left" w:pos="8100"/>
        </w:tabs>
        <w:jc w:val="center"/>
        <w:rPr>
          <w:rFonts w:ascii="Arial" w:hAnsi="Arial" w:cs="Arial"/>
          <w:b/>
          <w:bCs/>
          <w:smallCaps/>
          <w:sz w:val="27"/>
          <w:szCs w:val="27"/>
          <w:lang w:val="fr-FR"/>
        </w:rPr>
      </w:pPr>
      <w:r>
        <w:rPr>
          <w:noProof/>
          <w:color w:val="0000FF"/>
        </w:rPr>
        <w:drawing>
          <wp:inline distT="0" distB="0" distL="0" distR="0" wp14:anchorId="377C9C38" wp14:editId="4281DA4C">
            <wp:extent cx="3143250" cy="2657475"/>
            <wp:effectExtent l="0" t="0" r="0" b="9525"/>
            <wp:docPr id="1" name="Grafik 1" descr="Multiculti ? Ou pas multiculti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lticulti ? Ou pas multiculti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657475"/>
                    </a:xfrm>
                    <a:prstGeom prst="rect">
                      <a:avLst/>
                    </a:prstGeom>
                    <a:noFill/>
                    <a:ln>
                      <a:noFill/>
                    </a:ln>
                  </pic:spPr>
                </pic:pic>
              </a:graphicData>
            </a:graphic>
          </wp:inline>
        </w:drawing>
      </w:r>
    </w:p>
    <w:p w:rsidR="0041746F" w:rsidRPr="0019591E" w:rsidRDefault="009B6B6F" w:rsidP="004D7C98">
      <w:pPr>
        <w:tabs>
          <w:tab w:val="left" w:pos="8100"/>
        </w:tabs>
        <w:jc w:val="center"/>
        <w:rPr>
          <w:rFonts w:ascii="Arial" w:hAnsi="Arial" w:cs="Arial"/>
          <w:b/>
          <w:bCs/>
          <w:smallCaps/>
          <w:color w:val="032649"/>
          <w:sz w:val="22"/>
          <w:szCs w:val="22"/>
          <w:lang w:val="fr-FR"/>
        </w:rPr>
      </w:pPr>
      <w:hyperlink r:id="rId19" w:tooltip="Multiculti ? Ou pas multiculti ?" w:history="1">
        <w:r w:rsidR="0041746F" w:rsidRPr="0019591E">
          <w:rPr>
            <w:rStyle w:val="Hyperlink"/>
            <w:rFonts w:ascii="Arial" w:hAnsi="Arial" w:cs="Arial"/>
            <w:b/>
            <w:bCs/>
            <w:smallCaps/>
            <w:color w:val="032649"/>
            <w:sz w:val="22"/>
            <w:szCs w:val="22"/>
            <w:lang w:val="fr-FR"/>
          </w:rPr>
          <w:t>Multiculti ? Ou pas multiculti ?</w:t>
        </w:r>
      </w:hyperlink>
    </w:p>
    <w:p w:rsidR="0041746F" w:rsidRPr="0041746F" w:rsidRDefault="009B6B6F" w:rsidP="004D7C98">
      <w:pPr>
        <w:tabs>
          <w:tab w:val="left" w:pos="8100"/>
        </w:tabs>
        <w:jc w:val="center"/>
        <w:rPr>
          <w:rFonts w:ascii="Arial" w:hAnsi="Arial" w:cs="Arial"/>
          <w:bCs/>
          <w:sz w:val="18"/>
          <w:szCs w:val="18"/>
          <w:lang w:val="fr-FR"/>
        </w:rPr>
      </w:pPr>
      <w:hyperlink r:id="rId20" w:anchor="xtor=EPR-32280591" w:history="1">
        <w:r w:rsidR="0041746F" w:rsidRPr="0041746F">
          <w:rPr>
            <w:rStyle w:val="Hyperlink"/>
            <w:rFonts w:ascii="Arial" w:hAnsi="Arial" w:cs="Arial"/>
            <w:bCs/>
            <w:sz w:val="18"/>
            <w:szCs w:val="18"/>
            <w:lang w:val="fr-FR"/>
          </w:rPr>
          <w:t>http://www.franceculture.fr/emission-les-idees-claires-multiculti-ou-pas-multiculti-2015-10-05#xtor=EPR-32280591</w:t>
        </w:r>
      </w:hyperlink>
    </w:p>
    <w:p w:rsidR="0041746F" w:rsidRDefault="0041746F" w:rsidP="004D7C98">
      <w:pPr>
        <w:tabs>
          <w:tab w:val="left" w:pos="8100"/>
        </w:tabs>
        <w:jc w:val="center"/>
        <w:rPr>
          <w:rFonts w:ascii="Arial" w:hAnsi="Arial" w:cs="Arial"/>
          <w:b/>
          <w:bCs/>
          <w:smallCaps/>
          <w:sz w:val="27"/>
          <w:szCs w:val="27"/>
          <w:lang w:val="fr-FR"/>
        </w:rPr>
      </w:pPr>
    </w:p>
    <w:p w:rsidR="0041746F" w:rsidRDefault="0041746F" w:rsidP="004D7C98">
      <w:pPr>
        <w:tabs>
          <w:tab w:val="left" w:pos="8100"/>
        </w:tabs>
        <w:jc w:val="center"/>
        <w:rPr>
          <w:rFonts w:ascii="Arial" w:hAnsi="Arial" w:cs="Arial"/>
          <w:b/>
          <w:bCs/>
          <w:smallCaps/>
          <w:sz w:val="27"/>
          <w:szCs w:val="27"/>
          <w:lang w:val="fr-FR"/>
        </w:rPr>
      </w:pPr>
    </w:p>
    <w:p w:rsidR="0019591E" w:rsidRDefault="0019591E" w:rsidP="004D7C98">
      <w:pPr>
        <w:tabs>
          <w:tab w:val="left" w:pos="8100"/>
        </w:tabs>
        <w:jc w:val="center"/>
        <w:rPr>
          <w:rFonts w:ascii="Arial" w:hAnsi="Arial" w:cs="Arial"/>
          <w:b/>
          <w:bCs/>
          <w:smallCaps/>
          <w:sz w:val="27"/>
          <w:szCs w:val="27"/>
          <w:lang w:val="fr-FR"/>
        </w:rPr>
      </w:pPr>
    </w:p>
    <w:p w:rsidR="00715039" w:rsidRDefault="0019591E" w:rsidP="007E47D7">
      <w:pPr>
        <w:tabs>
          <w:tab w:val="left" w:pos="8100"/>
        </w:tabs>
        <w:jc w:val="center"/>
        <w:rPr>
          <w:rFonts w:ascii="Arial" w:hAnsi="Arial" w:cs="Arial"/>
          <w:b/>
          <w:bCs/>
          <w:color w:val="032649"/>
          <w:lang w:val="fr-FR"/>
        </w:rPr>
      </w:pPr>
      <w:r>
        <w:rPr>
          <w:noProof/>
        </w:rPr>
        <w:lastRenderedPageBreak/>
        <w:drawing>
          <wp:inline distT="0" distB="0" distL="0" distR="0">
            <wp:extent cx="4657725" cy="2328863"/>
            <wp:effectExtent l="0" t="0" r="0" b="0"/>
            <wp:docPr id="18" name="Grafik 18" descr="François Hollande et Angela Merkel à l'Elysée à Paris, le 2 octob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nçois Hollande et Angela Merkel à l'Elysée à Paris, le 2 octobre 20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3894" cy="2331948"/>
                    </a:xfrm>
                    <a:prstGeom prst="rect">
                      <a:avLst/>
                    </a:prstGeom>
                    <a:noFill/>
                    <a:ln>
                      <a:noFill/>
                    </a:ln>
                  </pic:spPr>
                </pic:pic>
              </a:graphicData>
            </a:graphic>
          </wp:inline>
        </w:drawing>
      </w:r>
    </w:p>
    <w:p w:rsidR="0019591E" w:rsidRPr="0019591E" w:rsidRDefault="0019591E" w:rsidP="0019591E">
      <w:pPr>
        <w:jc w:val="center"/>
        <w:rPr>
          <w:rFonts w:ascii="Arial" w:hAnsi="Arial" w:cs="Arial"/>
          <w:sz w:val="18"/>
          <w:szCs w:val="18"/>
          <w:lang w:val="fr-FR"/>
        </w:rPr>
      </w:pPr>
      <w:r w:rsidRPr="0019591E">
        <w:rPr>
          <w:rFonts w:ascii="Arial" w:hAnsi="Arial" w:cs="Arial"/>
          <w:sz w:val="18"/>
          <w:szCs w:val="18"/>
          <w:lang w:val="fr-FR"/>
        </w:rPr>
        <w:t>Pour la première fois depuis 1989, un chef de l'Etat français et une chancelière allemande s'expriment conjoint</w:t>
      </w:r>
      <w:r w:rsidRPr="0019591E">
        <w:rPr>
          <w:rFonts w:ascii="Arial" w:hAnsi="Arial" w:cs="Arial"/>
          <w:sz w:val="18"/>
          <w:szCs w:val="18"/>
          <w:lang w:val="fr-FR"/>
        </w:rPr>
        <w:t>e</w:t>
      </w:r>
      <w:r w:rsidRPr="0019591E">
        <w:rPr>
          <w:rFonts w:ascii="Arial" w:hAnsi="Arial" w:cs="Arial"/>
          <w:sz w:val="18"/>
          <w:szCs w:val="18"/>
          <w:lang w:val="fr-FR"/>
        </w:rPr>
        <w:t>ment devant le Parlement européen.</w:t>
      </w:r>
    </w:p>
    <w:p w:rsidR="0019591E" w:rsidRDefault="0019591E" w:rsidP="0019591E">
      <w:pPr>
        <w:rPr>
          <w:lang w:val="fr-FR"/>
        </w:rPr>
      </w:pPr>
    </w:p>
    <w:p w:rsidR="0019591E" w:rsidRDefault="0019591E" w:rsidP="0019591E">
      <w:pPr>
        <w:rPr>
          <w:lang w:val="fr-FR"/>
        </w:rPr>
      </w:pPr>
    </w:p>
    <w:p w:rsidR="0019591E" w:rsidRPr="0019591E" w:rsidRDefault="0019591E" w:rsidP="0019591E">
      <w:pPr>
        <w:rPr>
          <w:lang w:val="fr-FR"/>
        </w:rPr>
      </w:pPr>
    </w:p>
    <w:p w:rsidR="0019591E" w:rsidRDefault="0019591E" w:rsidP="007E47D7">
      <w:pPr>
        <w:tabs>
          <w:tab w:val="left" w:pos="8100"/>
        </w:tabs>
        <w:jc w:val="center"/>
        <w:rPr>
          <w:rFonts w:ascii="Arial" w:hAnsi="Arial" w:cs="Arial"/>
          <w:b/>
          <w:bCs/>
          <w:color w:val="032649"/>
          <w:lang w:val="fr-FR"/>
        </w:rPr>
      </w:pPr>
    </w:p>
    <w:p w:rsidR="00717B7C" w:rsidRDefault="00717B7C" w:rsidP="00717B7C">
      <w:pPr>
        <w:jc w:val="center"/>
      </w:pPr>
      <w:r>
        <w:rPr>
          <w:noProof/>
        </w:rPr>
        <w:drawing>
          <wp:inline distT="0" distB="0" distL="0" distR="0" wp14:anchorId="27E559AF" wp14:editId="24AE5C34">
            <wp:extent cx="2658277" cy="373380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0194" cy="3736493"/>
                    </a:xfrm>
                    <a:prstGeom prst="rect">
                      <a:avLst/>
                    </a:prstGeom>
                  </pic:spPr>
                </pic:pic>
              </a:graphicData>
            </a:graphic>
          </wp:inline>
        </w:drawing>
      </w:r>
    </w:p>
    <w:p w:rsidR="00717B7C" w:rsidRPr="00717B7C" w:rsidRDefault="009B6B6F" w:rsidP="00717B7C">
      <w:pPr>
        <w:jc w:val="center"/>
        <w:rPr>
          <w:rFonts w:ascii="Arial" w:hAnsi="Arial" w:cs="Arial"/>
          <w:sz w:val="18"/>
          <w:szCs w:val="18"/>
        </w:rPr>
      </w:pPr>
      <w:hyperlink r:id="rId23" w:history="1">
        <w:r w:rsidR="00717B7C" w:rsidRPr="00717B7C">
          <w:rPr>
            <w:rStyle w:val="Hyperlink"/>
            <w:rFonts w:ascii="Arial" w:hAnsi="Arial" w:cs="Arial"/>
            <w:sz w:val="18"/>
            <w:szCs w:val="18"/>
          </w:rPr>
          <w:t>http://www.izneo.com/albums/au-revoir-la-haut-A17780?utm_source=izneo&amp;utm_medium=newsletter&amp;utm_campaign=2015-10-07</w:t>
        </w:r>
      </w:hyperlink>
    </w:p>
    <w:p w:rsidR="00717B7C" w:rsidRPr="009326B8" w:rsidRDefault="00717B7C" w:rsidP="00717B7C">
      <w:pPr>
        <w:jc w:val="center"/>
        <w:rPr>
          <w:rFonts w:ascii="Arial" w:hAnsi="Arial" w:cs="Arial"/>
          <w:sz w:val="18"/>
          <w:szCs w:val="18"/>
          <w:lang w:val="fr-FR"/>
        </w:rPr>
      </w:pPr>
      <w:r w:rsidRPr="009326B8">
        <w:rPr>
          <w:rFonts w:ascii="Arial" w:hAnsi="Arial" w:cs="Arial"/>
          <w:sz w:val="18"/>
          <w:szCs w:val="18"/>
          <w:lang w:val="fr-FR"/>
        </w:rPr>
        <w:t>1919. Au sortir de la guerre, la société française peine à ménager une place aux anciens poilus devenus enco</w:t>
      </w:r>
      <w:r w:rsidRPr="009326B8">
        <w:rPr>
          <w:rFonts w:ascii="Arial" w:hAnsi="Arial" w:cs="Arial"/>
          <w:sz w:val="18"/>
          <w:szCs w:val="18"/>
          <w:lang w:val="fr-FR"/>
        </w:rPr>
        <w:t>m</w:t>
      </w:r>
      <w:r w:rsidRPr="009326B8">
        <w:rPr>
          <w:rFonts w:ascii="Arial" w:hAnsi="Arial" w:cs="Arial"/>
          <w:sz w:val="18"/>
          <w:szCs w:val="18"/>
          <w:lang w:val="fr-FR"/>
        </w:rPr>
        <w:t>brants, et les trafics les moins glorieux vont bon train. Albert Maillard, modeste comptable qui a sauvé la vie d’Édouard Péricourt, jeune fils de bonne famille, juste avant la fin des combats, tente de les faire vivre de retour à Paris. Édouard, défiguré, refuse de reprendre contact avec les siens et imagine une gigantesque arnaque à la nation pour tenter de se projeter dans une vie nouvelle, ailleurs.</w:t>
      </w:r>
    </w:p>
    <w:p w:rsidR="0041746F" w:rsidRDefault="0041746F" w:rsidP="007E47D7">
      <w:pPr>
        <w:tabs>
          <w:tab w:val="left" w:pos="8100"/>
        </w:tabs>
        <w:jc w:val="center"/>
        <w:rPr>
          <w:rFonts w:ascii="Arial" w:hAnsi="Arial" w:cs="Arial"/>
          <w:bCs/>
          <w:sz w:val="20"/>
          <w:szCs w:val="20"/>
          <w:lang w:val="fr-FR"/>
        </w:rPr>
      </w:pPr>
    </w:p>
    <w:p w:rsidR="00681EC0" w:rsidRDefault="00681EC0" w:rsidP="007E47D7">
      <w:pPr>
        <w:tabs>
          <w:tab w:val="left" w:pos="8100"/>
        </w:tabs>
        <w:jc w:val="center"/>
        <w:rPr>
          <w:rFonts w:ascii="Arial" w:hAnsi="Arial" w:cs="Arial"/>
          <w:bCs/>
          <w:sz w:val="20"/>
          <w:szCs w:val="20"/>
          <w:lang w:val="fr-FR"/>
        </w:rPr>
      </w:pPr>
    </w:p>
    <w:p w:rsidR="00681EC0" w:rsidRDefault="00681EC0" w:rsidP="007E47D7">
      <w:pPr>
        <w:tabs>
          <w:tab w:val="left" w:pos="8100"/>
        </w:tabs>
        <w:jc w:val="center"/>
        <w:rPr>
          <w:rFonts w:ascii="Arial" w:hAnsi="Arial" w:cs="Arial"/>
          <w:bCs/>
          <w:sz w:val="20"/>
          <w:szCs w:val="20"/>
          <w:lang w:val="fr-FR"/>
        </w:rPr>
      </w:pPr>
    </w:p>
    <w:p w:rsidR="00681EC0" w:rsidRDefault="00681EC0" w:rsidP="007E47D7">
      <w:pPr>
        <w:tabs>
          <w:tab w:val="left" w:pos="8100"/>
        </w:tabs>
        <w:jc w:val="center"/>
        <w:rPr>
          <w:rFonts w:ascii="Arial" w:hAnsi="Arial" w:cs="Arial"/>
          <w:bCs/>
          <w:sz w:val="20"/>
          <w:szCs w:val="20"/>
          <w:lang w:val="fr-FR"/>
        </w:rPr>
      </w:pPr>
      <w:r>
        <w:rPr>
          <w:rFonts w:ascii="Arial" w:hAnsi="Arial" w:cs="Arial"/>
          <w:bCs/>
          <w:noProof/>
          <w:sz w:val="20"/>
          <w:szCs w:val="20"/>
        </w:rPr>
        <w:lastRenderedPageBreak/>
        <w:drawing>
          <wp:inline distT="0" distB="0" distL="0" distR="0">
            <wp:extent cx="2609557" cy="3533775"/>
            <wp:effectExtent l="0" t="0" r="635" b="0"/>
            <wp:docPr id="20" name="Grafik 20" descr="D:\Eigene Bilder\#Bilder-Download\illustration_39355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39355_196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557" cy="3533775"/>
                    </a:xfrm>
                    <a:prstGeom prst="rect">
                      <a:avLst/>
                    </a:prstGeom>
                    <a:noFill/>
                    <a:ln>
                      <a:noFill/>
                    </a:ln>
                  </pic:spPr>
                </pic:pic>
              </a:graphicData>
            </a:graphic>
          </wp:inline>
        </w:drawing>
      </w:r>
    </w:p>
    <w:p w:rsidR="00681EC0" w:rsidRDefault="00681EC0" w:rsidP="007E47D7">
      <w:pPr>
        <w:tabs>
          <w:tab w:val="left" w:pos="8100"/>
        </w:tabs>
        <w:jc w:val="center"/>
        <w:rPr>
          <w:rFonts w:ascii="Arial" w:hAnsi="Arial" w:cs="Arial"/>
          <w:bCs/>
          <w:sz w:val="20"/>
          <w:szCs w:val="20"/>
          <w:lang w:val="fr-FR"/>
        </w:rPr>
      </w:pPr>
      <w:r>
        <w:rPr>
          <w:rFonts w:ascii="Arial" w:hAnsi="Arial" w:cs="Arial"/>
          <w:bCs/>
          <w:sz w:val="20"/>
          <w:szCs w:val="20"/>
          <w:lang w:val="fr-FR"/>
        </w:rPr>
        <w:t>Télérama, 12-10-2015</w:t>
      </w:r>
    </w:p>
    <w:p w:rsidR="007A6C1F" w:rsidRDefault="007A6C1F" w:rsidP="007E47D7">
      <w:pPr>
        <w:tabs>
          <w:tab w:val="left" w:pos="8100"/>
        </w:tabs>
        <w:jc w:val="center"/>
        <w:rPr>
          <w:rFonts w:ascii="Arial" w:hAnsi="Arial" w:cs="Arial"/>
          <w:bCs/>
          <w:sz w:val="20"/>
          <w:szCs w:val="20"/>
          <w:lang w:val="fr-FR"/>
        </w:rPr>
      </w:pPr>
    </w:p>
    <w:p w:rsidR="007A6C1F" w:rsidRDefault="007A6C1F" w:rsidP="007E47D7">
      <w:pPr>
        <w:tabs>
          <w:tab w:val="left" w:pos="8100"/>
        </w:tabs>
        <w:jc w:val="center"/>
        <w:rPr>
          <w:rFonts w:ascii="Arial" w:hAnsi="Arial" w:cs="Arial"/>
          <w:bCs/>
          <w:sz w:val="20"/>
          <w:szCs w:val="20"/>
          <w:lang w:val="fr-FR"/>
        </w:rPr>
      </w:pPr>
    </w:p>
    <w:p w:rsidR="00185BD8" w:rsidRDefault="00185BD8" w:rsidP="007E47D7">
      <w:pPr>
        <w:tabs>
          <w:tab w:val="left" w:pos="8100"/>
        </w:tabs>
        <w:jc w:val="center"/>
        <w:rPr>
          <w:rFonts w:ascii="Arial" w:hAnsi="Arial" w:cs="Arial"/>
          <w:bCs/>
          <w:sz w:val="20"/>
          <w:szCs w:val="20"/>
          <w:lang w:val="fr-FR"/>
        </w:rPr>
      </w:pPr>
    </w:p>
    <w:p w:rsidR="00185BD8" w:rsidRDefault="00185BD8" w:rsidP="007E47D7">
      <w:pPr>
        <w:tabs>
          <w:tab w:val="left" w:pos="8100"/>
        </w:tabs>
        <w:jc w:val="center"/>
        <w:rPr>
          <w:rFonts w:ascii="Arial" w:hAnsi="Arial" w:cs="Arial"/>
          <w:bCs/>
          <w:sz w:val="20"/>
          <w:szCs w:val="20"/>
          <w:lang w:val="fr-FR"/>
        </w:rPr>
      </w:pPr>
    </w:p>
    <w:p w:rsidR="007A6C1F" w:rsidRDefault="007A6C1F" w:rsidP="007E47D7">
      <w:pPr>
        <w:tabs>
          <w:tab w:val="left" w:pos="8100"/>
        </w:tabs>
        <w:jc w:val="center"/>
        <w:rPr>
          <w:rFonts w:ascii="Arial" w:hAnsi="Arial" w:cs="Arial"/>
          <w:bCs/>
          <w:sz w:val="20"/>
          <w:szCs w:val="20"/>
          <w:lang w:val="fr-FR"/>
        </w:rPr>
      </w:pPr>
      <w:r>
        <w:rPr>
          <w:rFonts w:ascii="Arial" w:hAnsi="Arial" w:cs="Arial"/>
          <w:bCs/>
          <w:noProof/>
          <w:sz w:val="20"/>
          <w:szCs w:val="20"/>
        </w:rPr>
        <w:drawing>
          <wp:inline distT="0" distB="0" distL="0" distR="0">
            <wp:extent cx="3000375" cy="3238500"/>
            <wp:effectExtent l="0" t="0" r="9525" b="0"/>
            <wp:docPr id="34" name="Grafik 34" descr="D:\Eigene Bilder\#Bilder-Download\h_11_ill_4787325_gorce151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787325_gorce15101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7A6C1F" w:rsidRDefault="007A6C1F" w:rsidP="007E47D7">
      <w:pPr>
        <w:tabs>
          <w:tab w:val="left" w:pos="8100"/>
        </w:tabs>
        <w:jc w:val="center"/>
        <w:rPr>
          <w:rFonts w:ascii="Arial" w:hAnsi="Arial" w:cs="Arial"/>
          <w:bCs/>
          <w:sz w:val="20"/>
          <w:szCs w:val="20"/>
          <w:lang w:val="fr-FR"/>
        </w:rPr>
      </w:pPr>
      <w:r>
        <w:rPr>
          <w:rFonts w:ascii="Arial" w:hAnsi="Arial" w:cs="Arial"/>
          <w:bCs/>
          <w:sz w:val="20"/>
          <w:szCs w:val="20"/>
          <w:lang w:val="fr-FR"/>
        </w:rPr>
        <w:t>Le Monde, 12-10-2015</w:t>
      </w:r>
    </w:p>
    <w:p w:rsidR="00176297" w:rsidRDefault="00176297" w:rsidP="007E47D7">
      <w:pPr>
        <w:tabs>
          <w:tab w:val="left" w:pos="8100"/>
        </w:tabs>
        <w:jc w:val="center"/>
        <w:rPr>
          <w:rFonts w:ascii="Arial" w:hAnsi="Arial" w:cs="Arial"/>
          <w:bCs/>
          <w:sz w:val="20"/>
          <w:szCs w:val="20"/>
          <w:lang w:val="fr-FR"/>
        </w:rPr>
      </w:pPr>
    </w:p>
    <w:p w:rsidR="00176297" w:rsidRDefault="00176297" w:rsidP="007E47D7">
      <w:pPr>
        <w:tabs>
          <w:tab w:val="left" w:pos="8100"/>
        </w:tabs>
        <w:jc w:val="center"/>
        <w:rPr>
          <w:rFonts w:ascii="Arial" w:hAnsi="Arial" w:cs="Arial"/>
          <w:bCs/>
          <w:sz w:val="20"/>
          <w:szCs w:val="20"/>
          <w:lang w:val="fr-FR"/>
        </w:rPr>
      </w:pPr>
    </w:p>
    <w:p w:rsidR="00176297" w:rsidRDefault="00176297" w:rsidP="007E47D7">
      <w:pPr>
        <w:tabs>
          <w:tab w:val="left" w:pos="8100"/>
        </w:tabs>
        <w:jc w:val="center"/>
        <w:rPr>
          <w:rFonts w:ascii="Arial" w:hAnsi="Arial" w:cs="Arial"/>
          <w:bCs/>
          <w:sz w:val="20"/>
          <w:szCs w:val="20"/>
          <w:lang w:val="fr-FR"/>
        </w:rPr>
      </w:pPr>
      <w:r>
        <w:rPr>
          <w:rFonts w:ascii="Arial" w:hAnsi="Arial" w:cs="Arial"/>
          <w:bCs/>
          <w:noProof/>
          <w:sz w:val="20"/>
          <w:szCs w:val="20"/>
        </w:rPr>
        <w:lastRenderedPageBreak/>
        <w:drawing>
          <wp:inline distT="0" distB="0" distL="0" distR="0">
            <wp:extent cx="3200400" cy="3962400"/>
            <wp:effectExtent l="0" t="0" r="0" b="0"/>
            <wp:docPr id="35" name="Grafik 35" descr="D:\Eigene Bilder\#Bilder-Download\illustration_39417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39417_19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3962400"/>
                    </a:xfrm>
                    <a:prstGeom prst="rect">
                      <a:avLst/>
                    </a:prstGeom>
                    <a:noFill/>
                    <a:ln>
                      <a:noFill/>
                    </a:ln>
                  </pic:spPr>
                </pic:pic>
              </a:graphicData>
            </a:graphic>
          </wp:inline>
        </w:drawing>
      </w:r>
    </w:p>
    <w:p w:rsidR="00176297" w:rsidRDefault="00176297" w:rsidP="00176297">
      <w:pPr>
        <w:tabs>
          <w:tab w:val="left" w:pos="8100"/>
        </w:tabs>
        <w:jc w:val="center"/>
        <w:rPr>
          <w:rFonts w:ascii="Arial" w:hAnsi="Arial" w:cs="Arial"/>
          <w:bCs/>
          <w:sz w:val="20"/>
          <w:szCs w:val="20"/>
          <w:lang w:val="fr-FR"/>
        </w:rPr>
      </w:pPr>
      <w:r>
        <w:rPr>
          <w:rFonts w:ascii="Arial" w:hAnsi="Arial" w:cs="Arial"/>
          <w:bCs/>
          <w:sz w:val="20"/>
          <w:szCs w:val="20"/>
          <w:lang w:val="fr-FR"/>
        </w:rPr>
        <w:t>Télérama, 14-10-2015</w:t>
      </w:r>
    </w:p>
    <w:p w:rsidR="00176297" w:rsidRDefault="00176297" w:rsidP="007E47D7">
      <w:pPr>
        <w:tabs>
          <w:tab w:val="left" w:pos="8100"/>
        </w:tabs>
        <w:jc w:val="center"/>
        <w:rPr>
          <w:rFonts w:ascii="Arial" w:hAnsi="Arial" w:cs="Arial"/>
          <w:bCs/>
          <w:sz w:val="20"/>
          <w:szCs w:val="20"/>
          <w:lang w:val="fr-FR"/>
        </w:rPr>
      </w:pPr>
    </w:p>
    <w:p w:rsidR="00211FD4" w:rsidRDefault="00211FD4" w:rsidP="007E47D7">
      <w:pPr>
        <w:tabs>
          <w:tab w:val="left" w:pos="8100"/>
        </w:tabs>
        <w:jc w:val="center"/>
        <w:rPr>
          <w:rFonts w:ascii="Arial" w:hAnsi="Arial" w:cs="Arial"/>
          <w:bCs/>
          <w:sz w:val="20"/>
          <w:szCs w:val="20"/>
          <w:lang w:val="fr-FR"/>
        </w:rPr>
      </w:pPr>
    </w:p>
    <w:p w:rsidR="00211FD4" w:rsidRDefault="00211FD4" w:rsidP="007E47D7">
      <w:pPr>
        <w:tabs>
          <w:tab w:val="left" w:pos="8100"/>
        </w:tabs>
        <w:jc w:val="center"/>
        <w:rPr>
          <w:rFonts w:ascii="Arial" w:hAnsi="Arial" w:cs="Arial"/>
          <w:bCs/>
          <w:sz w:val="20"/>
          <w:szCs w:val="20"/>
          <w:lang w:val="fr-FR"/>
        </w:rPr>
      </w:pPr>
      <w:r>
        <w:rPr>
          <w:noProof/>
        </w:rPr>
        <w:drawing>
          <wp:inline distT="0" distB="0" distL="0" distR="0" wp14:anchorId="3A4DCED9" wp14:editId="21EA8ED6">
            <wp:extent cx="3200400" cy="3399327"/>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07800" cy="3407187"/>
                    </a:xfrm>
                    <a:prstGeom prst="rect">
                      <a:avLst/>
                    </a:prstGeom>
                  </pic:spPr>
                </pic:pic>
              </a:graphicData>
            </a:graphic>
          </wp:inline>
        </w:drawing>
      </w:r>
    </w:p>
    <w:p w:rsidR="00211FD4" w:rsidRDefault="009B6B6F" w:rsidP="007E47D7">
      <w:pPr>
        <w:tabs>
          <w:tab w:val="left" w:pos="8100"/>
        </w:tabs>
        <w:jc w:val="center"/>
        <w:rPr>
          <w:rFonts w:ascii="Arial" w:hAnsi="Arial" w:cs="Arial"/>
          <w:bCs/>
          <w:sz w:val="20"/>
          <w:szCs w:val="20"/>
          <w:lang w:val="fr-FR"/>
        </w:rPr>
      </w:pPr>
      <w:hyperlink r:id="rId28" w:history="1">
        <w:r w:rsidR="00211FD4" w:rsidRPr="00E83FD5">
          <w:rPr>
            <w:rStyle w:val="Hyperlink"/>
            <w:rFonts w:ascii="Arial" w:hAnsi="Arial" w:cs="Arial"/>
            <w:bCs/>
            <w:sz w:val="20"/>
            <w:szCs w:val="20"/>
            <w:lang w:val="fr-FR"/>
          </w:rPr>
          <w:t>http://vidberg.blog.lemonde.fr/2015/09/04/leurope-noubliera-jamais/</w:t>
        </w:r>
      </w:hyperlink>
    </w:p>
    <w:p w:rsidR="00211FD4" w:rsidRDefault="00211FD4" w:rsidP="007E47D7">
      <w:pPr>
        <w:tabs>
          <w:tab w:val="left" w:pos="8100"/>
        </w:tabs>
        <w:jc w:val="center"/>
        <w:rPr>
          <w:rFonts w:ascii="Arial" w:hAnsi="Arial" w:cs="Arial"/>
          <w:bCs/>
          <w:sz w:val="20"/>
          <w:szCs w:val="20"/>
          <w:lang w:val="fr-FR"/>
        </w:rPr>
      </w:pPr>
    </w:p>
    <w:p w:rsidR="00211FD4" w:rsidRDefault="00211FD4" w:rsidP="007E47D7">
      <w:pPr>
        <w:tabs>
          <w:tab w:val="left" w:pos="8100"/>
        </w:tabs>
        <w:jc w:val="center"/>
        <w:rPr>
          <w:rFonts w:ascii="Arial" w:hAnsi="Arial" w:cs="Arial"/>
          <w:bCs/>
          <w:sz w:val="20"/>
          <w:szCs w:val="20"/>
          <w:lang w:val="fr-FR"/>
        </w:rPr>
      </w:pPr>
    </w:p>
    <w:p w:rsidR="00211FD4" w:rsidRDefault="00211FD4" w:rsidP="007E47D7">
      <w:pPr>
        <w:tabs>
          <w:tab w:val="left" w:pos="8100"/>
        </w:tabs>
        <w:jc w:val="center"/>
        <w:rPr>
          <w:rFonts w:ascii="Arial" w:hAnsi="Arial" w:cs="Arial"/>
          <w:bCs/>
          <w:sz w:val="20"/>
          <w:szCs w:val="20"/>
          <w:lang w:val="fr-FR"/>
        </w:rPr>
      </w:pPr>
      <w:r>
        <w:rPr>
          <w:noProof/>
        </w:rPr>
        <w:lastRenderedPageBreak/>
        <w:drawing>
          <wp:inline distT="0" distB="0" distL="0" distR="0" wp14:anchorId="189DA9A8" wp14:editId="6B4094E6">
            <wp:extent cx="3076575" cy="5562921"/>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76180" cy="5562207"/>
                    </a:xfrm>
                    <a:prstGeom prst="rect">
                      <a:avLst/>
                    </a:prstGeom>
                  </pic:spPr>
                </pic:pic>
              </a:graphicData>
            </a:graphic>
          </wp:inline>
        </w:drawing>
      </w:r>
    </w:p>
    <w:p w:rsidR="00211FD4" w:rsidRDefault="009B6B6F" w:rsidP="007E47D7">
      <w:pPr>
        <w:tabs>
          <w:tab w:val="left" w:pos="8100"/>
        </w:tabs>
        <w:jc w:val="center"/>
        <w:rPr>
          <w:rFonts w:ascii="Arial" w:hAnsi="Arial" w:cs="Arial"/>
          <w:bCs/>
          <w:sz w:val="20"/>
          <w:szCs w:val="20"/>
          <w:lang w:val="fr-FR"/>
        </w:rPr>
      </w:pPr>
      <w:hyperlink r:id="rId30" w:history="1">
        <w:r w:rsidR="00211FD4" w:rsidRPr="00E83FD5">
          <w:rPr>
            <w:rStyle w:val="Hyperlink"/>
            <w:rFonts w:ascii="Arial" w:hAnsi="Arial" w:cs="Arial"/>
            <w:bCs/>
            <w:sz w:val="20"/>
            <w:szCs w:val="20"/>
            <w:lang w:val="fr-FR"/>
          </w:rPr>
          <w:t>http://vidberg.blog.lemonde.fr/2015/05/28/reunion-de-crise-a-la-fifa/</w:t>
        </w:r>
      </w:hyperlink>
    </w:p>
    <w:p w:rsidR="00211FD4" w:rsidRDefault="00211FD4" w:rsidP="007E47D7">
      <w:pPr>
        <w:tabs>
          <w:tab w:val="left" w:pos="8100"/>
        </w:tabs>
        <w:jc w:val="center"/>
        <w:rPr>
          <w:rFonts w:ascii="Arial" w:hAnsi="Arial" w:cs="Arial"/>
          <w:bCs/>
          <w:sz w:val="20"/>
          <w:szCs w:val="20"/>
          <w:lang w:val="fr-FR"/>
        </w:rPr>
      </w:pPr>
    </w:p>
    <w:p w:rsidR="00211FD4" w:rsidRDefault="00496E53" w:rsidP="007E47D7">
      <w:pPr>
        <w:tabs>
          <w:tab w:val="left" w:pos="8100"/>
        </w:tabs>
        <w:jc w:val="center"/>
        <w:rPr>
          <w:rFonts w:ascii="Arial" w:hAnsi="Arial" w:cs="Arial"/>
          <w:bCs/>
          <w:sz w:val="20"/>
          <w:szCs w:val="20"/>
          <w:lang w:val="fr-FR"/>
        </w:rPr>
      </w:pPr>
      <w:r>
        <w:rPr>
          <w:noProof/>
        </w:rPr>
        <w:lastRenderedPageBreak/>
        <w:drawing>
          <wp:inline distT="0" distB="0" distL="0" distR="0" wp14:anchorId="10F8B957" wp14:editId="30EB0484">
            <wp:extent cx="4924425" cy="5095875"/>
            <wp:effectExtent l="0" t="0" r="9525" b="9525"/>
            <wp:docPr id="91" name="Grafik 91" descr="Les zones urbaines sensibles de la petite couronne parisienne."/>
            <wp:cNvGraphicFramePr/>
            <a:graphic xmlns:a="http://schemas.openxmlformats.org/drawingml/2006/main">
              <a:graphicData uri="http://schemas.openxmlformats.org/drawingml/2006/picture">
                <pic:pic xmlns:pic="http://schemas.openxmlformats.org/drawingml/2006/picture">
                  <pic:nvPicPr>
                    <pic:cNvPr id="7" name="Grafik 7" descr="Les zones urbaines sensibles de la petite couronne parisienne."/>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7499" cy="5099056"/>
                    </a:xfrm>
                    <a:prstGeom prst="rect">
                      <a:avLst/>
                    </a:prstGeom>
                    <a:noFill/>
                    <a:ln>
                      <a:noFill/>
                    </a:ln>
                  </pic:spPr>
                </pic:pic>
              </a:graphicData>
            </a:graphic>
          </wp:inline>
        </w:drawing>
      </w:r>
    </w:p>
    <w:p w:rsidR="00496E53" w:rsidRPr="00496E53" w:rsidRDefault="009B6B6F" w:rsidP="007E47D7">
      <w:pPr>
        <w:tabs>
          <w:tab w:val="left" w:pos="8100"/>
        </w:tabs>
        <w:jc w:val="center"/>
        <w:rPr>
          <w:rFonts w:ascii="Arial" w:hAnsi="Arial" w:cs="Arial"/>
          <w:bCs/>
          <w:sz w:val="18"/>
          <w:szCs w:val="18"/>
          <w:lang w:val="fr-FR"/>
        </w:rPr>
      </w:pPr>
      <w:hyperlink r:id="rId32" w:history="1">
        <w:r w:rsidR="00496E53" w:rsidRPr="00496E53">
          <w:rPr>
            <w:rStyle w:val="Hyperlink"/>
            <w:rFonts w:ascii="Arial" w:hAnsi="Arial" w:cs="Arial"/>
            <w:bCs/>
            <w:sz w:val="18"/>
            <w:szCs w:val="18"/>
            <w:lang w:val="fr-FR"/>
          </w:rPr>
          <w:t>http://abonnes.lemonde.fr/les-decodeurs/article/2015/10/20/10-graphes-sur-les-zones-urbaines-sensibles-reservoirs-de-chomage-et-de-pauvrete_4793293_4355770.html</w:t>
        </w:r>
      </w:hyperlink>
    </w:p>
    <w:p w:rsidR="00496E53" w:rsidRDefault="00496E53" w:rsidP="007E47D7">
      <w:pPr>
        <w:tabs>
          <w:tab w:val="left" w:pos="8100"/>
        </w:tabs>
        <w:jc w:val="center"/>
        <w:rPr>
          <w:rFonts w:ascii="Arial" w:hAnsi="Arial" w:cs="Arial"/>
          <w:bCs/>
          <w:sz w:val="20"/>
          <w:szCs w:val="20"/>
          <w:lang w:val="fr-FR"/>
        </w:rPr>
      </w:pPr>
    </w:p>
    <w:p w:rsidR="00496E53" w:rsidRDefault="00496E53" w:rsidP="007E47D7">
      <w:pPr>
        <w:tabs>
          <w:tab w:val="left" w:pos="8100"/>
        </w:tabs>
        <w:jc w:val="center"/>
        <w:rPr>
          <w:rFonts w:ascii="Arial" w:hAnsi="Arial" w:cs="Arial"/>
          <w:bCs/>
          <w:sz w:val="20"/>
          <w:szCs w:val="20"/>
          <w:lang w:val="fr-FR"/>
        </w:rPr>
      </w:pPr>
    </w:p>
    <w:p w:rsidR="00C9306B" w:rsidRDefault="00C9306B" w:rsidP="007E47D7">
      <w:pPr>
        <w:tabs>
          <w:tab w:val="left" w:pos="8100"/>
        </w:tabs>
        <w:jc w:val="center"/>
        <w:rPr>
          <w:rFonts w:ascii="Arial" w:hAnsi="Arial" w:cs="Arial"/>
          <w:bCs/>
          <w:sz w:val="20"/>
          <w:szCs w:val="20"/>
          <w:lang w:val="fr-FR"/>
        </w:rPr>
      </w:pPr>
      <w:r>
        <w:rPr>
          <w:noProof/>
        </w:rPr>
        <w:lastRenderedPageBreak/>
        <w:drawing>
          <wp:inline distT="0" distB="0" distL="0" distR="0" wp14:anchorId="4B114937" wp14:editId="5A91E8A8">
            <wp:extent cx="5209312" cy="619125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07883" cy="6189552"/>
                    </a:xfrm>
                    <a:prstGeom prst="rect">
                      <a:avLst/>
                    </a:prstGeom>
                  </pic:spPr>
                </pic:pic>
              </a:graphicData>
            </a:graphic>
          </wp:inline>
        </w:drawing>
      </w:r>
    </w:p>
    <w:p w:rsidR="00C9306B" w:rsidRDefault="009B6B6F" w:rsidP="007E47D7">
      <w:pPr>
        <w:tabs>
          <w:tab w:val="left" w:pos="8100"/>
        </w:tabs>
        <w:jc w:val="center"/>
        <w:rPr>
          <w:rFonts w:ascii="Arial" w:hAnsi="Arial" w:cs="Arial"/>
          <w:bCs/>
          <w:sz w:val="20"/>
          <w:szCs w:val="20"/>
          <w:lang w:val="fr-FR"/>
        </w:rPr>
      </w:pPr>
      <w:hyperlink r:id="rId34" w:history="1">
        <w:r w:rsidR="00C9306B" w:rsidRPr="00B73341">
          <w:rPr>
            <w:rStyle w:val="Hyperlink"/>
            <w:rFonts w:ascii="Arial" w:hAnsi="Arial" w:cs="Arial"/>
            <w:bCs/>
            <w:sz w:val="20"/>
            <w:szCs w:val="20"/>
            <w:lang w:val="fr-FR"/>
          </w:rPr>
          <w:t>http://abonnes.lemonde.fr/international/visuel/2015/10/19/syrie-les-ennemis-de-mes-ennemis_4792293_3210.html</w:t>
        </w:r>
      </w:hyperlink>
    </w:p>
    <w:p w:rsidR="00C9306B" w:rsidRDefault="00C9306B" w:rsidP="007E47D7">
      <w:pPr>
        <w:tabs>
          <w:tab w:val="left" w:pos="8100"/>
        </w:tabs>
        <w:jc w:val="center"/>
        <w:rPr>
          <w:rFonts w:ascii="Arial" w:hAnsi="Arial" w:cs="Arial"/>
          <w:bCs/>
          <w:sz w:val="20"/>
          <w:szCs w:val="20"/>
          <w:lang w:val="fr-FR"/>
        </w:rPr>
      </w:pPr>
    </w:p>
    <w:p w:rsidR="00C9306B" w:rsidRDefault="00C9306B" w:rsidP="007E47D7">
      <w:pPr>
        <w:tabs>
          <w:tab w:val="left" w:pos="8100"/>
        </w:tabs>
        <w:jc w:val="center"/>
        <w:rPr>
          <w:rFonts w:ascii="Arial" w:hAnsi="Arial" w:cs="Arial"/>
          <w:bCs/>
          <w:sz w:val="20"/>
          <w:szCs w:val="20"/>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5"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9B6B6F">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4D34DE">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4D34D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4D34DE">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4D34D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D34DE">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4D34DE">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D34DE">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4D34D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4D34DE">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9B6B6F">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9B6B6F">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9B6B6F"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9B6B6F"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9B6B6F"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9B6B6F"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9B6B6F"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9B6B6F"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9B6B6F"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9B6B6F"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9B6B6F"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9B6B6F">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293D62" w:rsidRDefault="00293D62" w:rsidP="00293D62">
      <w:pPr>
        <w:pStyle w:val="StandardWeb"/>
        <w:rPr>
          <w:rFonts w:ascii="Arial" w:hAnsi="Arial" w:cs="Arial"/>
          <w:b/>
          <w:bCs/>
          <w:i/>
          <w:iCs/>
          <w:smallCaps/>
          <w:sz w:val="24"/>
          <w:szCs w:val="24"/>
          <w:lang w:val="fr-FR"/>
        </w:rPr>
      </w:pPr>
    </w:p>
    <w:p w:rsidR="00951046" w:rsidRDefault="00951046" w:rsidP="00951046">
      <w:pPr>
        <w:pStyle w:val="StandardWeb"/>
        <w:jc w:val="left"/>
        <w:rPr>
          <w:rFonts w:ascii="Arial" w:hAnsi="Arial" w:cs="Arial"/>
          <w:b/>
          <w:bCs/>
          <w:i/>
          <w:iCs/>
          <w:smallCaps/>
          <w:sz w:val="24"/>
          <w:szCs w:val="24"/>
          <w:lang w:val="fr-FR"/>
        </w:rPr>
      </w:pPr>
      <w:r w:rsidRPr="00951046">
        <w:rPr>
          <w:rFonts w:ascii="Arial" w:hAnsi="Arial" w:cs="Arial"/>
          <w:b/>
          <w:bCs/>
          <w:smallCaps/>
          <w:sz w:val="22"/>
          <w:szCs w:val="22"/>
          <w:lang w:val="fr-FR"/>
        </w:rPr>
        <w:t>Jeunes de banlieue, Jeunesses françaises</w:t>
      </w:r>
      <w:r w:rsidRPr="00951046">
        <w:rPr>
          <w:rFonts w:ascii="Arial" w:hAnsi="Arial" w:cs="Arial"/>
          <w:b/>
          <w:bCs/>
          <w:sz w:val="22"/>
          <w:szCs w:val="22"/>
          <w:lang w:val="fr-FR"/>
        </w:rPr>
        <w:t xml:space="preserve"> </w:t>
      </w:r>
      <w:r w:rsidRPr="00951046">
        <w:rPr>
          <w:rFonts w:ascii="Arial" w:hAnsi="Arial" w:cs="Arial"/>
          <w:b/>
          <w:bCs/>
          <w:sz w:val="22"/>
          <w:szCs w:val="22"/>
          <w:lang w:val="fr-FR"/>
        </w:rPr>
        <w:br/>
      </w:r>
      <w:hyperlink r:id="rId37" w:history="1">
        <w:r w:rsidRPr="00951046">
          <w:rPr>
            <w:rStyle w:val="Hyperlink"/>
            <w:rFonts w:ascii="Arial" w:hAnsi="Arial" w:cs="Arial"/>
            <w:sz w:val="22"/>
            <w:szCs w:val="22"/>
            <w:lang w:val="fr-FR"/>
          </w:rPr>
          <w:t>http://www.cafepedagogique.net/lexpresso/Pages/2015/10/19102015Article635808410347009073.aspx</w:t>
        </w:r>
      </w:hyperlink>
      <w:r w:rsidRPr="00951046">
        <w:rPr>
          <w:rFonts w:ascii="Arial" w:hAnsi="Arial" w:cs="Arial"/>
          <w:lang w:val="fr-FR"/>
        </w:rPr>
        <w:br/>
        <w:t>Que deviennent les jeunes de banlieue après le lycée ? Souvent montrés du doigt, parfois perçus comme une menace, les jeunes de banlieue sont souvent vus davantage comme un problème que comme une ressource pour la société française. Professeur de SES dans différents lycées de Seine-Saint -Denis, Fabien Truong a suivi leur parcours de vie après le bac. Dans un ouvrage extrêmement précis, il partage avec nous une véritable plongée dans l'intimité de ces jeunes étudiants. Il montre comment s'effectue leur intégration dans la société française, au terme d'un parcours difficile et souvent douloureux. Une étude tout à fait originale qui montre en détail ce que veut dire l'intégration dans la société française, ce qu'elle coûte et aussi la richesse du parcours et au final de ces jeunes.</w:t>
      </w:r>
    </w:p>
    <w:p w:rsidR="00951046" w:rsidRDefault="00951046" w:rsidP="00293D62">
      <w:pPr>
        <w:pStyle w:val="StandardWeb"/>
        <w:rPr>
          <w:rFonts w:ascii="Arial" w:hAnsi="Arial" w:cs="Arial"/>
          <w:b/>
          <w:bCs/>
          <w:i/>
          <w:iCs/>
          <w:smallCaps/>
          <w:sz w:val="24"/>
          <w:szCs w:val="24"/>
          <w:lang w:val="fr-FR"/>
        </w:rPr>
      </w:pPr>
    </w:p>
    <w:p w:rsidR="0076040E" w:rsidRPr="00951046" w:rsidRDefault="0076040E" w:rsidP="00951046">
      <w:pPr>
        <w:pStyle w:val="StandardWeb"/>
        <w:ind w:left="567"/>
        <w:jc w:val="left"/>
        <w:rPr>
          <w:rFonts w:ascii="Arial" w:hAnsi="Arial" w:cs="Arial"/>
          <w:b/>
          <w:bCs/>
          <w:i/>
          <w:iCs/>
          <w:smallCaps/>
          <w:lang w:val="fr-FR"/>
        </w:rPr>
      </w:pPr>
      <w:r w:rsidRPr="0076040E">
        <w:rPr>
          <w:rFonts w:ascii="Arial" w:hAnsi="Arial" w:cs="Arial"/>
          <w:b/>
          <w:bCs/>
          <w:smallCaps/>
          <w:sz w:val="22"/>
          <w:szCs w:val="22"/>
          <w:lang w:val="fr-FR"/>
        </w:rPr>
        <w:t>Heureux comme dieu en France ?</w:t>
      </w:r>
      <w:r w:rsidRPr="0076040E">
        <w:rPr>
          <w:rFonts w:ascii="Arial" w:hAnsi="Arial" w:cs="Arial"/>
          <w:b/>
          <w:bCs/>
          <w:sz w:val="22"/>
          <w:szCs w:val="22"/>
          <w:lang w:val="fr-FR"/>
        </w:rPr>
        <w:br/>
      </w:r>
      <w:hyperlink r:id="rId38" w:history="1">
        <w:r w:rsidRPr="0076040E">
          <w:rPr>
            <w:rStyle w:val="Hyperlink"/>
            <w:rFonts w:ascii="Arial" w:hAnsi="Arial" w:cs="Arial"/>
            <w:sz w:val="22"/>
            <w:szCs w:val="22"/>
            <w:lang w:val="fr-FR"/>
          </w:rPr>
          <w:t>http://www.cafepedagogique.net/lexpresso/Pages/2015/10/14102015Article635804030128074186.aspx</w:t>
        </w:r>
      </w:hyperlink>
      <w:r w:rsidRPr="0076040E">
        <w:rPr>
          <w:rFonts w:ascii="Arial" w:hAnsi="Arial" w:cs="Arial"/>
          <w:lang w:val="fr-FR"/>
        </w:rPr>
        <w:br/>
        <w:t xml:space="preserve">Les Français sont-ils heureux ? Leurs enfants le sont-ils aussi ? Difficile de le savoir. Mais une enquête internationale de l'OCDE permet une approche internationale de la question du bien être plutôt que du bonheur. Et la situation de la France </w:t>
      </w:r>
      <w:r w:rsidRPr="00951046">
        <w:rPr>
          <w:rFonts w:ascii="Arial" w:hAnsi="Arial" w:cs="Arial"/>
          <w:lang w:val="fr-FR"/>
        </w:rPr>
        <w:t>serait bonne si seulement les français étaient capables de vivre e</w:t>
      </w:r>
      <w:r w:rsidRPr="00951046">
        <w:rPr>
          <w:rFonts w:ascii="Arial" w:hAnsi="Arial" w:cs="Arial"/>
          <w:lang w:val="fr-FR"/>
        </w:rPr>
        <w:t>n</w:t>
      </w:r>
      <w:r w:rsidRPr="00951046">
        <w:rPr>
          <w:rFonts w:ascii="Arial" w:hAnsi="Arial" w:cs="Arial"/>
          <w:lang w:val="fr-FR"/>
        </w:rPr>
        <w:t>semble...</w:t>
      </w:r>
      <w:r w:rsidRPr="00951046">
        <w:rPr>
          <w:rFonts w:ascii="Arial" w:hAnsi="Arial" w:cs="Arial"/>
          <w:lang w:val="fr-FR"/>
        </w:rPr>
        <w:br/>
      </w:r>
      <w:r w:rsidRPr="00951046">
        <w:rPr>
          <w:rFonts w:ascii="Arial" w:hAnsi="Arial" w:cs="Arial"/>
          <w:lang w:val="fr-FR"/>
        </w:rPr>
        <w:br w:type="textWrapping" w:clear="left"/>
      </w:r>
    </w:p>
    <w:p w:rsidR="00AE6438" w:rsidRDefault="00951046" w:rsidP="00AE6438">
      <w:pPr>
        <w:pStyle w:val="StandardWeb"/>
        <w:ind w:left="0"/>
        <w:jc w:val="left"/>
        <w:rPr>
          <w:sz w:val="22"/>
          <w:szCs w:val="22"/>
          <w:lang w:val="fr-FR"/>
        </w:rPr>
      </w:pPr>
      <w:r w:rsidRPr="00951046">
        <w:rPr>
          <w:sz w:val="22"/>
          <w:szCs w:val="22"/>
          <w:lang w:val="fr-FR"/>
        </w:rPr>
        <w:br/>
      </w:r>
    </w:p>
    <w:p w:rsidR="00003E7D" w:rsidRPr="00212361" w:rsidRDefault="00C70126" w:rsidP="000F6F49">
      <w:pPr>
        <w:pStyle w:val="StandardWeb"/>
        <w:ind w:left="567"/>
        <w:jc w:val="left"/>
        <w:rPr>
          <w:rFonts w:ascii="Arial" w:hAnsi="Arial" w:cs="Arial"/>
          <w:sz w:val="16"/>
          <w:szCs w:val="15"/>
          <w:lang w:val="fr-FR"/>
        </w:rPr>
      </w:pPr>
      <w:r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B66578" w:rsidRPr="00AE7EE1" w:rsidRDefault="00B66578" w:rsidP="0057427F">
      <w:pPr>
        <w:rPr>
          <w:rFonts w:ascii="Arial" w:hAnsi="Arial" w:cs="Arial"/>
          <w:sz w:val="18"/>
          <w:szCs w:val="18"/>
          <w:lang w:val="fr-FR"/>
        </w:rPr>
      </w:pPr>
    </w:p>
    <w:tbl>
      <w:tblPr>
        <w:tblStyle w:val="Tabellenraster"/>
        <w:tblW w:w="0" w:type="auto"/>
        <w:tblLook w:val="04A0" w:firstRow="1" w:lastRow="0" w:firstColumn="1" w:lastColumn="0" w:noHBand="0" w:noVBand="1"/>
      </w:tblPr>
      <w:tblGrid>
        <w:gridCol w:w="9212"/>
      </w:tblGrid>
      <w:tr w:rsidR="00AE7EE1" w:rsidRPr="00AE7EE1" w:rsidTr="00AE7EE1">
        <w:tc>
          <w:tcPr>
            <w:tcW w:w="9212" w:type="dxa"/>
          </w:tcPr>
          <w:p w:rsid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Liebe Schulen in Bayern,</w:t>
            </w: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mein Name ist Christina Bachmann und ich studiere Psychologie im Master an der Freien Universität Berlin. Im Rahmen meiner Masterarbeit untersuche ich *individuelle Ressourcen und mögliche</w:t>
            </w: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Schutzfaktoren von Lehrerinnen und Lehrern*. Zentral ist dabei die Frage, welche Bedingungen eine</w:t>
            </w: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günstige Entwicklung des Wohlbefindens und der Gesundheit von LehrerInnen vorhersagen.</w:t>
            </w: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Zur *Online-Umfrage* gelangt man durch einen Klick auf den unten angegebenen Link oder dem Link im</w:t>
            </w: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Flyer (siehe Anhang). Die Umfrage ist *anonym* und *dauert ca. 10 Minuten*.</w:t>
            </w:r>
          </w:p>
          <w:p w:rsidR="00AE7EE1" w:rsidRPr="00AE7EE1" w:rsidRDefault="00AE7EE1" w:rsidP="00AE7EE1">
            <w:pPr>
              <w:pStyle w:val="HTMLVorformatiert"/>
              <w:rPr>
                <w:rFonts w:ascii="Arial" w:hAnsi="Arial" w:cs="Arial"/>
                <w:sz w:val="18"/>
                <w:szCs w:val="18"/>
              </w:rPr>
            </w:pPr>
          </w:p>
          <w:p w:rsidR="00AE7EE1" w:rsidRPr="00AE7EE1" w:rsidRDefault="009B6B6F" w:rsidP="00AE7EE1">
            <w:pPr>
              <w:pStyle w:val="HTMLVorformatiert"/>
              <w:rPr>
                <w:rFonts w:ascii="Arial" w:hAnsi="Arial" w:cs="Arial"/>
                <w:sz w:val="18"/>
                <w:szCs w:val="18"/>
              </w:rPr>
            </w:pPr>
            <w:hyperlink r:id="rId39" w:history="1">
              <w:r w:rsidR="00AE7EE1" w:rsidRPr="00AE7EE1">
                <w:rPr>
                  <w:rStyle w:val="Hyperlink"/>
                  <w:rFonts w:ascii="Arial" w:hAnsi="Arial" w:cs="Arial"/>
                  <w:sz w:val="18"/>
                  <w:szCs w:val="18"/>
                </w:rPr>
                <w:t>https://ww3.unipark.de/uc/lehrerumfrage/</w:t>
              </w:r>
            </w:hyperlink>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*Ich bin sehr auf Ihre Unterstützung angewiesen und bitte Sie, den Flyer im Anhang an alle</w:t>
            </w: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LehrerInnen Ihrer Schule weiterzuleiten. *</w:t>
            </w: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Die Teilnahme ist freiwillig, ich würde mich daher sehr freuen, wenn sich viele Interessierte</w:t>
            </w: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entschließen würden, teilzunehmen. Alle TeilnehmerInnen erhalten das Angebot, die Studienergebnisse</w:t>
            </w: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Anfang nächsten Jahres rückgemeldet zu bekommen.</w:t>
            </w: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*Ich wäre Ihnen für Ihre Hilfe sehr dankbar!*</w:t>
            </w: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Für Rückfragen und Anregungen stehe ich Ihnen gerne zur Verfügung.</w:t>
            </w: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Herzliche Grüße,</w:t>
            </w:r>
          </w:p>
          <w:p w:rsidR="00AE7EE1" w:rsidRPr="00AE7EE1" w:rsidRDefault="00AE7EE1" w:rsidP="00AE7EE1">
            <w:pPr>
              <w:pStyle w:val="HTMLVorformatiert"/>
              <w:rPr>
                <w:rFonts w:ascii="Arial" w:hAnsi="Arial" w:cs="Arial"/>
                <w:sz w:val="18"/>
                <w:szCs w:val="18"/>
              </w:rPr>
            </w:pPr>
          </w:p>
          <w:p w:rsidR="00AE7EE1" w:rsidRPr="00AE7EE1" w:rsidRDefault="00AE7EE1" w:rsidP="00AE7EE1">
            <w:pPr>
              <w:pStyle w:val="HTMLVorformatiert"/>
              <w:rPr>
                <w:rFonts w:ascii="Arial" w:hAnsi="Arial" w:cs="Arial"/>
                <w:sz w:val="18"/>
                <w:szCs w:val="18"/>
              </w:rPr>
            </w:pPr>
            <w:r w:rsidRPr="00AE7EE1">
              <w:rPr>
                <w:rFonts w:ascii="Arial" w:hAnsi="Arial" w:cs="Arial"/>
                <w:sz w:val="18"/>
                <w:szCs w:val="18"/>
              </w:rPr>
              <w:t>Christina Bachmann</w:t>
            </w:r>
          </w:p>
          <w:p w:rsidR="00AE7EE1" w:rsidRPr="00AE7EE1" w:rsidRDefault="00AE7EE1" w:rsidP="00AE7EE1">
            <w:pPr>
              <w:pStyle w:val="HTMLVorformatiert"/>
              <w:rPr>
                <w:rFonts w:ascii="Arial" w:hAnsi="Arial" w:cs="Arial"/>
                <w:sz w:val="18"/>
                <w:szCs w:val="18"/>
              </w:rPr>
            </w:pPr>
          </w:p>
          <w:p w:rsidR="00AE7EE1" w:rsidRPr="00AE7EE1" w:rsidRDefault="009B6B6F" w:rsidP="00AE7EE1">
            <w:pPr>
              <w:pStyle w:val="HTMLVorformatiert"/>
              <w:rPr>
                <w:rFonts w:ascii="Arial" w:hAnsi="Arial" w:cs="Arial"/>
                <w:sz w:val="18"/>
                <w:szCs w:val="18"/>
              </w:rPr>
            </w:pPr>
            <w:hyperlink r:id="rId40" w:history="1">
              <w:r w:rsidR="00AE7EE1" w:rsidRPr="00AE7EE1">
                <w:rPr>
                  <w:rStyle w:val="Hyperlink"/>
                  <w:rFonts w:ascii="Arial" w:hAnsi="Arial" w:cs="Arial"/>
                  <w:sz w:val="18"/>
                  <w:szCs w:val="18"/>
                </w:rPr>
                <w:t>christina.bachmann@fu-berlin.de</w:t>
              </w:r>
            </w:hyperlink>
            <w:r w:rsidR="00AE7EE1" w:rsidRPr="00AE7EE1">
              <w:rPr>
                <w:rFonts w:ascii="Arial" w:hAnsi="Arial" w:cs="Arial"/>
                <w:sz w:val="18"/>
                <w:szCs w:val="18"/>
              </w:rPr>
              <w:t xml:space="preserve"> </w:t>
            </w:r>
            <w:hyperlink r:id="rId41" w:history="1">
              <w:r w:rsidR="00AE7EE1" w:rsidRPr="00AE7EE1">
                <w:rPr>
                  <w:rStyle w:val="Hyperlink"/>
                  <w:rFonts w:ascii="Arial" w:hAnsi="Arial" w:cs="Arial"/>
                  <w:sz w:val="18"/>
                  <w:szCs w:val="18"/>
                </w:rPr>
                <w:t>&lt;mailto:christina.bachmann@fu-berlin.de&gt;</w:t>
              </w:r>
            </w:hyperlink>
          </w:p>
          <w:p w:rsidR="00AE7EE1" w:rsidRPr="009705C5" w:rsidRDefault="00AE7EE1" w:rsidP="00CA1DDA">
            <w:pPr>
              <w:pStyle w:val="berschrift3"/>
              <w:jc w:val="both"/>
              <w:rPr>
                <w:rFonts w:ascii="Arial" w:hAnsi="Arial" w:cs="Arial"/>
                <w:smallCaps/>
                <w:color w:val="000000" w:themeColor="text1"/>
                <w:sz w:val="18"/>
                <w:szCs w:val="18"/>
              </w:rPr>
            </w:pPr>
          </w:p>
        </w:tc>
      </w:tr>
    </w:tbl>
    <w:p w:rsidR="00AE7EE1" w:rsidRDefault="00AE7EE1" w:rsidP="00CA1DDA">
      <w:pPr>
        <w:pStyle w:val="berschrift3"/>
        <w:jc w:val="both"/>
        <w:rPr>
          <w:rFonts w:ascii="Arial" w:hAnsi="Arial" w:cs="Arial"/>
          <w:smallCaps/>
          <w:color w:val="000000" w:themeColor="text1"/>
          <w:sz w:val="18"/>
          <w:szCs w:val="18"/>
        </w:rPr>
      </w:pPr>
    </w:p>
    <w:p w:rsidR="003F5854" w:rsidRPr="003F5854" w:rsidRDefault="003F5854" w:rsidP="003F5854">
      <w:pPr>
        <w:pStyle w:val="berschrift3"/>
        <w:ind w:left="567"/>
        <w:rPr>
          <w:rFonts w:ascii="Arial" w:hAnsi="Arial" w:cs="Arial"/>
          <w:color w:val="000000" w:themeColor="text1"/>
          <w:sz w:val="18"/>
          <w:szCs w:val="18"/>
          <w:lang w:val="fr-FR"/>
        </w:rPr>
      </w:pPr>
      <w:r w:rsidRPr="003F5854">
        <w:rPr>
          <w:rFonts w:ascii="Arial" w:hAnsi="Arial" w:cs="Arial"/>
          <w:bCs w:val="0"/>
          <w:smallCaps/>
          <w:color w:val="000000" w:themeColor="text1"/>
          <w:lang w:val="fr-FR"/>
        </w:rPr>
        <w:t>Les 30 ans du Bac pro</w:t>
      </w:r>
      <w:r w:rsidRPr="003F5854">
        <w:rPr>
          <w:rFonts w:ascii="Arial" w:hAnsi="Arial" w:cs="Arial"/>
          <w:b w:val="0"/>
          <w:bCs w:val="0"/>
          <w:color w:val="000000" w:themeColor="text1"/>
          <w:lang w:val="fr-FR"/>
        </w:rPr>
        <w:br/>
      </w:r>
      <w:hyperlink r:id="rId42" w:history="1">
        <w:r w:rsidRPr="003F5854">
          <w:rPr>
            <w:rStyle w:val="Hyperlink"/>
            <w:rFonts w:ascii="Arial" w:hAnsi="Arial" w:cs="Arial"/>
            <w:b w:val="0"/>
            <w:color w:val="000000" w:themeColor="text1"/>
            <w:lang w:val="fr-FR"/>
          </w:rPr>
          <w:t>http://www.cafepedagogique.net/lexpresso/Pages/2015/10/28102015Article635816157991251875.aspx</w:t>
        </w:r>
      </w:hyperlink>
      <w:r w:rsidRPr="003F5854">
        <w:rPr>
          <w:rFonts w:ascii="Arial" w:hAnsi="Arial" w:cs="Arial"/>
          <w:color w:val="000000" w:themeColor="text1"/>
          <w:sz w:val="18"/>
          <w:szCs w:val="18"/>
          <w:lang w:val="fr-FR"/>
        </w:rPr>
        <w:br/>
      </w:r>
      <w:r w:rsidRPr="003F5854">
        <w:rPr>
          <w:rFonts w:ascii="Arial" w:hAnsi="Arial" w:cs="Arial"/>
          <w:b w:val="0"/>
          <w:color w:val="000000" w:themeColor="text1"/>
          <w:sz w:val="18"/>
          <w:szCs w:val="18"/>
          <w:lang w:val="fr-FR"/>
        </w:rPr>
        <w:t>"Le bac pro reste un diplôme plutôt méconnu. Trente ans après avoir été institué, le bac pro occupe pou</w:t>
      </w:r>
      <w:r w:rsidRPr="003F5854">
        <w:rPr>
          <w:rFonts w:ascii="Arial" w:hAnsi="Arial" w:cs="Arial"/>
          <w:b w:val="0"/>
          <w:color w:val="000000" w:themeColor="text1"/>
          <w:sz w:val="18"/>
          <w:szCs w:val="18"/>
          <w:lang w:val="fr-FR"/>
        </w:rPr>
        <w:t>r</w:t>
      </w:r>
      <w:r w:rsidRPr="003F5854">
        <w:rPr>
          <w:rFonts w:ascii="Arial" w:hAnsi="Arial" w:cs="Arial"/>
          <w:b w:val="0"/>
          <w:color w:val="000000" w:themeColor="text1"/>
          <w:sz w:val="18"/>
          <w:szCs w:val="18"/>
          <w:lang w:val="fr-FR"/>
        </w:rPr>
        <w:t>tant la deuxième place dans la trilogie des baccalauréats : sur dix bacheliers, cinq possèdent un baccala</w:t>
      </w:r>
      <w:r w:rsidRPr="003F5854">
        <w:rPr>
          <w:rFonts w:ascii="Arial" w:hAnsi="Arial" w:cs="Arial"/>
          <w:b w:val="0"/>
          <w:color w:val="000000" w:themeColor="text1"/>
          <w:sz w:val="18"/>
          <w:szCs w:val="18"/>
          <w:lang w:val="fr-FR"/>
        </w:rPr>
        <w:t>u</w:t>
      </w:r>
      <w:r w:rsidRPr="003F5854">
        <w:rPr>
          <w:rFonts w:ascii="Arial" w:hAnsi="Arial" w:cs="Arial"/>
          <w:b w:val="0"/>
          <w:color w:val="000000" w:themeColor="text1"/>
          <w:sz w:val="18"/>
          <w:szCs w:val="18"/>
          <w:lang w:val="fr-FR"/>
        </w:rPr>
        <w:t>réat général, trois sont titulaires d'un bac pro et deux détiennent un baccalauréat technologique... La pr</w:t>
      </w:r>
      <w:r w:rsidRPr="003F5854">
        <w:rPr>
          <w:rFonts w:ascii="Arial" w:hAnsi="Arial" w:cs="Arial"/>
          <w:b w:val="0"/>
          <w:color w:val="000000" w:themeColor="text1"/>
          <w:sz w:val="18"/>
          <w:szCs w:val="18"/>
          <w:lang w:val="fr-FR"/>
        </w:rPr>
        <w:t>o</w:t>
      </w:r>
      <w:r w:rsidRPr="003F5854">
        <w:rPr>
          <w:rFonts w:ascii="Arial" w:hAnsi="Arial" w:cs="Arial"/>
          <w:b w:val="0"/>
          <w:color w:val="000000" w:themeColor="text1"/>
          <w:sz w:val="18"/>
          <w:szCs w:val="18"/>
          <w:lang w:val="fr-FR"/>
        </w:rPr>
        <w:t>gression du bac pro dans l'espace des diplômes questionne de fait le statut et la définition du baccala</w:t>
      </w:r>
      <w:r w:rsidRPr="003F5854">
        <w:rPr>
          <w:rFonts w:ascii="Arial" w:hAnsi="Arial" w:cs="Arial"/>
          <w:b w:val="0"/>
          <w:color w:val="000000" w:themeColor="text1"/>
          <w:sz w:val="18"/>
          <w:szCs w:val="18"/>
          <w:lang w:val="fr-FR"/>
        </w:rPr>
        <w:t>u</w:t>
      </w:r>
      <w:r w:rsidRPr="003F5854">
        <w:rPr>
          <w:rFonts w:ascii="Arial" w:hAnsi="Arial" w:cs="Arial"/>
          <w:b w:val="0"/>
          <w:color w:val="000000" w:themeColor="text1"/>
          <w:sz w:val="18"/>
          <w:szCs w:val="18"/>
          <w:lang w:val="fr-FR"/>
        </w:rPr>
        <w:t>réat, qui a de moins en moins à voir avec ce qu'il était avant les deux explosions scolaires, tout comme les types de relations qui s'établissent entre enseignement secondaire et enseignement supérieur et entre formation professionnelle et emploi. Elle invite également à reposer la question des inégalités du système éducatif : entre les voies d'enseignement, les publics, les spécialités de formation, les diplômes</w:t>
      </w:r>
      <w:r w:rsidRPr="003F5854">
        <w:rPr>
          <w:rFonts w:ascii="Arial" w:hAnsi="Arial" w:cs="Arial"/>
          <w:b w:val="0"/>
          <w:color w:val="000000" w:themeColor="text1"/>
          <w:sz w:val="18"/>
          <w:szCs w:val="18"/>
        </w:rPr>
        <w:t>…</w:t>
      </w:r>
      <w:r w:rsidRPr="003F5854">
        <w:rPr>
          <w:rFonts w:ascii="Arial" w:hAnsi="Arial" w:cs="Arial"/>
          <w:b w:val="0"/>
          <w:color w:val="000000" w:themeColor="text1"/>
          <w:sz w:val="18"/>
          <w:szCs w:val="18"/>
          <w:lang w:val="fr-FR"/>
        </w:rPr>
        <w:t xml:space="preserve"> que la parité formelle entre les baccalauréats tend à masquer". Le laboratoire CIREL de l'Université de Lile org</w:t>
      </w:r>
      <w:r w:rsidRPr="003F5854">
        <w:rPr>
          <w:rFonts w:ascii="Arial" w:hAnsi="Arial" w:cs="Arial"/>
          <w:b w:val="0"/>
          <w:color w:val="000000" w:themeColor="text1"/>
          <w:sz w:val="18"/>
          <w:szCs w:val="18"/>
          <w:lang w:val="fr-FR"/>
        </w:rPr>
        <w:t>a</w:t>
      </w:r>
      <w:r w:rsidRPr="003F5854">
        <w:rPr>
          <w:rFonts w:ascii="Arial" w:hAnsi="Arial" w:cs="Arial"/>
          <w:b w:val="0"/>
          <w:color w:val="000000" w:themeColor="text1"/>
          <w:sz w:val="18"/>
          <w:szCs w:val="18"/>
          <w:lang w:val="fr-FR"/>
        </w:rPr>
        <w:t>nise du 17 au 19 novembre, un colloque sur les 30 ans du bac pro. Parmi les intervenants signalons Vi</w:t>
      </w:r>
      <w:r w:rsidRPr="003F5854">
        <w:rPr>
          <w:rFonts w:ascii="Arial" w:hAnsi="Arial" w:cs="Arial"/>
          <w:b w:val="0"/>
          <w:color w:val="000000" w:themeColor="text1"/>
          <w:sz w:val="18"/>
          <w:szCs w:val="18"/>
          <w:lang w:val="fr-FR"/>
        </w:rPr>
        <w:t>n</w:t>
      </w:r>
      <w:r w:rsidRPr="003F5854">
        <w:rPr>
          <w:rFonts w:ascii="Arial" w:hAnsi="Arial" w:cs="Arial"/>
          <w:b w:val="0"/>
          <w:color w:val="000000" w:themeColor="text1"/>
          <w:sz w:val="18"/>
          <w:szCs w:val="18"/>
          <w:lang w:val="fr-FR"/>
        </w:rPr>
        <w:t>cent Troger, Yves Claude Lequin, Isabelle Remery (sur un bac pro problématique ASSP), Brigitte Trocmé (Dgesco), Stéphane Bonnery etc.</w:t>
      </w:r>
      <w:r w:rsidRPr="003F5854">
        <w:rPr>
          <w:rFonts w:ascii="Arial" w:hAnsi="Arial" w:cs="Arial"/>
          <w:b w:val="0"/>
          <w:color w:val="000000" w:themeColor="text1"/>
          <w:sz w:val="18"/>
          <w:szCs w:val="18"/>
          <w:lang w:val="fr-FR"/>
        </w:rPr>
        <w:br/>
      </w:r>
      <w:r w:rsidRPr="004D34DE">
        <w:rPr>
          <w:rFonts w:ascii="Arial" w:hAnsi="Arial" w:cs="Arial"/>
          <w:sz w:val="18"/>
          <w:szCs w:val="18"/>
          <w:lang w:val="fr-FR"/>
        </w:rPr>
        <w:br w:type="textWrapping" w:clear="left"/>
      </w:r>
    </w:p>
    <w:p w:rsidR="006E0AD8" w:rsidRPr="00A36408" w:rsidRDefault="006E0AD8" w:rsidP="006E0AD8">
      <w:pPr>
        <w:spacing w:before="100" w:beforeAutospacing="1" w:after="100" w:afterAutospacing="1"/>
        <w:outlineLvl w:val="0"/>
        <w:rPr>
          <w:rFonts w:ascii="Arial" w:hAnsi="Arial" w:cs="Arial"/>
          <w:sz w:val="18"/>
          <w:szCs w:val="18"/>
          <w:lang w:val="fr-FR"/>
        </w:rPr>
      </w:pPr>
      <w:r w:rsidRPr="00A36408">
        <w:rPr>
          <w:rFonts w:ascii="Arial" w:hAnsi="Arial" w:cs="Arial"/>
          <w:b/>
          <w:bCs/>
          <w:smallCaps/>
          <w:kern w:val="36"/>
          <w:sz w:val="22"/>
          <w:szCs w:val="22"/>
          <w:lang w:val="fr-FR"/>
        </w:rPr>
        <w:t>Pourquoi interdire les téléphones portables à l'école ?</w:t>
      </w:r>
      <w:r w:rsidRPr="006E0AD8">
        <w:rPr>
          <w:rFonts w:ascii="Arial" w:hAnsi="Arial" w:cs="Arial"/>
          <w:b/>
          <w:bCs/>
          <w:smallCaps/>
          <w:kern w:val="36"/>
          <w:sz w:val="22"/>
          <w:szCs w:val="22"/>
          <w:lang w:val="fr-FR"/>
        </w:rPr>
        <w:br/>
      </w:r>
      <w:hyperlink r:id="rId43" w:history="1">
        <w:r w:rsidRPr="006E0AD8">
          <w:rPr>
            <w:rStyle w:val="Hyperlink"/>
            <w:rFonts w:ascii="Arial" w:hAnsi="Arial" w:cs="Arial"/>
            <w:bCs/>
            <w:sz w:val="22"/>
            <w:szCs w:val="22"/>
            <w:lang w:val="fr-FR"/>
          </w:rPr>
          <w:t>http://www.scienceshumaines.com/pourquoi-interdire-les-telephones-portables-a-l-ecole_fr_35118.html</w:t>
        </w:r>
      </w:hyperlink>
      <w:r w:rsidRPr="006E0AD8">
        <w:rPr>
          <w:rFonts w:ascii="Arial" w:hAnsi="Arial" w:cs="Arial"/>
          <w:b/>
          <w:bCs/>
          <w:sz w:val="18"/>
          <w:szCs w:val="18"/>
          <w:lang w:val="fr-FR"/>
        </w:rPr>
        <w:br/>
      </w:r>
      <w:r w:rsidRPr="00A36408">
        <w:rPr>
          <w:rFonts w:ascii="Arial" w:hAnsi="Arial" w:cs="Arial"/>
          <w:sz w:val="18"/>
          <w:szCs w:val="18"/>
          <w:lang w:val="fr-FR"/>
        </w:rPr>
        <w:t>Les téléphones portables sont interdits de séjour à l’école en France mais une recherche récente conduite en Angleterre dans 91 lycées de 4 grandes villes (qui ont des politiques différentes en la matière) montre que l’interdiction a un effet positif sur les résultats scolaires : les scores des élèves aux tests de fin d’année ont au</w:t>
      </w:r>
      <w:r w:rsidRPr="00A36408">
        <w:rPr>
          <w:rFonts w:ascii="Arial" w:hAnsi="Arial" w:cs="Arial"/>
          <w:sz w:val="18"/>
          <w:szCs w:val="18"/>
          <w:lang w:val="fr-FR"/>
        </w:rPr>
        <w:t>g</w:t>
      </w:r>
      <w:r w:rsidRPr="00A36408">
        <w:rPr>
          <w:rFonts w:ascii="Arial" w:hAnsi="Arial" w:cs="Arial"/>
          <w:sz w:val="18"/>
          <w:szCs w:val="18"/>
          <w:lang w:val="fr-FR"/>
        </w:rPr>
        <w:t xml:space="preserve">menté de 6,4 % quand l’interdiction a été scrupuleusement respectée. Il y a un effet différencié selon les élèves : les meilleurs sont peu sensibles à la présence ou non de téléphones dans les établissements, alors que les plus </w:t>
      </w:r>
      <w:r w:rsidRPr="00A36408">
        <w:rPr>
          <w:rFonts w:ascii="Arial" w:hAnsi="Arial" w:cs="Arial"/>
          <w:sz w:val="18"/>
          <w:szCs w:val="18"/>
          <w:lang w:val="fr-FR"/>
        </w:rPr>
        <w:lastRenderedPageBreak/>
        <w:t>faibles voient leurs résultats s’améliorer (+ 14,2 %) quand l’interdiction est mise en place. Selon les auteurs, les premiers seraient capables de rester concentrés en toutes circonstances alors que les seconds seraient moins résistants face à la distraction occasionnée.</w:t>
      </w:r>
      <w:r>
        <w:rPr>
          <w:rFonts w:ascii="Arial" w:hAnsi="Arial" w:cs="Arial"/>
          <w:sz w:val="18"/>
          <w:szCs w:val="18"/>
          <w:lang w:val="fr-FR"/>
        </w:rPr>
        <w:br/>
      </w:r>
      <w:r w:rsidRPr="00A36408">
        <w:rPr>
          <w:rFonts w:ascii="Arial" w:hAnsi="Arial" w:cs="Arial"/>
          <w:sz w:val="18"/>
          <w:szCs w:val="18"/>
          <w:lang w:val="fr-FR"/>
        </w:rPr>
        <w:t>Quoi qu’il en soit, les chercheurs soulignent l’intérêt de cette question. D’une part, l’interdiction des téléphones portables à l’école se révèle un moyen peu coûteux de réduire les inégalités scolaires ; encore faut-il pour cela réfléchir à la façon d’organiser efficacement cette interdiction. Les conclusions ne doivent pas, d’autre part, occu</w:t>
      </w:r>
      <w:r w:rsidRPr="00A36408">
        <w:rPr>
          <w:rFonts w:ascii="Arial" w:hAnsi="Arial" w:cs="Arial"/>
          <w:sz w:val="18"/>
          <w:szCs w:val="18"/>
          <w:lang w:val="fr-FR"/>
        </w:rPr>
        <w:t>l</w:t>
      </w:r>
      <w:r w:rsidRPr="00A36408">
        <w:rPr>
          <w:rFonts w:ascii="Arial" w:hAnsi="Arial" w:cs="Arial"/>
          <w:sz w:val="18"/>
          <w:szCs w:val="18"/>
          <w:lang w:val="fr-FR"/>
        </w:rPr>
        <w:t>ter totalement le fait que, utilisés dans le cadre d’une pédagogie adaptée, les téléphones pourraient s’avérer de bons supports d’apprentissage…</w:t>
      </w:r>
    </w:p>
    <w:p w:rsidR="006E0AD8" w:rsidRPr="006E0AD8" w:rsidRDefault="006E0AD8" w:rsidP="00CA1DDA">
      <w:pPr>
        <w:pStyle w:val="berschrift3"/>
        <w:jc w:val="both"/>
        <w:rPr>
          <w:rFonts w:ascii="Arial" w:hAnsi="Arial" w:cs="Arial"/>
          <w:smallCaps/>
          <w:color w:val="000000" w:themeColor="text1"/>
          <w:sz w:val="18"/>
          <w:szCs w:val="18"/>
          <w:lang w:val="fr-FR"/>
        </w:rPr>
      </w:pPr>
    </w:p>
    <w:p w:rsidR="00FB0FCD" w:rsidRPr="002B7380" w:rsidRDefault="00FB0FCD" w:rsidP="00FB0FCD">
      <w:pPr>
        <w:pStyle w:val="berschrift3"/>
        <w:ind w:left="567"/>
        <w:rPr>
          <w:rFonts w:ascii="Arial" w:hAnsi="Arial" w:cs="Arial"/>
          <w:smallCaps/>
          <w:color w:val="000000" w:themeColor="text1"/>
          <w:sz w:val="18"/>
          <w:szCs w:val="18"/>
          <w:lang w:val="fr-FR"/>
        </w:rPr>
      </w:pPr>
      <w:r w:rsidRPr="00FB0FCD">
        <w:rPr>
          <w:rFonts w:ascii="Arial" w:hAnsi="Arial" w:cs="Arial"/>
          <w:bCs w:val="0"/>
          <w:smallCaps/>
          <w:color w:val="000000" w:themeColor="text1"/>
          <w:lang w:val="fr-FR"/>
        </w:rPr>
        <w:t>Faut-il aimer les élèves ?</w:t>
      </w:r>
      <w:r w:rsidRPr="00FB0FCD">
        <w:rPr>
          <w:rFonts w:ascii="Arial" w:hAnsi="Arial" w:cs="Arial"/>
          <w:b w:val="0"/>
          <w:bCs w:val="0"/>
          <w:lang w:val="fr-FR"/>
        </w:rPr>
        <w:br/>
      </w:r>
      <w:hyperlink r:id="rId44" w:history="1">
        <w:r w:rsidRPr="00FB0FCD">
          <w:rPr>
            <w:rStyle w:val="Hyperlink"/>
            <w:rFonts w:ascii="Arial" w:hAnsi="Arial" w:cs="Arial"/>
            <w:b w:val="0"/>
            <w:lang w:val="fr-FR"/>
          </w:rPr>
          <w:t>http://www.cafepedagogique.net/lexpresso/Pages/2015/10/14102015Article635804030123394066.aspx</w:t>
        </w:r>
      </w:hyperlink>
      <w:r w:rsidRPr="00FB0FCD">
        <w:rPr>
          <w:rFonts w:ascii="Arial" w:hAnsi="Arial" w:cs="Arial"/>
          <w:sz w:val="18"/>
          <w:szCs w:val="18"/>
          <w:lang w:val="fr-FR"/>
        </w:rPr>
        <w:br/>
      </w:r>
      <w:r w:rsidRPr="00FB0FCD">
        <w:rPr>
          <w:rFonts w:ascii="Arial" w:hAnsi="Arial" w:cs="Arial"/>
          <w:b w:val="0"/>
          <w:color w:val="000000" w:themeColor="text1"/>
          <w:sz w:val="18"/>
          <w:szCs w:val="18"/>
          <w:lang w:val="fr-FR"/>
        </w:rPr>
        <w:t>"Monsieur, vous m'aimez pas". Mais faut-il marquer de l'affection aux élèves ? La tradition de l'école fra</w:t>
      </w:r>
      <w:r w:rsidRPr="00FB0FCD">
        <w:rPr>
          <w:rFonts w:ascii="Arial" w:hAnsi="Arial" w:cs="Arial"/>
          <w:b w:val="0"/>
          <w:color w:val="000000" w:themeColor="text1"/>
          <w:sz w:val="18"/>
          <w:szCs w:val="18"/>
          <w:lang w:val="fr-FR"/>
        </w:rPr>
        <w:t>n</w:t>
      </w:r>
      <w:r w:rsidRPr="00FB0FCD">
        <w:rPr>
          <w:rFonts w:ascii="Arial" w:hAnsi="Arial" w:cs="Arial"/>
          <w:b w:val="0"/>
          <w:color w:val="000000" w:themeColor="text1"/>
          <w:sz w:val="18"/>
          <w:szCs w:val="18"/>
          <w:lang w:val="fr-FR"/>
        </w:rPr>
        <w:t>çaise serait à priori de dire non. Mael Virat n'est pas d'accord. Docteur en sciences de l'éducation, la pol</w:t>
      </w:r>
      <w:r w:rsidRPr="00FB0FCD">
        <w:rPr>
          <w:rFonts w:ascii="Arial" w:hAnsi="Arial" w:cs="Arial"/>
          <w:b w:val="0"/>
          <w:color w:val="000000" w:themeColor="text1"/>
          <w:sz w:val="18"/>
          <w:szCs w:val="18"/>
          <w:lang w:val="fr-FR"/>
        </w:rPr>
        <w:t>y</w:t>
      </w:r>
      <w:r w:rsidRPr="00FB0FCD">
        <w:rPr>
          <w:rFonts w:ascii="Arial" w:hAnsi="Arial" w:cs="Arial"/>
          <w:b w:val="0"/>
          <w:color w:val="000000" w:themeColor="text1"/>
          <w:sz w:val="18"/>
          <w:szCs w:val="18"/>
          <w:lang w:val="fr-FR"/>
        </w:rPr>
        <w:t>valence de son cursus universitaire en biologie, psychologie, philosophie, neuropsychologie et bien sur sciences de l'éducation, l'a conduit à orienter ses recherches sur la relation affective enseignant-élève. Et à lever le tabou : " il existe des centaines d'études, en psychologie de l'éducation, qui ont montré les no</w:t>
      </w:r>
      <w:r w:rsidRPr="00FB0FCD">
        <w:rPr>
          <w:rFonts w:ascii="Arial" w:hAnsi="Arial" w:cs="Arial"/>
          <w:b w:val="0"/>
          <w:color w:val="000000" w:themeColor="text1"/>
          <w:sz w:val="18"/>
          <w:szCs w:val="18"/>
          <w:lang w:val="fr-FR"/>
        </w:rPr>
        <w:t>m</w:t>
      </w:r>
      <w:r w:rsidRPr="00FB0FCD">
        <w:rPr>
          <w:rFonts w:ascii="Arial" w:hAnsi="Arial" w:cs="Arial"/>
          <w:b w:val="0"/>
          <w:color w:val="000000" w:themeColor="text1"/>
          <w:sz w:val="18"/>
          <w:szCs w:val="18"/>
          <w:lang w:val="fr-FR"/>
        </w:rPr>
        <w:t xml:space="preserve">breux effets positifs du lien affectif enseignant-élève". </w:t>
      </w:r>
      <w:r w:rsidRPr="00FB0FCD">
        <w:rPr>
          <w:rFonts w:ascii="Arial" w:hAnsi="Arial" w:cs="Arial"/>
          <w:sz w:val="18"/>
          <w:szCs w:val="18"/>
          <w:lang w:val="fr-FR"/>
        </w:rPr>
        <w:br/>
      </w:r>
      <w:r w:rsidRPr="002B7380">
        <w:rPr>
          <w:rFonts w:ascii="Arial" w:hAnsi="Arial" w:cs="Arial"/>
          <w:sz w:val="18"/>
          <w:szCs w:val="18"/>
          <w:lang w:val="fr-FR"/>
        </w:rPr>
        <w:br w:type="textWrapping" w:clear="left"/>
      </w:r>
    </w:p>
    <w:p w:rsidR="00CA1DDA" w:rsidRPr="00CA1DDA" w:rsidRDefault="00CA1DDA" w:rsidP="00CA1DDA">
      <w:pPr>
        <w:pStyle w:val="berschrift3"/>
        <w:jc w:val="both"/>
        <w:rPr>
          <w:rFonts w:ascii="Arial" w:hAnsi="Arial" w:cs="Arial"/>
          <w:smallCaps/>
          <w:color w:val="000000" w:themeColor="text1"/>
          <w:lang w:val="fr-FR"/>
        </w:rPr>
      </w:pPr>
      <w:r w:rsidRPr="00CA1DDA">
        <w:rPr>
          <w:rFonts w:ascii="Arial" w:hAnsi="Arial" w:cs="Arial"/>
          <w:smallCaps/>
          <w:color w:val="000000" w:themeColor="text1"/>
          <w:lang w:val="fr-FR"/>
        </w:rPr>
        <w:t>Après Charlie : Apprenez à débattre</w:t>
      </w:r>
    </w:p>
    <w:p w:rsidR="00CA1DDA" w:rsidRPr="00CA1DDA" w:rsidRDefault="00CA1DDA" w:rsidP="006E0AD8">
      <w:pPr>
        <w:pStyle w:val="StandardWeb"/>
        <w:ind w:left="0"/>
        <w:rPr>
          <w:rFonts w:ascii="Arial" w:eastAsia="Calibri" w:hAnsi="Arial" w:cs="Arial"/>
          <w:lang w:val="fr-FR"/>
        </w:rPr>
      </w:pPr>
      <w:r w:rsidRPr="00CA1DDA">
        <w:rPr>
          <w:rStyle w:val="Hervorhebung"/>
          <w:rFonts w:ascii="Arial" w:hAnsi="Arial" w:cs="Arial"/>
          <w:lang w:val="fr-FR"/>
        </w:rPr>
        <w:t>L'enseignement moral et civique doit il enseigner et soumettre les élèves aux valeurs républicaines ou amener l'exercice de ces valeurs dans les classes pour les faire vivre par les élèves ? Si l'on opte pour la seconde sol</w:t>
      </w:r>
      <w:r w:rsidRPr="00CA1DDA">
        <w:rPr>
          <w:rStyle w:val="Hervorhebung"/>
          <w:rFonts w:ascii="Arial" w:hAnsi="Arial" w:cs="Arial"/>
          <w:lang w:val="fr-FR"/>
        </w:rPr>
        <w:t>u</w:t>
      </w:r>
      <w:r w:rsidRPr="00CA1DDA">
        <w:rPr>
          <w:rStyle w:val="Hervorhebung"/>
          <w:rFonts w:ascii="Arial" w:hAnsi="Arial" w:cs="Arial"/>
          <w:lang w:val="fr-FR"/>
        </w:rPr>
        <w:t>tion, alors on trouvera dans "L'après Charlie. 20 questions pour en débattre" une aide précieuse pour les débats en classe.</w:t>
      </w:r>
    </w:p>
    <w:p w:rsidR="00CA1DDA" w:rsidRPr="00CA1DDA" w:rsidRDefault="00CA1DDA" w:rsidP="006E0AD8">
      <w:pPr>
        <w:pStyle w:val="StandardWeb"/>
        <w:ind w:left="0"/>
        <w:rPr>
          <w:rFonts w:ascii="Arial" w:eastAsia="Calibri" w:hAnsi="Arial" w:cs="Arial"/>
          <w:lang w:val="fr-FR"/>
        </w:rPr>
      </w:pPr>
      <w:r w:rsidRPr="00CA1DDA">
        <w:rPr>
          <w:rFonts w:ascii="Arial" w:hAnsi="Arial" w:cs="Arial"/>
          <w:lang w:val="fr-FR"/>
        </w:rPr>
        <w:t>"Est-on obligé de dire 'Je suis Charlie" ? Où est le mal quand Dieudonné dit 'Je suis Charlie Coulibaly" ? Pou</w:t>
      </w:r>
      <w:r w:rsidRPr="00CA1DDA">
        <w:rPr>
          <w:rFonts w:ascii="Arial" w:hAnsi="Arial" w:cs="Arial"/>
          <w:lang w:val="fr-FR"/>
        </w:rPr>
        <w:t>r</w:t>
      </w:r>
      <w:r w:rsidRPr="00CA1DDA">
        <w:rPr>
          <w:rFonts w:ascii="Arial" w:hAnsi="Arial" w:cs="Arial"/>
          <w:lang w:val="fr-FR"/>
        </w:rPr>
        <w:t>quoi les élèves n'auraient-ils pas le droit d'exprimer leurs convictions religieuses à l'école ? Pourquoi interdit-on aux mamans porteuses de foulard d'accompagner les sorties scolaires ? " L'ouvrage de Jean-Louis Bianco, Lylia Bouzar et Samuel Grzybowski part de 20 questions posées par des lycéens pour explorer en fait les règles d</w:t>
      </w:r>
      <w:r w:rsidRPr="00CA1DDA">
        <w:rPr>
          <w:rFonts w:ascii="Arial" w:hAnsi="Arial" w:cs="Arial"/>
          <w:lang w:val="fr-FR"/>
        </w:rPr>
        <w:t>é</w:t>
      </w:r>
      <w:r w:rsidRPr="00CA1DDA">
        <w:rPr>
          <w:rFonts w:ascii="Arial" w:hAnsi="Arial" w:cs="Arial"/>
          <w:lang w:val="fr-FR"/>
        </w:rPr>
        <w:t>mocratiques. Bien loin de refuser le débat et les questions qui dérangent, ce petit livre apporte des réponses. Du genre de celles qui peuvent aider un enseignant à faire vivre son enseignement d'EMC.</w:t>
      </w:r>
    </w:p>
    <w:p w:rsidR="00CA1DDA" w:rsidRPr="00CA1DDA" w:rsidRDefault="00CA1DDA" w:rsidP="006E0AD8">
      <w:pPr>
        <w:pStyle w:val="StandardWeb"/>
        <w:ind w:left="0"/>
        <w:rPr>
          <w:rFonts w:ascii="Arial" w:hAnsi="Arial" w:cs="Arial"/>
          <w:lang w:val="fr-FR"/>
        </w:rPr>
      </w:pPr>
      <w:r w:rsidRPr="00CA1DDA">
        <w:rPr>
          <w:rFonts w:ascii="Arial" w:hAnsi="Arial" w:cs="Arial"/>
          <w:lang w:val="fr-FR"/>
        </w:rPr>
        <w:t>L'ouvrage passe ainsi en revue la notion de liberté d'expression. Il revient sur l'idée qu'il y aurait une indignation à géométrie variable et sur les discriminations. Il consacre tout un chapitre aux lois de la république sur les rel</w:t>
      </w:r>
      <w:r w:rsidRPr="00CA1DDA">
        <w:rPr>
          <w:rFonts w:ascii="Arial" w:hAnsi="Arial" w:cs="Arial"/>
          <w:lang w:val="fr-FR"/>
        </w:rPr>
        <w:t>i</w:t>
      </w:r>
      <w:r w:rsidRPr="00CA1DDA">
        <w:rPr>
          <w:rFonts w:ascii="Arial" w:hAnsi="Arial" w:cs="Arial"/>
          <w:lang w:val="fr-FR"/>
        </w:rPr>
        <w:t>gions.</w:t>
      </w:r>
    </w:p>
    <w:p w:rsidR="00CA1DDA" w:rsidRPr="00CA1DDA" w:rsidRDefault="00CA1DDA" w:rsidP="006E0AD8">
      <w:pPr>
        <w:pStyle w:val="StandardWeb"/>
        <w:ind w:left="0"/>
        <w:rPr>
          <w:rFonts w:ascii="Arial" w:hAnsi="Arial" w:cs="Arial"/>
          <w:lang w:val="fr-FR"/>
        </w:rPr>
      </w:pPr>
      <w:r w:rsidRPr="00CA1DDA">
        <w:rPr>
          <w:rFonts w:ascii="Arial" w:hAnsi="Arial" w:cs="Arial"/>
          <w:lang w:val="fr-FR"/>
        </w:rPr>
        <w:t>L'ouvrage est aussi une réponse aux pressions montantes du conformisme républicain, qui peut parfois être le nouveau visage du vieux racisme . Il invite au débat et rappelle les libertés fondamentales. On nous promet qu'il sera envoyé dans tous les lycées. Ne manquez pas l'occasion...</w:t>
      </w:r>
    </w:p>
    <w:p w:rsidR="00CA1DDA" w:rsidRPr="00CA1DDA" w:rsidRDefault="00CA1DDA" w:rsidP="006E0AD8">
      <w:pPr>
        <w:pStyle w:val="StandardWeb"/>
        <w:ind w:left="0"/>
        <w:rPr>
          <w:rFonts w:ascii="Arial" w:eastAsia="Calibri" w:hAnsi="Arial" w:cs="Arial"/>
          <w:lang w:val="fr-FR"/>
        </w:rPr>
      </w:pPr>
      <w:r w:rsidRPr="00CA1DDA">
        <w:rPr>
          <w:rStyle w:val="Fett"/>
          <w:rFonts w:ascii="Arial" w:hAnsi="Arial" w:cs="Arial"/>
          <w:lang w:val="fr-FR"/>
        </w:rPr>
        <w:t>F Jarraud</w:t>
      </w:r>
    </w:p>
    <w:p w:rsidR="00CA1DDA" w:rsidRPr="00CA1DDA" w:rsidRDefault="00CA1DDA" w:rsidP="006E0AD8">
      <w:pPr>
        <w:pStyle w:val="StandardWeb"/>
        <w:ind w:left="0"/>
        <w:rPr>
          <w:rFonts w:ascii="Arial" w:eastAsia="Calibri" w:hAnsi="Arial" w:cs="Arial"/>
          <w:lang w:val="fr-FR"/>
        </w:rPr>
      </w:pPr>
      <w:r w:rsidRPr="00CA1DDA">
        <w:rPr>
          <w:rStyle w:val="Fett"/>
          <w:rFonts w:ascii="Arial" w:hAnsi="Arial" w:cs="Arial"/>
          <w:lang w:val="fr-FR"/>
        </w:rPr>
        <w:t>JL Bianco, L Bouzar, S Grzybowski, L'après Charlie. 20 questions pour en débattre sans tabou, Editions de l'atelier Canopé, ISBN 978-2-240-03487-0, 6 euros.</w:t>
      </w:r>
    </w:p>
    <w:p w:rsidR="00CA1DDA" w:rsidRPr="00CA1DDA" w:rsidRDefault="00CA1DDA" w:rsidP="00CA1DDA">
      <w:pPr>
        <w:spacing w:after="240"/>
        <w:jc w:val="both"/>
        <w:rPr>
          <w:rFonts w:ascii="Arial" w:eastAsia="Calibri" w:hAnsi="Arial" w:cs="Arial"/>
          <w:sz w:val="18"/>
          <w:szCs w:val="18"/>
          <w:lang w:val="fr-FR"/>
        </w:rPr>
      </w:pPr>
      <w:r w:rsidRPr="00CA1DDA">
        <w:rPr>
          <w:rStyle w:val="Hervorhebung"/>
          <w:rFonts w:ascii="Arial" w:hAnsi="Arial" w:cs="Arial"/>
          <w:sz w:val="18"/>
          <w:szCs w:val="18"/>
          <w:lang w:val="fr-FR"/>
        </w:rPr>
        <w:t>Des ressources pour réfléchir à ses pratiques et savoir même qui doit enseigner l'EMC...</w:t>
      </w:r>
    </w:p>
    <w:p w:rsidR="00CA1DDA" w:rsidRPr="00CA1DDA" w:rsidRDefault="00CA1DDA" w:rsidP="00CA1DDA">
      <w:pPr>
        <w:pStyle w:val="StandardWeb"/>
        <w:ind w:left="0"/>
        <w:rPr>
          <w:rFonts w:ascii="Arial" w:eastAsia="Calibri" w:hAnsi="Arial" w:cs="Arial"/>
          <w:lang w:val="fr-FR"/>
        </w:rPr>
      </w:pPr>
      <w:r w:rsidRPr="00CA1DDA">
        <w:rPr>
          <w:rStyle w:val="Fett"/>
          <w:rFonts w:ascii="Arial" w:hAnsi="Arial" w:cs="Arial"/>
          <w:lang w:val="fr-FR"/>
        </w:rPr>
        <w:t>Dans le Guide de rentrée du Café pédagogique</w:t>
      </w:r>
    </w:p>
    <w:p w:rsidR="00CA1DDA" w:rsidRPr="00CA1DDA" w:rsidRDefault="00CA1DDA" w:rsidP="00CA1DDA">
      <w:pPr>
        <w:pStyle w:val="StandardWeb"/>
        <w:ind w:left="0"/>
        <w:rPr>
          <w:rFonts w:ascii="Arial" w:hAnsi="Arial" w:cs="Arial"/>
          <w:lang w:val="fr-FR"/>
        </w:rPr>
      </w:pPr>
      <w:r w:rsidRPr="00CA1DDA">
        <w:rPr>
          <w:rFonts w:ascii="Arial" w:hAnsi="Arial" w:cs="Arial"/>
          <w:lang w:val="fr-FR"/>
        </w:rPr>
        <w:t>Qui doit enseigner l'EMC dans le secondaire ? Comment l'EMC est-il introduit à l'Ecole ? Quelle morale civique pour nos élèves ? Quelles pratiques mises en place ? Qu'en est il aujourd'hui de l'éducation civique dans l'Ecole française ? Toutes ces questions, et quelques autres dont la laïcité, sont abordées dans le Guide de rentrée 2015. Des développements nettement plus importants que cette rubrique mensuelle pour saisir les enjeux et la mise en place de l'EMC.</w:t>
      </w:r>
    </w:p>
    <w:p w:rsidR="00CA1DDA" w:rsidRPr="00CA1DDA" w:rsidRDefault="00CA1DDA" w:rsidP="00CA1DDA">
      <w:pPr>
        <w:pStyle w:val="StandardWeb"/>
        <w:jc w:val="left"/>
        <w:rPr>
          <w:rFonts w:ascii="Arial" w:eastAsia="Calibri" w:hAnsi="Arial" w:cs="Arial"/>
          <w:lang w:val="fr-FR"/>
        </w:rPr>
      </w:pPr>
      <w:r w:rsidRPr="00CA1DDA">
        <w:rPr>
          <w:rFonts w:ascii="Arial" w:hAnsi="Arial" w:cs="Arial"/>
          <w:lang w:val="fr-FR"/>
        </w:rPr>
        <w:t>Le Guide de rentrée</w:t>
      </w:r>
      <w:r w:rsidRPr="00CA1DDA">
        <w:rPr>
          <w:rFonts w:ascii="Arial" w:hAnsi="Arial" w:cs="Arial"/>
          <w:lang w:val="fr-FR"/>
        </w:rPr>
        <w:br/>
      </w:r>
      <w:hyperlink r:id="rId45" w:history="1">
        <w:r w:rsidRPr="00CA1DDA">
          <w:rPr>
            <w:rStyle w:val="Hyperlink"/>
            <w:rFonts w:ascii="Arial" w:hAnsi="Arial" w:cs="Arial"/>
            <w:lang w:val="fr-FR"/>
          </w:rPr>
          <w:t>http://www.cafepedagogique.net/lesdossiers/Pages/2015/rentree2015_EMC.aspx</w:t>
        </w:r>
      </w:hyperlink>
    </w:p>
    <w:p w:rsidR="00CA1DDA" w:rsidRPr="00CA1DDA" w:rsidRDefault="00CA1DDA" w:rsidP="00CA1DDA">
      <w:pPr>
        <w:pStyle w:val="StandardWeb"/>
        <w:rPr>
          <w:rFonts w:ascii="Arial" w:eastAsia="Calibri" w:hAnsi="Arial" w:cs="Arial"/>
          <w:lang w:val="fr-FR"/>
        </w:rPr>
      </w:pPr>
      <w:r w:rsidRPr="00CA1DDA">
        <w:rPr>
          <w:rStyle w:val="Fett"/>
          <w:rFonts w:ascii="Arial" w:hAnsi="Arial" w:cs="Arial"/>
          <w:lang w:val="fr-FR"/>
        </w:rPr>
        <w:lastRenderedPageBreak/>
        <w:t>EMC : Adapter la citoyenneté à une société multiculturelle ?</w:t>
      </w:r>
    </w:p>
    <w:p w:rsidR="00CA1DDA" w:rsidRPr="00CA1DDA" w:rsidRDefault="00CA1DDA" w:rsidP="00CA1DDA">
      <w:pPr>
        <w:pStyle w:val="StandardWeb"/>
        <w:rPr>
          <w:rFonts w:ascii="Arial" w:hAnsi="Arial" w:cs="Arial"/>
          <w:lang w:val="fr-FR"/>
        </w:rPr>
      </w:pPr>
      <w:r w:rsidRPr="00CA1DDA">
        <w:rPr>
          <w:rFonts w:ascii="Arial" w:hAnsi="Arial" w:cs="Arial"/>
          <w:lang w:val="fr-FR"/>
        </w:rPr>
        <w:t>" La réponse à nos problèmes (de citoyenneté et de laïcité) ne se situe pas sur le plan moral, où se complaisent beaucoup de responsables politiques et de journalistes... Elle se situe sur le plan socio-économique et sur le plan politique. Socio-économique d'abord, parce l'exclusion est la mère de toutes les déviances. On ne peut pas attendre d'une personne qu'elle respecte les normes de la société ordinaire si elle est de fait maintenue en marge de cette société. Dans la dernière enquête que nous avons faite dans un quartier difficile de Marseille, le taux de chômage des jeunes de 16 à 24 ans est de 56%. Et le taux d'échec au brevet des collèges dans le quartier n'est probablement pas très loin de ce niveau. Il est juste impossible de bâtir la citoyenneté sur de telles mises à l'écart du système. Politique ensuite, parce que les habitants des quartiers populaires ne votent plus et ne sont de fait représentés par personne sur l'échiquier politique. Ils n'ont dès lors aucun moyen de contestation dans le système. Cette double exclusion est à l'origine de la plupart de nos problèmes", estime le sociologue Laurent Mucchielli dans un entretien donné à la Gazette.</w:t>
      </w:r>
    </w:p>
    <w:p w:rsidR="00CA1DDA" w:rsidRPr="00CA1DDA" w:rsidRDefault="00CA1DDA" w:rsidP="00CA1DDA">
      <w:pPr>
        <w:pStyle w:val="StandardWeb"/>
        <w:rPr>
          <w:rFonts w:ascii="Arial" w:hAnsi="Arial" w:cs="Arial"/>
          <w:lang w:val="fr-FR"/>
        </w:rPr>
      </w:pPr>
      <w:r w:rsidRPr="00CA1DDA">
        <w:rPr>
          <w:rFonts w:ascii="Arial" w:hAnsi="Arial" w:cs="Arial"/>
          <w:lang w:val="fr-FR"/>
        </w:rPr>
        <w:t>"C'est ensuite la mythologie républicaine qu'il faudrait réviser. En 1789, il était fondamental de proclamer l'égal</w:t>
      </w:r>
      <w:r w:rsidRPr="00CA1DDA">
        <w:rPr>
          <w:rFonts w:ascii="Arial" w:hAnsi="Arial" w:cs="Arial"/>
          <w:lang w:val="fr-FR"/>
        </w:rPr>
        <w:t>i</w:t>
      </w:r>
      <w:r w:rsidRPr="00CA1DDA">
        <w:rPr>
          <w:rFonts w:ascii="Arial" w:hAnsi="Arial" w:cs="Arial"/>
          <w:lang w:val="fr-FR"/>
        </w:rPr>
        <w:t>té de tous et d'imposer la conception unitaire d'un « Citoyen » débarrassé de ses affiliations religieuses, régi</w:t>
      </w:r>
      <w:r w:rsidRPr="00CA1DDA">
        <w:rPr>
          <w:rFonts w:ascii="Arial" w:hAnsi="Arial" w:cs="Arial"/>
          <w:lang w:val="fr-FR"/>
        </w:rPr>
        <w:t>o</w:t>
      </w:r>
      <w:r w:rsidRPr="00CA1DDA">
        <w:rPr>
          <w:rFonts w:ascii="Arial" w:hAnsi="Arial" w:cs="Arial"/>
          <w:lang w:val="fr-FR"/>
        </w:rPr>
        <w:t>nales, linguistiques, etc. Mais nous sommes au 21ème siècle. L'enjeu n'est plus d'imposer l'idéal républicain face à la monarchie. Il est désormais indispensable d'adapter la citoyenneté à une société multiculturelle, c'est-à-dire de trouver les modalités d'un vivre ensemble qui ne dénigre pas un certain nombre de différences dans les identités des personnes et des groupes sociaux. Pour cela, il faut faire des compromis, trouver un modus vivendi."</w:t>
      </w:r>
    </w:p>
    <w:p w:rsidR="00CA1DDA" w:rsidRPr="00CA1DDA" w:rsidRDefault="00CA1DDA" w:rsidP="00CA1DDA">
      <w:pPr>
        <w:pStyle w:val="StandardWeb"/>
        <w:rPr>
          <w:rFonts w:ascii="Arial" w:hAnsi="Arial" w:cs="Arial"/>
          <w:lang w:val="fr-FR"/>
        </w:rPr>
      </w:pPr>
      <w:r w:rsidRPr="00CA1DDA">
        <w:rPr>
          <w:rFonts w:ascii="Arial" w:hAnsi="Arial" w:cs="Arial"/>
          <w:lang w:val="fr-FR"/>
        </w:rPr>
        <w:t>Article</w:t>
      </w:r>
      <w:r w:rsidRPr="00CA1DDA">
        <w:rPr>
          <w:rFonts w:ascii="Arial" w:hAnsi="Arial" w:cs="Arial"/>
          <w:lang w:val="fr-FR"/>
        </w:rPr>
        <w:br/>
      </w:r>
      <w:hyperlink r:id="rId46" w:history="1">
        <w:r w:rsidRPr="00CA1DDA">
          <w:rPr>
            <w:rStyle w:val="Hyperlink"/>
            <w:rFonts w:ascii="Arial" w:hAnsi="Arial" w:cs="Arial"/>
            <w:lang w:val="fr-FR"/>
          </w:rPr>
          <w:t>http://www.lagazettedescommunes.com/384638/il-faut-adapter-la-citoyennete-a-notre-societe-multiculturelle-laurent-mucchielli/</w:t>
        </w:r>
      </w:hyperlink>
    </w:p>
    <w:p w:rsidR="00CA1DDA" w:rsidRPr="00CA1DDA" w:rsidRDefault="00CA1DDA" w:rsidP="00CA1DDA">
      <w:pPr>
        <w:pStyle w:val="StandardWeb"/>
        <w:rPr>
          <w:rFonts w:ascii="Arial" w:eastAsia="Calibri" w:hAnsi="Arial" w:cs="Arial"/>
          <w:lang w:val="fr-FR"/>
        </w:rPr>
      </w:pPr>
      <w:r w:rsidRPr="00CA1DDA">
        <w:rPr>
          <w:rStyle w:val="Fett"/>
          <w:rFonts w:ascii="Arial" w:hAnsi="Arial" w:cs="Arial"/>
          <w:lang w:val="fr-FR"/>
        </w:rPr>
        <w:t>Société : Fractures françaises</w:t>
      </w:r>
    </w:p>
    <w:p w:rsidR="00CA1DDA" w:rsidRPr="00CA1DDA" w:rsidRDefault="00CA1DDA" w:rsidP="00CA1DDA">
      <w:pPr>
        <w:pStyle w:val="StandardWeb"/>
        <w:rPr>
          <w:rFonts w:ascii="Arial" w:hAnsi="Arial" w:cs="Arial"/>
          <w:lang w:val="fr-FR"/>
        </w:rPr>
      </w:pPr>
      <w:r w:rsidRPr="00CA1DDA">
        <w:rPr>
          <w:rFonts w:ascii="Arial" w:hAnsi="Arial" w:cs="Arial"/>
          <w:lang w:val="fr-FR"/>
        </w:rPr>
        <w:t>Comment évoluent les représentations politiques et sociales des français ? Le cercle Jean Jaurès interroge Gérard Courtois, Gilles Finchelstein, Pascal Perrineau et  Brice Teinturier dans une étude mise en ligne. Selon eux se développe "une demande de « verticalité », d'autorité. Cette demande est partagée par tous les Fra</w:t>
      </w:r>
      <w:r w:rsidRPr="00CA1DDA">
        <w:rPr>
          <w:rFonts w:ascii="Arial" w:hAnsi="Arial" w:cs="Arial"/>
          <w:lang w:val="fr-FR"/>
        </w:rPr>
        <w:t>n</w:t>
      </w:r>
      <w:r w:rsidRPr="00CA1DDA">
        <w:rPr>
          <w:rFonts w:ascii="Arial" w:hAnsi="Arial" w:cs="Arial"/>
          <w:lang w:val="fr-FR"/>
        </w:rPr>
        <w:t>çais, même par les électeurs socialistes, qui sont 75 % à penser qu'il faut un véritable chef politique. Le désir d'autorité peut aussi être interprété comme la volonté d'un véritable leadership démocratique, récurrent en temps de crise, et non pas comme un relent autoritariste." Celle ci s'accomode avec une demande également de plus de libertés.</w:t>
      </w:r>
    </w:p>
    <w:p w:rsidR="00CA1DDA" w:rsidRPr="00CA1DDA" w:rsidRDefault="00CA1DDA" w:rsidP="00CA1DDA">
      <w:pPr>
        <w:pStyle w:val="StandardWeb"/>
        <w:rPr>
          <w:rFonts w:ascii="Arial" w:hAnsi="Arial" w:cs="Arial"/>
          <w:lang w:val="fr-FR"/>
        </w:rPr>
      </w:pPr>
      <w:r w:rsidRPr="00CA1DDA">
        <w:rPr>
          <w:rFonts w:ascii="Arial" w:hAnsi="Arial" w:cs="Arial"/>
          <w:lang w:val="fr-FR"/>
        </w:rPr>
        <w:t>"La question du rapport à l'altérité est très présente dans le débat. Les sondés sont en général méfiants à l'égard de la mondialisation, de l'Europe, de l'islam, et ils ont majoritairement le sentiment que la France est un déclin. La figure de « l'autre » est un motif d'inquiétude. Ils considèrent la mondialisation comme une menace à 56 % et ressentent une forme d'« insécurité culturelle ». Cependant, ces derniers sont plus nombreux qu'en 2013 à penser que l'islam est compatible avec la société française (46 % contre 26 %). La laïcité est une valeur partagée par tous, qu'elle soit considérée comme un objet d'identification ou comme un combat politique. Le sentiment le plus partagé est le pessimisme, surtout chez les jeunes générations."</w:t>
      </w:r>
    </w:p>
    <w:p w:rsidR="00CA1DDA" w:rsidRPr="001C589E" w:rsidRDefault="00CA1DDA" w:rsidP="00CA1DDA">
      <w:pPr>
        <w:pStyle w:val="StandardWeb"/>
        <w:rPr>
          <w:rFonts w:ascii="Arial" w:hAnsi="Arial" w:cs="Arial"/>
          <w:lang w:val="fr-FR"/>
        </w:rPr>
      </w:pPr>
      <w:r w:rsidRPr="00CA1DDA">
        <w:rPr>
          <w:rFonts w:ascii="Arial" w:hAnsi="Arial" w:cs="Arial"/>
          <w:lang w:val="fr-FR"/>
        </w:rPr>
        <w:t>L'étude</w:t>
      </w:r>
      <w:r w:rsidRPr="00CA1DDA">
        <w:rPr>
          <w:rFonts w:ascii="Arial" w:hAnsi="Arial" w:cs="Arial"/>
          <w:lang w:val="fr-FR"/>
        </w:rPr>
        <w:br/>
      </w:r>
      <w:hyperlink r:id="rId47" w:history="1">
        <w:r w:rsidRPr="001C589E">
          <w:rPr>
            <w:rStyle w:val="Hyperlink"/>
            <w:rFonts w:ascii="Arial" w:hAnsi="Arial" w:cs="Arial"/>
            <w:lang w:val="fr-FR"/>
          </w:rPr>
          <w:t>http://www.jean-jaures.org/Publications/Essais/Fractures-francaises-1</w:t>
        </w:r>
      </w:hyperlink>
    </w:p>
    <w:p w:rsidR="00CA1DDA" w:rsidRPr="001C589E" w:rsidRDefault="00CA1DDA" w:rsidP="00CA1DDA">
      <w:pPr>
        <w:rPr>
          <w:rFonts w:ascii="Arial" w:hAnsi="Arial" w:cs="Arial"/>
          <w:sz w:val="18"/>
          <w:szCs w:val="18"/>
          <w:lang w:val="fr-FR"/>
        </w:rPr>
      </w:pPr>
    </w:p>
    <w:p w:rsidR="0005012A" w:rsidRPr="001C589E" w:rsidRDefault="0005012A" w:rsidP="0088153C">
      <w:pPr>
        <w:rPr>
          <w:rFonts w:ascii="Arial" w:hAnsi="Arial" w:cs="Arial"/>
          <w:sz w:val="22"/>
          <w:szCs w:val="22"/>
          <w:lang w:val="fr-FR"/>
        </w:rPr>
      </w:pPr>
    </w:p>
    <w:p w:rsidR="00CA1DDA" w:rsidRPr="006A6E1B" w:rsidRDefault="001C589E" w:rsidP="001C589E">
      <w:pPr>
        <w:ind w:left="567"/>
        <w:rPr>
          <w:rFonts w:ascii="Arial" w:hAnsi="Arial" w:cs="Arial"/>
          <w:sz w:val="18"/>
          <w:szCs w:val="18"/>
          <w:lang w:val="fr-FR"/>
        </w:rPr>
      </w:pPr>
      <w:r w:rsidRPr="001C589E">
        <w:rPr>
          <w:rFonts w:ascii="Arial" w:hAnsi="Arial" w:cs="Arial"/>
          <w:b/>
          <w:bCs/>
          <w:smallCaps/>
          <w:sz w:val="22"/>
          <w:szCs w:val="22"/>
          <w:lang w:val="fr-FR"/>
        </w:rPr>
        <w:t>Panorama sur l'école inégalitaire</w:t>
      </w:r>
      <w:r w:rsidRPr="001C589E">
        <w:rPr>
          <w:rFonts w:ascii="Arial" w:hAnsi="Arial" w:cs="Arial"/>
          <w:b/>
          <w:bCs/>
          <w:sz w:val="22"/>
          <w:szCs w:val="22"/>
          <w:lang w:val="fr-FR"/>
        </w:rPr>
        <w:br/>
      </w:r>
      <w:hyperlink r:id="rId48" w:history="1">
        <w:r w:rsidRPr="001C589E">
          <w:rPr>
            <w:rStyle w:val="Hyperlink"/>
            <w:rFonts w:ascii="Arial" w:hAnsi="Arial" w:cs="Arial"/>
            <w:sz w:val="22"/>
            <w:szCs w:val="22"/>
            <w:lang w:val="fr-FR"/>
          </w:rPr>
          <w:t>http://www.cafepedagogique.net/lexpresso/Pages/2015/10/16102015Article635805805039922883.aspx</w:t>
        </w:r>
      </w:hyperlink>
      <w:r w:rsidRPr="001C589E">
        <w:rPr>
          <w:rFonts w:ascii="Arial" w:hAnsi="Arial" w:cs="Arial"/>
          <w:sz w:val="18"/>
          <w:szCs w:val="18"/>
          <w:lang w:val="fr-FR"/>
        </w:rPr>
        <w:br/>
        <w:t>"Durant les vingt-cinq dernières années, l'effort de la nation a été considérable et s'est traduit par une él</w:t>
      </w:r>
      <w:r w:rsidRPr="001C589E">
        <w:rPr>
          <w:rFonts w:ascii="Arial" w:hAnsi="Arial" w:cs="Arial"/>
          <w:sz w:val="18"/>
          <w:szCs w:val="18"/>
          <w:lang w:val="fr-FR"/>
        </w:rPr>
        <w:t>é</w:t>
      </w:r>
      <w:r w:rsidRPr="001C589E">
        <w:rPr>
          <w:rFonts w:ascii="Arial" w:hAnsi="Arial" w:cs="Arial"/>
          <w:sz w:val="18"/>
          <w:szCs w:val="18"/>
          <w:lang w:val="fr-FR"/>
        </w:rPr>
        <w:t>vation spectaculaire du niveau de qualification, sans toutefois parvenir à diminuer les inégalités, en part</w:t>
      </w:r>
      <w:r w:rsidRPr="001C589E">
        <w:rPr>
          <w:rFonts w:ascii="Arial" w:hAnsi="Arial" w:cs="Arial"/>
          <w:sz w:val="18"/>
          <w:szCs w:val="18"/>
          <w:lang w:val="fr-FR"/>
        </w:rPr>
        <w:t>i</w:t>
      </w:r>
      <w:r w:rsidRPr="001C589E">
        <w:rPr>
          <w:rFonts w:ascii="Arial" w:hAnsi="Arial" w:cs="Arial"/>
          <w:sz w:val="18"/>
          <w:szCs w:val="18"/>
          <w:lang w:val="fr-FR"/>
        </w:rPr>
        <w:t xml:space="preserve">culier celles liées à l'origine sociale". Pour sa 25ème édition, "L'état de l'école", une publication de la DEPP, met en parallèle une trentaine d'indicateurs qui mettent en parallèle le coût du système éducatif, </w:t>
      </w:r>
      <w:r w:rsidRPr="006A6E1B">
        <w:rPr>
          <w:rFonts w:ascii="Arial" w:hAnsi="Arial" w:cs="Arial"/>
          <w:sz w:val="18"/>
          <w:szCs w:val="18"/>
          <w:lang w:val="fr-FR"/>
        </w:rPr>
        <w:t xml:space="preserve">ses réussites et les inégalités. </w:t>
      </w:r>
      <w:r w:rsidRPr="006A6E1B">
        <w:rPr>
          <w:rFonts w:ascii="Arial" w:hAnsi="Arial" w:cs="Arial"/>
          <w:sz w:val="18"/>
          <w:szCs w:val="18"/>
          <w:lang w:val="fr-FR"/>
        </w:rPr>
        <w:br/>
      </w:r>
      <w:r w:rsidRPr="006A6E1B">
        <w:rPr>
          <w:rFonts w:ascii="Arial" w:hAnsi="Arial" w:cs="Arial"/>
          <w:sz w:val="18"/>
          <w:szCs w:val="18"/>
          <w:lang w:val="fr-FR"/>
        </w:rPr>
        <w:br w:type="textWrapping" w:clear="left"/>
      </w:r>
    </w:p>
    <w:p w:rsidR="001C589E" w:rsidRPr="006A6E1B" w:rsidRDefault="001C589E" w:rsidP="0088153C">
      <w:pPr>
        <w:rPr>
          <w:rFonts w:ascii="Arial" w:hAnsi="Arial" w:cs="Arial"/>
          <w:sz w:val="18"/>
          <w:szCs w:val="18"/>
          <w:lang w:val="fr-FR"/>
        </w:rPr>
      </w:pPr>
    </w:p>
    <w:p w:rsidR="006A6E1B" w:rsidRPr="006A6E1B" w:rsidRDefault="006A6E1B" w:rsidP="0088153C">
      <w:pPr>
        <w:rPr>
          <w:rFonts w:ascii="Arial" w:hAnsi="Arial" w:cs="Arial"/>
          <w:b/>
          <w:bCs/>
          <w:smallCaps/>
          <w:sz w:val="22"/>
          <w:szCs w:val="22"/>
          <w:lang w:val="fr-FR"/>
        </w:rPr>
      </w:pPr>
      <w:r w:rsidRPr="006A6E1B">
        <w:rPr>
          <w:rFonts w:ascii="Arial" w:hAnsi="Arial" w:cs="Arial"/>
          <w:b/>
          <w:bCs/>
          <w:smallCaps/>
          <w:sz w:val="22"/>
          <w:szCs w:val="22"/>
          <w:lang w:val="fr-FR"/>
        </w:rPr>
        <w:t>Le Latin : Un choix de privilégiés selon la Depp</w:t>
      </w:r>
    </w:p>
    <w:p w:rsidR="006A6E1B" w:rsidRPr="006A6E1B" w:rsidRDefault="009B6B6F" w:rsidP="0088153C">
      <w:pPr>
        <w:rPr>
          <w:rFonts w:ascii="Arial" w:hAnsi="Arial" w:cs="Arial"/>
          <w:b/>
          <w:bCs/>
          <w:sz w:val="22"/>
          <w:szCs w:val="22"/>
          <w:lang w:val="fr-FR"/>
        </w:rPr>
      </w:pPr>
      <w:hyperlink r:id="rId49" w:history="1">
        <w:r w:rsidR="006A6E1B" w:rsidRPr="006A6E1B">
          <w:rPr>
            <w:rStyle w:val="Hyperlink"/>
            <w:rFonts w:ascii="Arial" w:hAnsi="Arial" w:cs="Arial"/>
            <w:sz w:val="22"/>
            <w:szCs w:val="22"/>
            <w:lang w:val="fr-FR"/>
          </w:rPr>
          <w:t>http://www.cafepedagogique.net/lexpresso/Pages/2015/10/28102015Article635816158057553150.aspx</w:t>
        </w:r>
      </w:hyperlink>
      <w:r w:rsidR="006A6E1B" w:rsidRPr="006A6E1B">
        <w:rPr>
          <w:rFonts w:ascii="Arial" w:hAnsi="Arial" w:cs="Arial"/>
          <w:sz w:val="18"/>
          <w:szCs w:val="18"/>
          <w:lang w:val="fr-FR"/>
        </w:rPr>
        <w:br/>
        <w:t>" Les filles, les enfants issus de milieu aisé et ceux obtenant de bons résultats scolaires sont davantage conce</w:t>
      </w:r>
      <w:r w:rsidR="006A6E1B" w:rsidRPr="006A6E1B">
        <w:rPr>
          <w:rFonts w:ascii="Arial" w:hAnsi="Arial" w:cs="Arial"/>
          <w:sz w:val="18"/>
          <w:szCs w:val="18"/>
          <w:lang w:val="fr-FR"/>
        </w:rPr>
        <w:t>r</w:t>
      </w:r>
      <w:r w:rsidR="006A6E1B" w:rsidRPr="006A6E1B">
        <w:rPr>
          <w:rFonts w:ascii="Arial" w:hAnsi="Arial" w:cs="Arial"/>
          <w:sz w:val="18"/>
          <w:szCs w:val="18"/>
          <w:lang w:val="fr-FR"/>
        </w:rPr>
        <w:lastRenderedPageBreak/>
        <w:t>nés par cette option". En plein débat sur le collège, où l'opposition des professeurs de lettres classiques est part</w:t>
      </w:r>
      <w:r w:rsidR="006A6E1B" w:rsidRPr="006A6E1B">
        <w:rPr>
          <w:rFonts w:ascii="Arial" w:hAnsi="Arial" w:cs="Arial"/>
          <w:sz w:val="18"/>
          <w:szCs w:val="18"/>
          <w:lang w:val="fr-FR"/>
        </w:rPr>
        <w:t>i</w:t>
      </w:r>
      <w:r w:rsidR="006A6E1B" w:rsidRPr="006A6E1B">
        <w:rPr>
          <w:rFonts w:ascii="Arial" w:hAnsi="Arial" w:cs="Arial"/>
          <w:sz w:val="18"/>
          <w:szCs w:val="18"/>
          <w:lang w:val="fr-FR"/>
        </w:rPr>
        <w:t>culièrement active, la publication d'une nouvelle Note d'information de la Depp (direction des études du ministère de l'éducation nationale) sur l'enseignement du latin ne va pas passer inaperçue. Alors que les opposants à la réforme demandent le statu quo pour l'enseignement des langues anciennes, l'étude de la Depp montre que l'option latin est socialement et scolairement élitiste.</w:t>
      </w:r>
      <w:r w:rsidR="006A6E1B" w:rsidRPr="006A6E1B">
        <w:rPr>
          <w:rFonts w:ascii="Arial" w:hAnsi="Arial" w:cs="Arial"/>
          <w:sz w:val="18"/>
          <w:szCs w:val="18"/>
          <w:lang w:val="fr-FR"/>
        </w:rPr>
        <w:br/>
      </w:r>
      <w:r w:rsidR="006A6E1B" w:rsidRPr="006A6E1B">
        <w:rPr>
          <w:rFonts w:ascii="Arial" w:hAnsi="Arial" w:cs="Arial"/>
          <w:b/>
          <w:bCs/>
          <w:smallCaps/>
          <w:sz w:val="22"/>
          <w:szCs w:val="22"/>
          <w:lang w:val="fr-FR"/>
        </w:rPr>
        <w:t>Latin et élitisme : Le débat relancé par la Depp</w:t>
      </w:r>
    </w:p>
    <w:p w:rsidR="006A6E1B" w:rsidRDefault="009B6B6F" w:rsidP="0088153C">
      <w:pPr>
        <w:rPr>
          <w:sz w:val="22"/>
          <w:szCs w:val="22"/>
          <w:lang w:val="fr-FR"/>
        </w:rPr>
      </w:pPr>
      <w:hyperlink r:id="rId50" w:history="1">
        <w:r w:rsidR="006A6E1B" w:rsidRPr="006A6E1B">
          <w:rPr>
            <w:rStyle w:val="Hyperlink"/>
            <w:rFonts w:ascii="Arial" w:hAnsi="Arial" w:cs="Arial"/>
            <w:sz w:val="22"/>
            <w:szCs w:val="22"/>
            <w:lang w:val="fr-FR"/>
          </w:rPr>
          <w:t>http://www.cafepedagogique.net/lexpresso/Pages/2015/10/28102015Article635816158061765231.aspx</w:t>
        </w:r>
      </w:hyperlink>
      <w:r w:rsidR="006A6E1B" w:rsidRPr="006A6E1B">
        <w:rPr>
          <w:rFonts w:ascii="Arial" w:hAnsi="Arial" w:cs="Arial"/>
          <w:sz w:val="18"/>
          <w:szCs w:val="18"/>
          <w:lang w:val="fr-FR"/>
        </w:rPr>
        <w:br/>
        <w:t>La publication, le 27 octobre d'une nouvelle Note de la Depp sur l'enseignement du latin au collège relance le débat sur la réforme en semblant justifier un déclin des langues anciennes. Que savons nous des usages que les familles font de cette option ? Que penser de la publication de cette Note à quelques mois de l'application de la réforme ?</w:t>
      </w:r>
      <w:r w:rsidR="006A6E1B" w:rsidRPr="006A6E1B">
        <w:rPr>
          <w:sz w:val="22"/>
          <w:szCs w:val="22"/>
          <w:lang w:val="fr-FR"/>
        </w:rPr>
        <w:br/>
      </w:r>
    </w:p>
    <w:p w:rsidR="006A6E1B" w:rsidRDefault="006A6E1B" w:rsidP="006A6E1B">
      <w:pPr>
        <w:ind w:left="567"/>
        <w:rPr>
          <w:rFonts w:ascii="Arial" w:hAnsi="Arial" w:cs="Arial"/>
          <w:b/>
          <w:smallCaps/>
          <w:sz w:val="22"/>
          <w:szCs w:val="22"/>
          <w:lang w:val="fr-FR"/>
        </w:rPr>
      </w:pPr>
      <w:r w:rsidRPr="006A6E1B">
        <w:rPr>
          <w:sz w:val="22"/>
          <w:szCs w:val="22"/>
          <w:lang w:val="fr-FR"/>
        </w:rPr>
        <w:br w:type="textWrapping" w:clear="left"/>
      </w:r>
    </w:p>
    <w:p w:rsidR="006A6E1B" w:rsidRPr="006A6E1B" w:rsidRDefault="006A6E1B" w:rsidP="006A6E1B">
      <w:pPr>
        <w:ind w:left="567"/>
        <w:rPr>
          <w:rFonts w:ascii="Arial" w:hAnsi="Arial" w:cs="Arial"/>
          <w:b/>
          <w:smallCaps/>
          <w:sz w:val="22"/>
          <w:szCs w:val="22"/>
          <w:lang w:val="fr-FR"/>
        </w:rPr>
      </w:pPr>
      <w:r w:rsidRPr="006A6E1B">
        <w:rPr>
          <w:rFonts w:ascii="Arial" w:hAnsi="Arial" w:cs="Arial"/>
          <w:b/>
          <w:smallCaps/>
          <w:sz w:val="22"/>
          <w:szCs w:val="22"/>
          <w:lang w:val="fr-FR"/>
        </w:rPr>
        <w:t>Philippe Meirieu : Pour une Ecole de l'égalité réelle</w:t>
      </w:r>
    </w:p>
    <w:p w:rsidR="006A6E1B" w:rsidRDefault="009B6B6F" w:rsidP="006A6E1B">
      <w:pPr>
        <w:ind w:left="567"/>
        <w:rPr>
          <w:lang w:val="fr-FR"/>
        </w:rPr>
      </w:pPr>
      <w:hyperlink r:id="rId51" w:history="1">
        <w:r w:rsidR="006A6E1B" w:rsidRPr="006A6E1B">
          <w:rPr>
            <w:rStyle w:val="Hyperlink"/>
            <w:rFonts w:ascii="Arial" w:hAnsi="Arial" w:cs="Arial"/>
            <w:sz w:val="22"/>
            <w:szCs w:val="22"/>
            <w:lang w:val="fr-FR"/>
          </w:rPr>
          <w:t>http://www.cafepedagogique.net/lexpresso/Pages/2015/10/28102015Article635816158052873060.aspx</w:t>
        </w:r>
      </w:hyperlink>
      <w:r w:rsidR="006A6E1B" w:rsidRPr="006A6E1B">
        <w:rPr>
          <w:rFonts w:ascii="Arial" w:hAnsi="Arial" w:cs="Arial"/>
          <w:sz w:val="18"/>
          <w:szCs w:val="18"/>
          <w:lang w:val="fr-FR"/>
        </w:rPr>
        <w:br/>
        <w:t>La Refondation ? Trop de questions sont restées sans réponse, trop de réponses restent insatisfaisantes. Moment fort, l'intervention de Philippe Meirieu en clôture de l'Université d'Automne 2015 du Snuipp a été fortement appréciée des enseignants en mal de reconnaissance. Professeur en sciences de l'éducation, vice-président de la région Rhône-Alpes en charge de la formation, Philippe Meirieu a captivé les ense</w:t>
      </w:r>
      <w:r w:rsidR="006A6E1B" w:rsidRPr="006A6E1B">
        <w:rPr>
          <w:rFonts w:ascii="Arial" w:hAnsi="Arial" w:cs="Arial"/>
          <w:sz w:val="18"/>
          <w:szCs w:val="18"/>
          <w:lang w:val="fr-FR"/>
        </w:rPr>
        <w:t>i</w:t>
      </w:r>
      <w:r w:rsidR="006A6E1B" w:rsidRPr="006A6E1B">
        <w:rPr>
          <w:rFonts w:ascii="Arial" w:hAnsi="Arial" w:cs="Arial"/>
          <w:sz w:val="18"/>
          <w:szCs w:val="18"/>
          <w:lang w:val="fr-FR"/>
        </w:rPr>
        <w:t>gnants en leur parlant de la transformation de l'Ecole, celle qu''ils attendaient avec l'alternance de 2012. Car la Refondation de l'Ecole s'imposait, et sur le papier, il y a bien des choses qui vont dans le bons sens comme l'idée du « plus de maîtres que de classes » ou l'accès à la scolarité des moins de trois ans. Pou</w:t>
      </w:r>
      <w:r w:rsidR="006A6E1B" w:rsidRPr="006A6E1B">
        <w:rPr>
          <w:rFonts w:ascii="Arial" w:hAnsi="Arial" w:cs="Arial"/>
          <w:sz w:val="18"/>
          <w:szCs w:val="18"/>
          <w:lang w:val="fr-FR"/>
        </w:rPr>
        <w:t>r</w:t>
      </w:r>
      <w:r w:rsidR="006A6E1B" w:rsidRPr="006A6E1B">
        <w:rPr>
          <w:rFonts w:ascii="Arial" w:hAnsi="Arial" w:cs="Arial"/>
          <w:sz w:val="18"/>
          <w:szCs w:val="18"/>
          <w:lang w:val="fr-FR"/>
        </w:rPr>
        <w:t>tant, sur le terrain, les enseignants ont le sentiment que la Refondation a été usurpée. Le compte n'y est pas, notamment à cause de la problématiqu e des rythmes scolaires, mais pas seulement</w:t>
      </w:r>
      <w:r w:rsidR="006A6E1B" w:rsidRPr="006A6E1B">
        <w:rPr>
          <w:rFonts w:ascii="Arial" w:hAnsi="Arial" w:cs="Arial"/>
          <w:sz w:val="18"/>
          <w:szCs w:val="18"/>
        </w:rPr>
        <w:t>…</w:t>
      </w:r>
      <w:r w:rsidR="006A6E1B" w:rsidRPr="006A6E1B">
        <w:rPr>
          <w:rFonts w:ascii="Arial" w:hAnsi="Arial" w:cs="Arial"/>
          <w:sz w:val="18"/>
          <w:szCs w:val="18"/>
          <w:lang w:val="fr-FR"/>
        </w:rPr>
        <w:t xml:space="preserve"> C'est autour de cet enjeu d'une « refondation-transformation » de l'Éducation que Philippe Meirieu a posé de nouveaux jalons de réflexion sur les enjeux et défis auxquels l'Ecole doit faire face aujourd'hui.</w:t>
      </w:r>
      <w:r w:rsidR="006A6E1B" w:rsidRPr="006A6E1B">
        <w:rPr>
          <w:sz w:val="22"/>
          <w:szCs w:val="22"/>
          <w:lang w:val="fr-FR"/>
        </w:rPr>
        <w:t xml:space="preserve"> </w:t>
      </w:r>
      <w:r w:rsidR="006A6E1B" w:rsidRPr="006A6E1B">
        <w:rPr>
          <w:sz w:val="22"/>
          <w:szCs w:val="22"/>
          <w:lang w:val="fr-FR"/>
        </w:rPr>
        <w:br/>
      </w:r>
    </w:p>
    <w:p w:rsidR="001C589E" w:rsidRDefault="001C589E" w:rsidP="0088153C">
      <w:pPr>
        <w:rPr>
          <w:lang w:val="fr-FR"/>
        </w:rPr>
      </w:pPr>
    </w:p>
    <w:p w:rsidR="00CA1DDA" w:rsidRDefault="00CA1DDA" w:rsidP="0088153C">
      <w:pPr>
        <w:rPr>
          <w:lang w:val="fr-FR"/>
        </w:rPr>
      </w:pPr>
    </w:p>
    <w:p w:rsidR="00AF0DC3" w:rsidRPr="00730A87" w:rsidRDefault="00AF0DC3"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4D34DE">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9B6B6F">
            <w:pPr>
              <w:jc w:val="center"/>
              <w:rPr>
                <w:rFonts w:ascii="Arial" w:hAnsi="Arial" w:cs="Arial"/>
                <w:sz w:val="22"/>
                <w:szCs w:val="21"/>
                <w:lang w:val="fr-FR"/>
              </w:rPr>
            </w:pPr>
            <w:hyperlink r:id="rId52"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4D34DE">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9B6B6F">
            <w:pPr>
              <w:jc w:val="center"/>
              <w:rPr>
                <w:rFonts w:ascii="Arial" w:hAnsi="Arial" w:cs="Arial"/>
                <w:sz w:val="22"/>
                <w:szCs w:val="21"/>
                <w:lang w:val="fr-FR"/>
              </w:rPr>
            </w:pPr>
            <w:hyperlink r:id="rId53"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9B6B6F">
            <w:pPr>
              <w:jc w:val="center"/>
              <w:rPr>
                <w:rFonts w:ascii="Arial" w:hAnsi="Arial" w:cs="Arial"/>
                <w:sz w:val="22"/>
                <w:szCs w:val="21"/>
                <w:lang w:val="fr-FR"/>
              </w:rPr>
            </w:pPr>
            <w:hyperlink r:id="rId54"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5"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6"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7"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81E45" w:rsidRDefault="00081E45">
      <w:pPr>
        <w:spacing w:after="60" w:line="280" w:lineRule="atLeast"/>
        <w:ind w:left="601" w:right="2098"/>
        <w:rPr>
          <w:rFonts w:ascii="Arial" w:hAnsi="Arial" w:cs="Arial"/>
          <w:sz w:val="23"/>
          <w:szCs w:val="23"/>
          <w:lang w:val="fr-FR"/>
        </w:rPr>
      </w:pPr>
    </w:p>
    <w:p w:rsidR="00251AE8" w:rsidRPr="00B60411" w:rsidRDefault="00251AE8">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496E53" w:rsidRDefault="00496E53" w:rsidP="00C14AC2">
      <w:pPr>
        <w:rPr>
          <w:sz w:val="18"/>
          <w:lang w:val="fr-FR"/>
        </w:rPr>
      </w:pPr>
    </w:p>
    <w:p w:rsidR="00CD288B" w:rsidRPr="00CD288B" w:rsidRDefault="00CD288B" w:rsidP="00C14AC2">
      <w:pPr>
        <w:rPr>
          <w:sz w:val="22"/>
          <w:szCs w:val="22"/>
          <w:lang w:val="fr-FR"/>
        </w:rPr>
      </w:pPr>
    </w:p>
    <w:p w:rsidR="00CD288B" w:rsidRPr="00CD288B" w:rsidRDefault="009B6B6F" w:rsidP="00CD288B">
      <w:pPr>
        <w:rPr>
          <w:rFonts w:ascii="Arial" w:hAnsi="Arial" w:cs="Arial"/>
          <w:b/>
          <w:bCs/>
          <w:smallCaps/>
          <w:color w:val="032649"/>
          <w:sz w:val="22"/>
          <w:szCs w:val="22"/>
          <w:lang w:val="fr-FR"/>
        </w:rPr>
      </w:pPr>
      <w:hyperlink r:id="rId58" w:tooltip="Astérix dans le chaudron de l'identité nationale avec Nicolas Rouvière (2/5)/ La chronique de Laurent Nunez" w:history="1">
        <w:r w:rsidR="00CD288B" w:rsidRPr="00CD288B">
          <w:rPr>
            <w:rStyle w:val="Hyperlink"/>
            <w:rFonts w:ascii="Arial" w:hAnsi="Arial" w:cs="Arial"/>
            <w:b/>
            <w:bCs/>
            <w:smallCaps/>
            <w:color w:val="032649"/>
            <w:sz w:val="22"/>
            <w:szCs w:val="22"/>
            <w:u w:val="none"/>
            <w:lang w:val="fr-FR"/>
          </w:rPr>
          <w:t xml:space="preserve">Astérix dans le chaudron de l'identité nationale </w:t>
        </w:r>
      </w:hyperlink>
    </w:p>
    <w:p w:rsidR="00CD288B" w:rsidRPr="00CD288B" w:rsidRDefault="00CD288B" w:rsidP="00C14AC2">
      <w:pPr>
        <w:rPr>
          <w:rFonts w:ascii="Arial" w:hAnsi="Arial" w:cs="Arial"/>
          <w:sz w:val="22"/>
          <w:szCs w:val="22"/>
          <w:lang w:val="fr-FR"/>
        </w:rPr>
      </w:pPr>
    </w:p>
    <w:p w:rsidR="00496E53" w:rsidRPr="00CD288B" w:rsidRDefault="00496E53" w:rsidP="00CD288B">
      <w:pPr>
        <w:jc w:val="center"/>
        <w:rPr>
          <w:rFonts w:ascii="Arial" w:hAnsi="Arial" w:cs="Arial"/>
          <w:sz w:val="22"/>
          <w:szCs w:val="22"/>
          <w:lang w:val="fr-FR"/>
        </w:rPr>
      </w:pPr>
      <w:r w:rsidRPr="00CD288B">
        <w:rPr>
          <w:rFonts w:ascii="Arial" w:hAnsi="Arial" w:cs="Arial"/>
          <w:noProof/>
          <w:color w:val="0000FF"/>
          <w:sz w:val="22"/>
          <w:szCs w:val="22"/>
        </w:rPr>
        <w:drawing>
          <wp:inline distT="0" distB="0" distL="0" distR="0" wp14:anchorId="7AA8E50B" wp14:editId="3C67D34D">
            <wp:extent cx="3143250" cy="2533650"/>
            <wp:effectExtent l="0" t="0" r="0" b="0"/>
            <wp:docPr id="92" name="Grafik 92" descr="Astérix dans le chaudron de l'identité nationale avec Nicolas Rouvière (2/5)/ La chronique de Laurent Nunez">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térix dans le chaudron de l'identité nationale avec Nicolas Rouvière (2/5)/ La chronique de Laurent Nunez">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3250" cy="2533650"/>
                    </a:xfrm>
                    <a:prstGeom prst="rect">
                      <a:avLst/>
                    </a:prstGeom>
                    <a:noFill/>
                    <a:ln>
                      <a:noFill/>
                    </a:ln>
                  </pic:spPr>
                </pic:pic>
              </a:graphicData>
            </a:graphic>
          </wp:inline>
        </w:drawing>
      </w:r>
    </w:p>
    <w:p w:rsidR="00CD288B" w:rsidRPr="00CD288B" w:rsidRDefault="009B6B6F" w:rsidP="00C14AC2">
      <w:pPr>
        <w:rPr>
          <w:rFonts w:ascii="Arial" w:hAnsi="Arial" w:cs="Arial"/>
          <w:sz w:val="22"/>
          <w:szCs w:val="22"/>
          <w:lang w:val="fr-FR"/>
        </w:rPr>
      </w:pPr>
      <w:hyperlink r:id="rId61" w:anchor="xtor=EPR-32280591" w:history="1">
        <w:r w:rsidR="00CD288B" w:rsidRPr="00CD288B">
          <w:rPr>
            <w:rStyle w:val="Hyperlink"/>
            <w:rFonts w:ascii="Arial" w:hAnsi="Arial" w:cs="Arial"/>
            <w:sz w:val="22"/>
            <w:szCs w:val="22"/>
            <w:u w:val="none"/>
            <w:lang w:val="fr-FR"/>
          </w:rPr>
          <w:t>http://www.franceculture.fr/emission-un-autre-jour-est-possible-asterix-dans-le-chaudron-de-l-identite-nationale-avec-nicolas--0#xtor=EPR-32280591</w:t>
        </w:r>
      </w:hyperlink>
    </w:p>
    <w:p w:rsidR="00496E53" w:rsidRPr="00CD288B" w:rsidRDefault="00CD288B" w:rsidP="00C14AC2">
      <w:pPr>
        <w:rPr>
          <w:rFonts w:ascii="Arial" w:hAnsi="Arial" w:cs="Arial"/>
          <w:bCs/>
          <w:color w:val="4D4D4D"/>
          <w:sz w:val="18"/>
          <w:szCs w:val="18"/>
          <w:lang w:val="fr-FR"/>
        </w:rPr>
      </w:pPr>
      <w:r w:rsidRPr="00CD288B">
        <w:rPr>
          <w:rFonts w:ascii="Arial" w:hAnsi="Arial" w:cs="Arial"/>
          <w:bCs/>
          <w:color w:val="4D4D4D"/>
          <w:sz w:val="18"/>
          <w:szCs w:val="18"/>
          <w:lang w:val="fr-FR"/>
        </w:rPr>
        <w:t>Série Astérix dans le chaudron de l’identité nationale Tête chercheuse de la semaine: Nicolas Rouvière, maître de conférence à l’Université de Grenoble et spécialiste de littérature populaire Deuxième épisode : La Gaule aux gaulois</w:t>
      </w:r>
    </w:p>
    <w:p w:rsidR="00CD288B" w:rsidRDefault="00CD288B" w:rsidP="00C14AC2">
      <w:pPr>
        <w:rPr>
          <w:rFonts w:ascii="Arial" w:hAnsi="Arial" w:cs="Arial"/>
          <w:b/>
          <w:bCs/>
          <w:color w:val="4D4D4D"/>
          <w:sz w:val="18"/>
          <w:szCs w:val="18"/>
          <w:lang w:val="fr-FR"/>
        </w:rPr>
      </w:pPr>
    </w:p>
    <w:p w:rsidR="00CD288B" w:rsidRPr="00CD288B" w:rsidRDefault="00CD288B" w:rsidP="00C14AC2">
      <w:pPr>
        <w:rPr>
          <w:rFonts w:ascii="Arial" w:hAnsi="Arial" w:cs="Arial"/>
          <w:b/>
          <w:bCs/>
          <w:color w:val="032649"/>
          <w:lang w:val="fr-FR"/>
        </w:rPr>
      </w:pPr>
    </w:p>
    <w:p w:rsidR="00496E53" w:rsidRDefault="00496E53" w:rsidP="00C14AC2">
      <w:pPr>
        <w:rPr>
          <w:sz w:val="18"/>
          <w:lang w:val="fr-FR"/>
        </w:rPr>
      </w:pPr>
    </w:p>
    <w:p w:rsidR="00496E53" w:rsidRDefault="00496E53" w:rsidP="00C14AC2">
      <w:pPr>
        <w:rPr>
          <w:sz w:val="18"/>
          <w:lang w:val="fr-FR"/>
        </w:rPr>
      </w:pPr>
    </w:p>
    <w:p w:rsidR="0068238D" w:rsidRPr="00E523D3" w:rsidRDefault="0068238D" w:rsidP="00A14572">
      <w:pPr>
        <w:pageBreakBefore/>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4D34DE"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9B6B6F" w:rsidP="00F54AF4">
            <w:pPr>
              <w:jc w:val="center"/>
              <w:rPr>
                <w:rFonts w:ascii="Arial" w:hAnsi="Arial" w:cs="Arial"/>
                <w:sz w:val="22"/>
                <w:lang w:val="fr-FR"/>
              </w:rPr>
            </w:pPr>
            <w:hyperlink r:id="rId62"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Default="009B6B6F" w:rsidP="00433E53">
            <w:pPr>
              <w:jc w:val="center"/>
              <w:rPr>
                <w:rStyle w:val="Hyperlink"/>
                <w:rFonts w:ascii="Arial" w:eastAsia="Times" w:hAnsi="Arial"/>
                <w:sz w:val="22"/>
                <w:szCs w:val="22"/>
                <w:lang w:val="it-IT"/>
              </w:rPr>
            </w:pPr>
            <w:hyperlink r:id="rId63"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64" w:history="1">
              <w:r w:rsidR="00433E53" w:rsidRPr="00433E53">
                <w:rPr>
                  <w:rStyle w:val="Hyperlink"/>
                  <w:rFonts w:ascii="Arial" w:eastAsia="Times" w:hAnsi="Arial"/>
                  <w:sz w:val="22"/>
                  <w:szCs w:val="22"/>
                  <w:lang w:val="it-IT"/>
                </w:rPr>
                <w:t>http://www.le-tour.net</w:t>
              </w:r>
            </w:hyperlink>
          </w:p>
          <w:p w:rsidR="00F93C01" w:rsidRPr="00F93C01" w:rsidRDefault="009B6B6F" w:rsidP="00433E53">
            <w:pPr>
              <w:jc w:val="center"/>
              <w:rPr>
                <w:rFonts w:ascii="Arial" w:eastAsia="Times" w:hAnsi="Arial"/>
                <w:smallCaps/>
                <w:color w:val="000000"/>
                <w:lang w:val="it-IT"/>
              </w:rPr>
            </w:pPr>
            <w:hyperlink r:id="rId65"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9B6B6F" w:rsidP="00F54AF4">
            <w:pPr>
              <w:jc w:val="center"/>
              <w:rPr>
                <w:rFonts w:ascii="Arial" w:hAnsi="Arial" w:cs="Arial"/>
                <w:sz w:val="22"/>
                <w:szCs w:val="22"/>
                <w:lang w:val="it-IT"/>
              </w:rPr>
            </w:pPr>
            <w:hyperlink r:id="rId66" w:history="1">
              <w:r w:rsidR="00F54AF4" w:rsidRPr="007E0302">
                <w:rPr>
                  <w:rStyle w:val="Hyperlink"/>
                  <w:rFonts w:ascii="Arial" w:hAnsi="Arial" w:cs="Arial"/>
                  <w:sz w:val="22"/>
                  <w:szCs w:val="22"/>
                  <w:lang w:val="it-IT"/>
                </w:rPr>
                <w:t>http://www.deezer.com/de/search/</w:t>
              </w:r>
            </w:hyperlink>
          </w:p>
          <w:p w:rsidR="000F5F2D" w:rsidRPr="000F5F2D" w:rsidRDefault="009B6B6F" w:rsidP="000F5F2D">
            <w:pPr>
              <w:jc w:val="center"/>
              <w:rPr>
                <w:rFonts w:ascii="Arial" w:hAnsi="Arial" w:cs="Arial"/>
                <w:sz w:val="22"/>
                <w:szCs w:val="22"/>
              </w:rPr>
            </w:pPr>
            <w:hyperlink r:id="rId67"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68"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69"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70"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312E86" w:rsidRDefault="00312E86" w:rsidP="00312E86">
      <w:pPr>
        <w:rPr>
          <w:rFonts w:ascii="Arial" w:hAnsi="Arial" w:cs="Arial"/>
          <w:sz w:val="18"/>
          <w:szCs w:val="18"/>
        </w:rPr>
      </w:pPr>
    </w:p>
    <w:p w:rsidR="00E42914" w:rsidRPr="00CA1DDA" w:rsidRDefault="00E42914" w:rsidP="00312E86">
      <w:pPr>
        <w:rPr>
          <w:rFonts w:ascii="Arial" w:hAnsi="Arial" w:cs="Arial"/>
          <w:sz w:val="18"/>
          <w:szCs w:val="1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CA1DDA"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9B6B6F"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9B6B6F" w:rsidP="003B52F4">
            <w:pPr>
              <w:jc w:val="center"/>
              <w:rPr>
                <w:rFonts w:ascii="Arial" w:hAnsi="Arial" w:cs="Arial"/>
                <w:sz w:val="22"/>
                <w:szCs w:val="22"/>
              </w:rPr>
            </w:pPr>
            <w:hyperlink r:id="rId71"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9B6B6F" w:rsidP="007A2FD2">
            <w:pPr>
              <w:jc w:val="center"/>
              <w:rPr>
                <w:rFonts w:ascii="Arial" w:hAnsi="Arial" w:cs="Arial"/>
                <w:sz w:val="18"/>
                <w:szCs w:val="18"/>
                <w:lang w:val="fr-FR"/>
              </w:rPr>
            </w:pPr>
            <w:hyperlink r:id="rId72"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9B6B6F" w:rsidP="007A2FD2">
            <w:pPr>
              <w:jc w:val="center"/>
              <w:rPr>
                <w:rFonts w:ascii="Arial" w:hAnsi="Arial" w:cs="Arial"/>
                <w:sz w:val="18"/>
                <w:szCs w:val="18"/>
              </w:rPr>
            </w:pPr>
            <w:hyperlink r:id="rId73"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9B6B6F"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9B6B6F" w:rsidP="003653C3">
            <w:pPr>
              <w:pStyle w:val="justif"/>
              <w:spacing w:before="0" w:beforeAutospacing="0" w:after="0" w:afterAutospacing="0"/>
              <w:jc w:val="center"/>
              <w:rPr>
                <w:rFonts w:ascii="Arial" w:hAnsi="Arial" w:cs="Arial"/>
                <w:sz w:val="18"/>
                <w:szCs w:val="18"/>
                <w:lang w:val="fr-FR"/>
              </w:rPr>
            </w:pPr>
            <w:hyperlink r:id="rId74" w:history="1">
              <w:r w:rsidR="003653C3" w:rsidRPr="003653C3">
                <w:rPr>
                  <w:rStyle w:val="Hyperlink"/>
                  <w:rFonts w:ascii="Arial" w:hAnsi="Arial" w:cs="Arial"/>
                  <w:sz w:val="18"/>
                  <w:szCs w:val="18"/>
                  <w:lang w:val="fr-FR"/>
                </w:rPr>
                <w:t>http://www.telerama.fr/cinema/</w:t>
              </w:r>
            </w:hyperlink>
          </w:p>
          <w:p w:rsidR="003653C3" w:rsidRDefault="009B6B6F" w:rsidP="003653C3">
            <w:pPr>
              <w:pStyle w:val="justif"/>
              <w:spacing w:before="0" w:beforeAutospacing="0" w:after="0" w:afterAutospacing="0"/>
              <w:jc w:val="center"/>
              <w:rPr>
                <w:rFonts w:ascii="Arial" w:hAnsi="Arial" w:cs="Arial"/>
                <w:sz w:val="18"/>
                <w:szCs w:val="18"/>
                <w:lang w:val="fr-FR"/>
              </w:rPr>
            </w:pPr>
            <w:hyperlink r:id="rId75"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DD5ACE" w:rsidRPr="00207BE8" w:rsidRDefault="00DD5ACE">
      <w:pPr>
        <w:rPr>
          <w:sz w:val="18"/>
          <w:lang w:val="fr-FR"/>
        </w:rPr>
      </w:pPr>
    </w:p>
    <w:p w:rsidR="00DD5ACE" w:rsidRPr="00207BE8" w:rsidRDefault="00DD5ACE">
      <w:pPr>
        <w:rPr>
          <w:sz w:val="18"/>
          <w:lang w:val="fr-FR"/>
        </w:rPr>
      </w:pPr>
    </w:p>
    <w:p w:rsidR="001F79AE" w:rsidRPr="00207BE8" w:rsidRDefault="001F79AE">
      <w:pPr>
        <w:rPr>
          <w:sz w:val="18"/>
          <w:lang w:val="fr-FR"/>
        </w:rPr>
      </w:pPr>
    </w:p>
    <w:p w:rsidR="001F79AE" w:rsidRPr="00207BE8" w:rsidRDefault="001F79AE">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207BE8">
              <w:rPr>
                <w:sz w:val="18"/>
                <w:lang w:val="fr-FR"/>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p w:rsidR="00CA1DDA" w:rsidRPr="00CA1DDA" w:rsidRDefault="00CA1DDA" w:rsidP="00CA1DDA">
      <w:pPr>
        <w:pStyle w:val="StandardWeb"/>
        <w:jc w:val="left"/>
        <w:rPr>
          <w:rFonts w:ascii="Arial" w:hAnsi="Arial" w:cs="Arial"/>
          <w:lang w:val="fr-FR"/>
        </w:rPr>
      </w:pPr>
      <w:r w:rsidRPr="00CA1DDA">
        <w:rPr>
          <w:rStyle w:val="Fett"/>
          <w:rFonts w:ascii="Arial" w:hAnsi="Arial" w:cs="Arial"/>
          <w:smallCaps/>
          <w:sz w:val="22"/>
          <w:szCs w:val="22"/>
          <w:lang w:val="fr-FR"/>
        </w:rPr>
        <w:t>Nouvelles prospectives démographiques mondiales</w:t>
      </w:r>
      <w:r w:rsidRPr="00CA1DDA">
        <w:rPr>
          <w:rStyle w:val="Fett"/>
          <w:rFonts w:ascii="Arial" w:hAnsi="Arial" w:cs="Arial"/>
          <w:sz w:val="22"/>
          <w:szCs w:val="22"/>
          <w:lang w:val="fr-FR"/>
        </w:rPr>
        <w:br/>
      </w:r>
      <w:hyperlink r:id="rId76" w:history="1">
        <w:r w:rsidRPr="00CA1DDA">
          <w:rPr>
            <w:rStyle w:val="Hyperlink"/>
            <w:rFonts w:ascii="Arial" w:hAnsi="Arial" w:cs="Arial"/>
            <w:sz w:val="22"/>
            <w:szCs w:val="22"/>
            <w:lang w:val="fr-FR"/>
          </w:rPr>
          <w:t>http://eduscol.education.fr/histoire-geographie/actualites/actualites/article/nouvelles-prospectives-demographiques-mondiales.html</w:t>
        </w:r>
      </w:hyperlink>
      <w:r>
        <w:rPr>
          <w:rFonts w:ascii="Arial" w:hAnsi="Arial" w:cs="Arial"/>
          <w:lang w:val="fr-FR"/>
        </w:rPr>
        <w:br/>
      </w:r>
      <w:r w:rsidRPr="00CA1DDA">
        <w:rPr>
          <w:rFonts w:ascii="Arial" w:hAnsi="Arial" w:cs="Arial"/>
          <w:lang w:val="fr-FR"/>
        </w:rPr>
        <w:t>Les démographes de l'ONU ont réévalué le 29 juillet dernier leurs prévisions.</w:t>
      </w:r>
      <w:r>
        <w:rPr>
          <w:rFonts w:ascii="Arial" w:hAnsi="Arial" w:cs="Arial"/>
          <w:lang w:val="fr-FR"/>
        </w:rPr>
        <w:t xml:space="preserve"> </w:t>
      </w:r>
      <w:r>
        <w:rPr>
          <w:rFonts w:ascii="Arial" w:hAnsi="Arial" w:cs="Arial"/>
          <w:lang w:val="fr-FR"/>
        </w:rPr>
        <w:br/>
      </w:r>
      <w:r w:rsidRPr="00CA1DDA">
        <w:rPr>
          <w:rFonts w:ascii="Arial" w:hAnsi="Arial" w:cs="Arial"/>
          <w:lang w:val="fr-FR"/>
        </w:rPr>
        <w:t>Les experts en démographie de l'ONU ont rendu publiques le 29 juillet 2015 leurs prévisions de la croissance démographique à venir, au niveau mondial comme aux échelles régionales.</w:t>
      </w:r>
    </w:p>
    <w:p w:rsidR="003053B4" w:rsidRDefault="003053B4">
      <w:pPr>
        <w:jc w:val="both"/>
        <w:rPr>
          <w:sz w:val="22"/>
          <w:szCs w:val="22"/>
          <w:lang w:val="fr-FR"/>
        </w:rPr>
      </w:pPr>
    </w:p>
    <w:p w:rsidR="00544363" w:rsidRDefault="00544363" w:rsidP="00544363">
      <w:pPr>
        <w:pStyle w:val="StandardWeb"/>
        <w:ind w:left="567"/>
        <w:jc w:val="left"/>
        <w:rPr>
          <w:rFonts w:ascii="Arial" w:hAnsi="Arial" w:cs="Arial"/>
          <w:lang w:val="fr-FR"/>
        </w:rPr>
      </w:pPr>
      <w:r w:rsidRPr="00544363">
        <w:rPr>
          <w:rStyle w:val="Fett"/>
          <w:rFonts w:ascii="Arial" w:hAnsi="Arial" w:cs="Arial"/>
          <w:smallCaps/>
          <w:sz w:val="22"/>
          <w:szCs w:val="22"/>
          <w:lang w:val="fr-FR"/>
        </w:rPr>
        <w:t>Des AOC à la carte : cartographier les appellations d'origine contrôlée</w:t>
      </w:r>
      <w:r>
        <w:rPr>
          <w:rStyle w:val="Fett"/>
          <w:rFonts w:ascii="Arial" w:hAnsi="Arial" w:cs="Arial"/>
          <w:sz w:val="22"/>
          <w:szCs w:val="22"/>
          <w:lang w:val="fr-FR"/>
        </w:rPr>
        <w:br/>
      </w:r>
      <w:hyperlink r:id="rId77" w:history="1">
        <w:r w:rsidRPr="00544363">
          <w:rPr>
            <w:rStyle w:val="Hyperlink"/>
            <w:rFonts w:ascii="Arial" w:hAnsi="Arial" w:cs="Arial"/>
            <w:lang w:val="fr-FR"/>
          </w:rPr>
          <w:t>http://geotheque.org/aoc-carte-cartographier-appellations-origine-controlee/</w:t>
        </w:r>
      </w:hyperlink>
      <w:r>
        <w:rPr>
          <w:rFonts w:ascii="Arial" w:eastAsia="Calibri" w:hAnsi="Arial" w:cs="Arial"/>
          <w:sz w:val="22"/>
          <w:szCs w:val="22"/>
          <w:lang w:val="fr-FR"/>
        </w:rPr>
        <w:br/>
      </w:r>
      <w:r w:rsidRPr="00544363">
        <w:rPr>
          <w:rFonts w:ascii="Arial" w:hAnsi="Arial" w:cs="Arial"/>
          <w:lang w:val="fr-FR"/>
        </w:rPr>
        <w:t>Cet article de la Géothèque propose 4 cartes sur les AOC/AOP françaises. Il s'agit ici de revenir sur la genèse de ces cartes.</w:t>
      </w:r>
    </w:p>
    <w:p w:rsidR="007F2A52" w:rsidRDefault="007F2A52" w:rsidP="007F2A52">
      <w:pPr>
        <w:pStyle w:val="StandardWeb"/>
        <w:jc w:val="left"/>
        <w:rPr>
          <w:rStyle w:val="Fett"/>
          <w:rFonts w:ascii="Arial" w:hAnsi="Arial" w:cs="Arial"/>
          <w:smallCaps/>
          <w:sz w:val="22"/>
          <w:szCs w:val="22"/>
          <w:lang w:val="fr-FR"/>
        </w:rPr>
      </w:pPr>
    </w:p>
    <w:p w:rsidR="007F2A52" w:rsidRPr="007F2A52" w:rsidRDefault="007F2A52" w:rsidP="007F2A52">
      <w:pPr>
        <w:pStyle w:val="StandardWeb"/>
        <w:jc w:val="left"/>
        <w:rPr>
          <w:rFonts w:ascii="Arial" w:hAnsi="Arial" w:cs="Arial"/>
          <w:lang w:val="fr-FR"/>
        </w:rPr>
      </w:pPr>
      <w:r w:rsidRPr="007F2A52">
        <w:rPr>
          <w:rStyle w:val="Fett"/>
          <w:rFonts w:ascii="Arial" w:hAnsi="Arial" w:cs="Arial"/>
          <w:smallCaps/>
          <w:sz w:val="22"/>
          <w:szCs w:val="22"/>
          <w:lang w:val="fr-FR"/>
        </w:rPr>
        <w:t>La société française de 1945 à nos jours</w:t>
      </w:r>
      <w:r w:rsidRPr="007F2A52">
        <w:rPr>
          <w:rStyle w:val="Fett"/>
          <w:rFonts w:ascii="Arial" w:hAnsi="Arial" w:cs="Arial"/>
          <w:sz w:val="22"/>
          <w:szCs w:val="22"/>
          <w:lang w:val="fr-FR"/>
        </w:rPr>
        <w:br/>
      </w:r>
      <w:hyperlink r:id="rId78" w:history="1">
        <w:r w:rsidRPr="007F2A52">
          <w:rPr>
            <w:rStyle w:val="Hyperlink"/>
            <w:rFonts w:ascii="Arial" w:hAnsi="Arial" w:cs="Arial"/>
            <w:sz w:val="22"/>
            <w:szCs w:val="22"/>
            <w:lang w:val="fr-FR"/>
          </w:rPr>
          <w:t>http://www.ladocumentationfrancaise.fr/ouvrages/3303331281078-la-societe-francaise-de-1945-a-nos-jours?xtor=EPR-862</w:t>
        </w:r>
      </w:hyperlink>
      <w:r w:rsidRPr="007F2A52">
        <w:rPr>
          <w:rStyle w:val="Fett"/>
          <w:rFonts w:ascii="Arial" w:hAnsi="Arial" w:cs="Arial"/>
          <w:lang w:val="fr-FR"/>
        </w:rPr>
        <w:br/>
      </w:r>
      <w:r w:rsidRPr="007F2A52">
        <w:rPr>
          <w:rFonts w:ascii="Arial" w:hAnsi="Arial" w:cs="Arial"/>
          <w:lang w:val="fr-FR"/>
        </w:rPr>
        <w:t>La société française de 1945 à nos jours est le dernier n° de la Documentation photographique - Les dossiers n°8107.</w:t>
      </w:r>
      <w:r w:rsidRPr="007F2A52">
        <w:rPr>
          <w:rFonts w:ascii="Arial" w:hAnsi="Arial" w:cs="Arial"/>
          <w:lang w:val="fr-FR"/>
        </w:rPr>
        <w:br/>
      </w:r>
      <w:r w:rsidRPr="007F2A52">
        <w:rPr>
          <w:rStyle w:val="Hervorhebung"/>
          <w:rFonts w:ascii="Arial" w:hAnsi="Arial" w:cs="Arial"/>
          <w:lang w:val="fr-FR"/>
        </w:rPr>
        <w:t>« Du plein emploi des Trente Glorieuses au chômage de masse, de l'explosion de la consommation aux no</w:t>
      </w:r>
      <w:r w:rsidRPr="007F2A52">
        <w:rPr>
          <w:rStyle w:val="Hervorhebung"/>
          <w:rFonts w:ascii="Arial" w:hAnsi="Arial" w:cs="Arial"/>
          <w:lang w:val="fr-FR"/>
        </w:rPr>
        <w:t>u</w:t>
      </w:r>
      <w:r w:rsidRPr="007F2A52">
        <w:rPr>
          <w:rStyle w:val="Hervorhebung"/>
          <w:rFonts w:ascii="Arial" w:hAnsi="Arial" w:cs="Arial"/>
          <w:lang w:val="fr-FR"/>
        </w:rPr>
        <w:t>velles formes de précarité, de la démocratisation de l'enseignement aux mutations technologiques, sans oublier les métamorphoses de la famille, la montée de l'écologie... les auteurs de ce dossier dégagent ici les lignes de force qui ont façonné la société française après la Seconde Guerre mondiale. Les illustrations variées, les gr</w:t>
      </w:r>
      <w:r w:rsidRPr="007F2A52">
        <w:rPr>
          <w:rStyle w:val="Hervorhebung"/>
          <w:rFonts w:ascii="Arial" w:hAnsi="Arial" w:cs="Arial"/>
          <w:lang w:val="fr-FR"/>
        </w:rPr>
        <w:t>a</w:t>
      </w:r>
      <w:r w:rsidRPr="007F2A52">
        <w:rPr>
          <w:rStyle w:val="Hervorhebung"/>
          <w:rFonts w:ascii="Arial" w:hAnsi="Arial" w:cs="Arial"/>
          <w:lang w:val="fr-FR"/>
        </w:rPr>
        <w:t>phiques et les cartes qui accompagnent ces développements soulignent le passage d'un monde à l'autre. »</w:t>
      </w:r>
    </w:p>
    <w:p w:rsidR="007F2A52" w:rsidRDefault="007F2A52" w:rsidP="00544363">
      <w:pPr>
        <w:pStyle w:val="StandardWeb"/>
        <w:rPr>
          <w:rFonts w:ascii="Arial" w:hAnsi="Arial" w:cs="Arial"/>
          <w:caps/>
          <w:color w:val="A5A39D"/>
          <w:sz w:val="21"/>
          <w:szCs w:val="21"/>
          <w:lang w:val="fr-FR"/>
        </w:rPr>
      </w:pPr>
    </w:p>
    <w:p w:rsidR="007F2A52" w:rsidRDefault="007F2A52" w:rsidP="00544363">
      <w:pPr>
        <w:pStyle w:val="StandardWeb"/>
        <w:rPr>
          <w:rFonts w:ascii="Arial" w:hAnsi="Arial" w:cs="Arial"/>
          <w:caps/>
          <w:color w:val="A5A39D"/>
          <w:sz w:val="21"/>
          <w:szCs w:val="21"/>
          <w:lang w:val="fr-FR"/>
        </w:rPr>
      </w:pPr>
    </w:p>
    <w:p w:rsidR="007F2A52" w:rsidRDefault="007F2A52" w:rsidP="00544363">
      <w:pPr>
        <w:pStyle w:val="StandardWeb"/>
        <w:rPr>
          <w:rFonts w:ascii="Arial" w:hAnsi="Arial" w:cs="Arial"/>
          <w:caps/>
          <w:color w:val="A5A39D"/>
          <w:sz w:val="21"/>
          <w:szCs w:val="21"/>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4D34DE">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9"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4D34DE">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0"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9B6B6F">
            <w:pPr>
              <w:pStyle w:val="StandardWeb"/>
              <w:spacing w:before="0" w:beforeAutospacing="0" w:after="0" w:afterAutospacing="0" w:line="336" w:lineRule="atLeast"/>
              <w:jc w:val="center"/>
              <w:rPr>
                <w:rFonts w:ascii="Arial" w:hAnsi="Arial" w:cs="Arial"/>
                <w:color w:val="auto"/>
                <w:sz w:val="17"/>
                <w:szCs w:val="17"/>
              </w:rPr>
            </w:pPr>
            <w:hyperlink r:id="rId81"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4D34DE">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2"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3"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4D34DE">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4"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5"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CA1DDA" w:rsidRDefault="00CA1DDA" w:rsidP="00CA1DDA">
      <w:pPr>
        <w:pStyle w:val="StandardWeb"/>
        <w:jc w:val="left"/>
        <w:rPr>
          <w:rFonts w:ascii="Arial" w:hAnsi="Arial" w:cs="Arial"/>
          <w:lang w:val="fr-FR"/>
        </w:rPr>
      </w:pPr>
      <w:r w:rsidRPr="00CA1DDA">
        <w:rPr>
          <w:rStyle w:val="Fett"/>
          <w:rFonts w:ascii="Arial" w:hAnsi="Arial" w:cs="Arial"/>
          <w:smallCaps/>
          <w:sz w:val="22"/>
          <w:szCs w:val="22"/>
          <w:lang w:val="fr-FR"/>
        </w:rPr>
        <w:t>L'Europe dans le monde</w:t>
      </w:r>
      <w:r w:rsidRPr="00CA1DDA">
        <w:rPr>
          <w:rStyle w:val="Fett"/>
          <w:rFonts w:ascii="Arial" w:hAnsi="Arial" w:cs="Arial"/>
          <w:sz w:val="22"/>
          <w:szCs w:val="22"/>
          <w:lang w:val="fr-FR"/>
        </w:rPr>
        <w:br/>
      </w:r>
      <w:hyperlink r:id="rId86" w:history="1">
        <w:r w:rsidRPr="00CA1DDA">
          <w:rPr>
            <w:rStyle w:val="Hyperlink"/>
            <w:rFonts w:ascii="Arial" w:hAnsi="Arial" w:cs="Arial"/>
            <w:sz w:val="22"/>
            <w:szCs w:val="22"/>
            <w:lang w:val="fr-FR"/>
          </w:rPr>
          <w:t>http://ec.europa.eu/eurostat/documents/2995521/6979306/1-03092015-BP-FR.pdf/e64f5311-47ed-4620-ad8f-9aaa09882a67</w:t>
        </w:r>
      </w:hyperlink>
      <w:r w:rsidRPr="00CA1DDA">
        <w:rPr>
          <w:rStyle w:val="Fett"/>
          <w:rFonts w:ascii="Arial" w:hAnsi="Arial" w:cs="Arial"/>
          <w:lang w:val="fr-FR"/>
        </w:rPr>
        <w:br/>
      </w:r>
      <w:r w:rsidRPr="00CA1DDA">
        <w:rPr>
          <w:rFonts w:ascii="Arial" w:hAnsi="Arial" w:cs="Arial"/>
          <w:lang w:val="fr-FR"/>
        </w:rPr>
        <w:t xml:space="preserve">Population, conditions de vie, santé, éducation et formation, marché du travail, économie et finance, commerce, </w:t>
      </w:r>
      <w:r w:rsidRPr="00CA1DDA">
        <w:rPr>
          <w:rFonts w:ascii="Arial" w:hAnsi="Arial" w:cs="Arial"/>
          <w:lang w:val="fr-FR"/>
        </w:rPr>
        <w:lastRenderedPageBreak/>
        <w:t>industrie et services, recherche et communication, transports, agriculture, environnement et énergie: l'édition 2015 de la publication d'Eurostat «The EU in the world» compare l'Union européenne (UE) avec les quinze pays du G20 non-membres de l'UE à travers treize thèmes statistiques et sur la base d'une série de données européennes et internationales.</w:t>
      </w:r>
    </w:p>
    <w:p w:rsidR="00CA1DDA" w:rsidRPr="00CA1DDA" w:rsidRDefault="00CA1DDA" w:rsidP="00CA1DDA">
      <w:pPr>
        <w:jc w:val="both"/>
        <w:rPr>
          <w:rFonts w:ascii="Arial" w:hAnsi="Arial" w:cs="Arial"/>
          <w:lang w:val="fr-FR"/>
        </w:rPr>
      </w:pPr>
    </w:p>
    <w:p w:rsidR="00CA1DDA" w:rsidRPr="00CA1DDA" w:rsidRDefault="00CA1DDA" w:rsidP="00F431E2">
      <w:pPr>
        <w:spacing w:after="60"/>
        <w:ind w:left="601"/>
        <w:rPr>
          <w:rFonts w:ascii="Arial" w:hAnsi="Arial" w:cs="Arial"/>
          <w:b/>
          <w:smallCaps/>
          <w:sz w:val="22"/>
          <w:szCs w:val="22"/>
          <w:lang w:val="fr-FR"/>
        </w:rPr>
      </w:pPr>
    </w:p>
    <w:p w:rsidR="00014A29" w:rsidRPr="00CA1DDA" w:rsidRDefault="00014A29" w:rsidP="00F431E2">
      <w:pPr>
        <w:spacing w:after="60"/>
        <w:ind w:left="601"/>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9B6B6F">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4D34DE">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87"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88"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9"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0"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1"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2"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3"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4"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9B6B6F">
      <w:pPr>
        <w:spacing w:after="60"/>
        <w:ind w:right="-81"/>
        <w:jc w:val="both"/>
        <w:rPr>
          <w:rFonts w:ascii="Arial" w:hAnsi="Arial" w:cs="Arial"/>
          <w:sz w:val="16"/>
          <w:szCs w:val="23"/>
        </w:rPr>
      </w:pPr>
      <w:hyperlink r:id="rId95" w:history="1"/>
      <w:r w:rsidR="00C00FA2">
        <w:rPr>
          <w:rFonts w:ascii="Arial" w:hAnsi="Arial" w:cs="Arial"/>
          <w:sz w:val="16"/>
          <w:szCs w:val="23"/>
        </w:rPr>
        <w:t xml:space="preserve"> </w:t>
      </w:r>
    </w:p>
    <w:p w:rsidR="00C00FA2" w:rsidRDefault="009B6B6F">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9B6B6F">
            <w:pPr>
              <w:spacing w:after="60"/>
              <w:ind w:right="-81"/>
              <w:jc w:val="center"/>
              <w:rPr>
                <w:rFonts w:ascii="Arial" w:hAnsi="Arial" w:cs="Arial"/>
                <w:sz w:val="21"/>
                <w:szCs w:val="21"/>
                <w:lang w:val="en-GB"/>
              </w:rPr>
            </w:pPr>
            <w:hyperlink r:id="rId96"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9B6B6F" w:rsidP="00C02CA1">
            <w:pPr>
              <w:spacing w:after="60"/>
              <w:ind w:right="-81"/>
              <w:jc w:val="center"/>
              <w:rPr>
                <w:rFonts w:ascii="Arial" w:hAnsi="Arial" w:cs="Arial"/>
                <w:sz w:val="22"/>
                <w:szCs w:val="22"/>
              </w:rPr>
            </w:pPr>
            <w:hyperlink r:id="rId97"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98"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9B6B6F">
            <w:pPr>
              <w:spacing w:after="60"/>
              <w:ind w:right="-81"/>
              <w:jc w:val="center"/>
              <w:rPr>
                <w:rFonts w:ascii="Arial" w:hAnsi="Arial" w:cs="Arial"/>
                <w:sz w:val="22"/>
                <w:szCs w:val="17"/>
              </w:rPr>
            </w:pPr>
            <w:hyperlink r:id="rId99"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4D34DE">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9B6B6F">
            <w:pPr>
              <w:spacing w:after="60"/>
              <w:ind w:right="-81"/>
              <w:jc w:val="center"/>
              <w:rPr>
                <w:rFonts w:ascii="Arial" w:hAnsi="Arial" w:cs="Arial"/>
                <w:sz w:val="17"/>
                <w:szCs w:val="17"/>
                <w:lang w:val="fr-FR"/>
              </w:rPr>
            </w:pPr>
            <w:hyperlink r:id="rId100"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Default="00B54423">
      <w:pPr>
        <w:spacing w:after="60"/>
        <w:ind w:right="-81"/>
        <w:jc w:val="both"/>
        <w:rPr>
          <w:rFonts w:ascii="Arial" w:hAnsi="Arial" w:cs="Arial"/>
          <w:sz w:val="16"/>
          <w:szCs w:val="17"/>
          <w:lang w:val="fr-FR"/>
        </w:rPr>
      </w:pPr>
    </w:p>
    <w:p w:rsidR="00721015" w:rsidRPr="00721015" w:rsidRDefault="00721015">
      <w:pPr>
        <w:spacing w:after="60"/>
        <w:ind w:right="-81"/>
        <w:jc w:val="both"/>
        <w:rPr>
          <w:rFonts w:ascii="Arial" w:hAnsi="Arial" w:cs="Arial"/>
          <w:b/>
          <w:smallCaps/>
          <w:sz w:val="22"/>
          <w:szCs w:val="22"/>
        </w:rPr>
      </w:pPr>
      <w:r w:rsidRPr="00721015">
        <w:rPr>
          <w:rFonts w:ascii="Arial" w:hAnsi="Arial" w:cs="Arial"/>
          <w:b/>
          <w:smallCaps/>
          <w:sz w:val="22"/>
          <w:szCs w:val="22"/>
        </w:rPr>
        <w:t>Videos schneiden : Freeware</w:t>
      </w:r>
    </w:p>
    <w:p w:rsidR="00721015" w:rsidRPr="00721015" w:rsidRDefault="009B6B6F">
      <w:pPr>
        <w:spacing w:after="60"/>
        <w:ind w:right="-81"/>
        <w:jc w:val="both"/>
        <w:rPr>
          <w:rFonts w:ascii="Arial" w:hAnsi="Arial" w:cs="Arial"/>
          <w:sz w:val="22"/>
          <w:szCs w:val="22"/>
        </w:rPr>
      </w:pPr>
      <w:hyperlink r:id="rId101" w:history="1">
        <w:r w:rsidR="00721015" w:rsidRPr="00721015">
          <w:rPr>
            <w:rStyle w:val="Hyperlink"/>
            <w:rFonts w:ascii="Arial" w:hAnsi="Arial" w:cs="Arial"/>
            <w:sz w:val="22"/>
            <w:szCs w:val="22"/>
          </w:rPr>
          <w:t>http://www.chip.de/news/Videos-schneiden-Freeware-fuer-den-Videoschnitt_44618896.html?utm_source=daily-downloads&amp;utm_medium=chip-newsletter&amp;utm_campaign=2015-09-16+19%3A30%3A00</w:t>
        </w:r>
      </w:hyperlink>
    </w:p>
    <w:p w:rsidR="00721015" w:rsidRPr="00721015" w:rsidRDefault="00721015">
      <w:pPr>
        <w:spacing w:after="60"/>
        <w:ind w:right="-81"/>
        <w:jc w:val="both"/>
        <w:rPr>
          <w:rFonts w:ascii="Arial" w:hAnsi="Arial" w:cs="Arial"/>
          <w:sz w:val="18"/>
          <w:szCs w:val="18"/>
        </w:rPr>
      </w:pPr>
      <w:r w:rsidRPr="00721015">
        <w:rPr>
          <w:rStyle w:val="general2"/>
          <w:rFonts w:ascii="Arial" w:hAnsi="Arial" w:cs="Arial"/>
          <w:sz w:val="18"/>
          <w:szCs w:val="18"/>
        </w:rPr>
        <w:t>Videos schneiden und bearbeiten Sie am Computer mit unseren 5 Top-Freeware-Tools völlig kostenlos. Wir haben Ihnen die fünf beliebtesten Programme aus unseren CHIP-Downloadarchiv zusammengestellt, die Videos schne</w:t>
      </w:r>
      <w:r w:rsidRPr="00721015">
        <w:rPr>
          <w:rStyle w:val="general2"/>
          <w:rFonts w:ascii="Arial" w:hAnsi="Arial" w:cs="Arial"/>
          <w:sz w:val="18"/>
          <w:szCs w:val="18"/>
        </w:rPr>
        <w:t>i</w:t>
      </w:r>
      <w:r w:rsidRPr="00721015">
        <w:rPr>
          <w:rStyle w:val="general2"/>
          <w:rFonts w:ascii="Arial" w:hAnsi="Arial" w:cs="Arial"/>
          <w:sz w:val="18"/>
          <w:szCs w:val="18"/>
        </w:rPr>
        <w:t>den zum Kinderspiel machen.</w:t>
      </w:r>
    </w:p>
    <w:p w:rsidR="008A7E80" w:rsidRPr="00721015" w:rsidRDefault="008A7E80">
      <w:pPr>
        <w:spacing w:after="60"/>
        <w:ind w:right="-81"/>
        <w:jc w:val="both"/>
        <w:rPr>
          <w:rFonts w:ascii="Verdana" w:hAnsi="Verdana"/>
          <w:b/>
          <w:bCs/>
          <w:color w:val="003366"/>
          <w:sz w:val="21"/>
          <w:szCs w:val="21"/>
        </w:rPr>
      </w:pPr>
    </w:p>
    <w:p w:rsidR="00807C25" w:rsidRPr="00721015"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760982">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615A90" w:rsidRDefault="007D0AA8" w:rsidP="007D0AA8">
            <w:pPr>
              <w:jc w:val="center"/>
              <w:rPr>
                <w:rFonts w:ascii="Arial" w:hAnsi="Arial" w:cs="Arial"/>
                <w:b/>
                <w:bCs/>
                <w:smallCaps/>
                <w:sz w:val="22"/>
                <w:szCs w:val="22"/>
                <w:lang w:val="fr-FR"/>
              </w:rPr>
            </w:pPr>
          </w:p>
          <w:p w:rsidR="007D0AA8" w:rsidRPr="00615A90" w:rsidRDefault="007D0AA8" w:rsidP="007D0AA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6E0AD8" w:rsidRDefault="006E0AD8" w:rsidP="00C37023">
      <w:pPr>
        <w:rPr>
          <w:rFonts w:ascii="Arial" w:hAnsi="Arial" w:cs="Arial"/>
          <w:sz w:val="18"/>
          <w:szCs w:val="18"/>
          <w:lang w:val="fr-FR"/>
        </w:rPr>
      </w:pPr>
    </w:p>
    <w:p w:rsidR="00052254" w:rsidRDefault="00052254" w:rsidP="007F2A52">
      <w:pPr>
        <w:pStyle w:val="StandardWeb"/>
        <w:ind w:left="567"/>
        <w:jc w:val="left"/>
        <w:rPr>
          <w:rFonts w:ascii="Arial" w:hAnsi="Arial" w:cs="Arial"/>
          <w:lang w:val="fr-FR"/>
        </w:rPr>
      </w:pPr>
      <w:r w:rsidRPr="00052254">
        <w:rPr>
          <w:rStyle w:val="Fett"/>
          <w:rFonts w:ascii="Arial" w:hAnsi="Arial" w:cs="Arial"/>
          <w:smallCaps/>
          <w:sz w:val="22"/>
          <w:szCs w:val="22"/>
          <w:lang w:val="fr-FR"/>
        </w:rPr>
        <w:t>L'histoire de la carte de France en cinq hexagones</w:t>
      </w:r>
      <w:r w:rsidRPr="00052254">
        <w:rPr>
          <w:rStyle w:val="Fett"/>
          <w:rFonts w:ascii="Arial" w:hAnsi="Arial" w:cs="Arial"/>
          <w:sz w:val="22"/>
          <w:szCs w:val="22"/>
          <w:lang w:val="fr-FR"/>
        </w:rPr>
        <w:br/>
      </w:r>
      <w:hyperlink r:id="rId102" w:history="1">
        <w:r w:rsidRPr="00052254">
          <w:rPr>
            <w:rStyle w:val="Hyperlink"/>
            <w:rFonts w:ascii="Arial" w:hAnsi="Arial" w:cs="Arial"/>
            <w:sz w:val="22"/>
            <w:szCs w:val="22"/>
            <w:lang w:val="fr-FR"/>
          </w:rPr>
          <w:t>http://www.la-croix.com/Culture/Actualite/L-histoire-de-la-carte-de-France-en-cinq-hexagones-2015-07-23-1337403</w:t>
        </w:r>
      </w:hyperlink>
      <w:r w:rsidRPr="00052254">
        <w:rPr>
          <w:rFonts w:ascii="Arial" w:hAnsi="Arial" w:cs="Arial"/>
          <w:lang w:val="fr-FR"/>
        </w:rPr>
        <w:br/>
        <w:t>Jean-Yves Sarazin, directeur du département des Cartes et plans de la Bibliothèque nationale de France (BNF), a choisi cinq cartes, symboles de l'évolution progressive du tracé de l'hexagone.</w:t>
      </w:r>
    </w:p>
    <w:p w:rsidR="009705C5" w:rsidRDefault="009705C5" w:rsidP="007F2A52">
      <w:pPr>
        <w:pStyle w:val="StandardWeb"/>
        <w:ind w:left="567"/>
        <w:jc w:val="left"/>
        <w:rPr>
          <w:rFonts w:ascii="Arial" w:hAnsi="Arial" w:cs="Arial"/>
          <w:lang w:val="fr-FR"/>
        </w:rPr>
      </w:pPr>
    </w:p>
    <w:p w:rsidR="009705C5" w:rsidRPr="009705C5" w:rsidRDefault="009705C5" w:rsidP="009705C5">
      <w:pPr>
        <w:pStyle w:val="StandardWeb"/>
        <w:ind w:left="0"/>
        <w:jc w:val="left"/>
        <w:rPr>
          <w:rFonts w:ascii="Arial" w:hAnsi="Arial" w:cs="Arial"/>
          <w:b/>
          <w:bCs/>
          <w:color w:val="0D0D0D"/>
          <w:lang w:val="fr-FR"/>
        </w:rPr>
      </w:pPr>
      <w:r>
        <w:rPr>
          <w:rFonts w:ascii="Georgia" w:hAnsi="Georgia"/>
          <w:noProof/>
          <w:color w:val="0D0D0D"/>
        </w:rPr>
        <w:drawing>
          <wp:anchor distT="0" distB="0" distL="114300" distR="114300" simplePos="0" relativeHeight="251659264" behindDoc="0" locked="0" layoutInCell="1" allowOverlap="1" wp14:anchorId="1B3A79DF" wp14:editId="2D6232E3">
            <wp:simplePos x="0" y="0"/>
            <wp:positionH relativeFrom="column">
              <wp:posOffset>5080</wp:posOffset>
            </wp:positionH>
            <wp:positionV relativeFrom="paragraph">
              <wp:posOffset>34290</wp:posOffset>
            </wp:positionV>
            <wp:extent cx="2146300" cy="1428750"/>
            <wp:effectExtent l="0" t="0" r="6350" b="0"/>
            <wp:wrapSquare wrapText="bothSides"/>
            <wp:docPr id="19" name="Grafik 19" descr="http://md1.libe.com/photo/815492-visuel-appel-03.jpg?modified_at=1444317806&amp;ratio_x=03&amp;ratio_y=02&amp;width=380">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d1.libe.com/photo/815492-visuel-appel-03.jpg?modified_at=1444317806&amp;ratio_x=03&amp;ratio_y=02&amp;width=380">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463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5" w:history="1">
        <w:r w:rsidRPr="009705C5">
          <w:rPr>
            <w:rStyle w:val="Fett"/>
            <w:rFonts w:ascii="Arial" w:hAnsi="Arial" w:cs="Arial"/>
            <w:smallCaps/>
            <w:color w:val="0D0D0D"/>
            <w:spacing w:val="-7"/>
            <w:sz w:val="22"/>
            <w:szCs w:val="22"/>
            <w:lang w:val="fr-FR"/>
          </w:rPr>
          <w:t>Découvrez «le P'tit Libé», l'actu à hauteur d'enfants</w:t>
        </w:r>
      </w:hyperlink>
      <w:r w:rsidRPr="009705C5">
        <w:rPr>
          <w:rFonts w:ascii="Arial" w:hAnsi="Arial" w:cs="Arial"/>
          <w:b/>
          <w:bCs/>
          <w:color w:val="0D0D0D"/>
          <w:sz w:val="22"/>
          <w:szCs w:val="22"/>
          <w:lang w:val="fr-FR"/>
        </w:rPr>
        <w:br/>
      </w:r>
      <w:hyperlink r:id="rId106" w:anchor="/1/" w:history="1">
        <w:r w:rsidRPr="009705C5">
          <w:rPr>
            <w:rStyle w:val="Hyperlink"/>
            <w:rFonts w:ascii="Arial" w:hAnsi="Arial" w:cs="Arial"/>
            <w:bCs/>
            <w:sz w:val="22"/>
            <w:szCs w:val="22"/>
            <w:lang w:val="fr-FR"/>
          </w:rPr>
          <w:t>http://www.liberation.fr/apps/ptit-libe/#/1/</w:t>
        </w:r>
      </w:hyperlink>
      <w:r w:rsidRPr="009705C5">
        <w:rPr>
          <w:rFonts w:ascii="Arial" w:hAnsi="Arial" w:cs="Arial"/>
          <w:b/>
          <w:bCs/>
          <w:color w:val="0D0D0D"/>
          <w:lang w:val="fr-FR"/>
        </w:rPr>
        <w:br/>
      </w:r>
      <w:r w:rsidRPr="009705C5">
        <w:rPr>
          <w:rStyle w:val="Hervorhebung"/>
          <w:rFonts w:ascii="Arial" w:hAnsi="Arial" w:cs="Arial"/>
          <w:lang w:val="fr-FR"/>
        </w:rPr>
        <w:t>Libération</w:t>
      </w:r>
      <w:r w:rsidRPr="009705C5">
        <w:rPr>
          <w:rFonts w:ascii="Arial" w:hAnsi="Arial" w:cs="Arial"/>
          <w:lang w:val="fr-FR"/>
        </w:rPr>
        <w:t xml:space="preserve"> lance le P’tit Libé, pour expliquer l’actualité aux enfants. A travers des dossiers pédagogiques et ludiques, la rédaction d</w:t>
      </w:r>
      <w:r w:rsidRPr="009705C5">
        <w:rPr>
          <w:rFonts w:ascii="Arial" w:hAnsi="Arial" w:cs="Arial"/>
          <w:lang w:val="fr-FR"/>
        </w:rPr>
        <w:t>é</w:t>
      </w:r>
      <w:r w:rsidRPr="009705C5">
        <w:rPr>
          <w:rFonts w:ascii="Arial" w:hAnsi="Arial" w:cs="Arial"/>
          <w:lang w:val="fr-FR"/>
        </w:rPr>
        <w:t>crypte les grands sujets de société pour les petits citoyens.</w:t>
      </w:r>
      <w:r w:rsidRPr="009705C5">
        <w:rPr>
          <w:rFonts w:ascii="Arial" w:hAnsi="Arial" w:cs="Arial"/>
          <w:lang w:val="fr-FR"/>
        </w:rPr>
        <w:br/>
        <w:t>Pour ce premier numéro, le P’tit Libé a décidé de raconter ce qu’on appelle la «</w:t>
      </w:r>
      <w:r w:rsidRPr="009705C5">
        <w:rPr>
          <w:rStyle w:val="Fett"/>
          <w:rFonts w:ascii="Arial" w:hAnsi="Arial" w:cs="Arial"/>
          <w:lang w:val="fr-FR"/>
        </w:rPr>
        <w:t>crise des migrants</w:t>
      </w:r>
      <w:r w:rsidRPr="009705C5">
        <w:rPr>
          <w:rFonts w:ascii="Arial" w:hAnsi="Arial" w:cs="Arial"/>
          <w:lang w:val="fr-FR"/>
        </w:rPr>
        <w:t>». Parce qu’on voit beaucoup d’images de gens qui fuient leur pays sur des bateaux, qu’on e</w:t>
      </w:r>
      <w:r w:rsidRPr="009705C5">
        <w:rPr>
          <w:rFonts w:ascii="Arial" w:hAnsi="Arial" w:cs="Arial"/>
          <w:lang w:val="fr-FR"/>
        </w:rPr>
        <w:t>n</w:t>
      </w:r>
      <w:r w:rsidRPr="009705C5">
        <w:rPr>
          <w:rFonts w:ascii="Arial" w:hAnsi="Arial" w:cs="Arial"/>
          <w:lang w:val="fr-FR"/>
        </w:rPr>
        <w:t>tend parler de «réfugiés» et de pays qui se disputent sur la façon de les accueillir, et que tout ça n’est pas forcément facile à co</w:t>
      </w:r>
      <w:r w:rsidRPr="009705C5">
        <w:rPr>
          <w:rFonts w:ascii="Arial" w:hAnsi="Arial" w:cs="Arial"/>
          <w:lang w:val="fr-FR"/>
        </w:rPr>
        <w:t>m</w:t>
      </w:r>
      <w:r w:rsidRPr="009705C5">
        <w:rPr>
          <w:rFonts w:ascii="Arial" w:hAnsi="Arial" w:cs="Arial"/>
          <w:lang w:val="fr-FR"/>
        </w:rPr>
        <w:t>prendre.</w:t>
      </w:r>
      <w:r w:rsidRPr="009705C5">
        <w:rPr>
          <w:rFonts w:ascii="Arial" w:hAnsi="Arial" w:cs="Arial"/>
          <w:lang w:val="fr-FR"/>
        </w:rPr>
        <w:br/>
        <w:t>Pour découvrir le témoignage d’une petite Syrienne et toutes nos explications, il suffit de cliquer ou d’appuyer sur les images. Et à la fin, n’oubliez pas le quiz. Bonne lecture !</w:t>
      </w:r>
    </w:p>
    <w:p w:rsidR="009705C5" w:rsidRDefault="009705C5" w:rsidP="00C37023">
      <w:pPr>
        <w:rPr>
          <w:rFonts w:ascii="Arial" w:hAnsi="Arial" w:cs="Arial"/>
          <w:sz w:val="18"/>
          <w:szCs w:val="18"/>
          <w:lang w:val="fr-FR"/>
        </w:rPr>
      </w:pPr>
    </w:p>
    <w:p w:rsidR="009705C5" w:rsidRDefault="009705C5" w:rsidP="00C37023">
      <w:pPr>
        <w:rPr>
          <w:rFonts w:ascii="Arial" w:hAnsi="Arial" w:cs="Arial"/>
          <w:sz w:val="18"/>
          <w:szCs w:val="18"/>
          <w:lang w:val="fr-FR"/>
        </w:rPr>
      </w:pPr>
    </w:p>
    <w:tbl>
      <w:tblPr>
        <w:tblStyle w:val="Tabellenraster"/>
        <w:tblW w:w="0" w:type="auto"/>
        <w:tblLook w:val="04A0" w:firstRow="1" w:lastRow="0" w:firstColumn="1" w:lastColumn="0" w:noHBand="0" w:noVBand="1"/>
      </w:tblPr>
      <w:tblGrid>
        <w:gridCol w:w="9212"/>
      </w:tblGrid>
      <w:tr w:rsidR="00544363" w:rsidRPr="004D34DE" w:rsidTr="00544363">
        <w:tc>
          <w:tcPr>
            <w:tcW w:w="9212" w:type="dxa"/>
          </w:tcPr>
          <w:p w:rsidR="00544363" w:rsidRPr="00544363" w:rsidRDefault="00544363" w:rsidP="00544363">
            <w:pPr>
              <w:rPr>
                <w:rFonts w:ascii="Arial" w:hAnsi="Arial" w:cs="Arial"/>
                <w:sz w:val="18"/>
                <w:szCs w:val="18"/>
                <w:lang w:val="fr-FR"/>
              </w:rPr>
            </w:pPr>
          </w:p>
          <w:p w:rsidR="00544363" w:rsidRPr="00544363" w:rsidRDefault="00544363" w:rsidP="00544363">
            <w:pPr>
              <w:pStyle w:val="StandardWeb"/>
              <w:jc w:val="center"/>
              <w:rPr>
                <w:rFonts w:ascii="Arial" w:hAnsi="Arial" w:cs="Arial"/>
                <w:smallCaps/>
                <w:sz w:val="22"/>
                <w:szCs w:val="22"/>
                <w:lang w:val="fr-FR"/>
              </w:rPr>
            </w:pPr>
            <w:r w:rsidRPr="00544363">
              <w:rPr>
                <w:rStyle w:val="Fett"/>
                <w:rFonts w:ascii="Arial" w:hAnsi="Arial" w:cs="Arial"/>
                <w:smallCaps/>
                <w:sz w:val="22"/>
                <w:szCs w:val="22"/>
                <w:lang w:val="fr-FR"/>
              </w:rPr>
              <w:t>Crise des migrants</w:t>
            </w:r>
          </w:p>
          <w:p w:rsidR="00544363" w:rsidRPr="00544363" w:rsidRDefault="00544363" w:rsidP="00544363">
            <w:pPr>
              <w:pStyle w:val="StandardWeb"/>
              <w:jc w:val="left"/>
              <w:rPr>
                <w:rFonts w:ascii="Arial" w:hAnsi="Arial" w:cs="Arial"/>
                <w:lang w:val="fr-FR"/>
              </w:rPr>
            </w:pPr>
            <w:r w:rsidRPr="00544363">
              <w:rPr>
                <w:rStyle w:val="Fett"/>
                <w:rFonts w:ascii="Arial" w:hAnsi="Arial" w:cs="Arial"/>
                <w:lang w:val="fr-FR"/>
              </w:rPr>
              <w:t>"Migrants" ou "réfugiés" : quelle différence ?</w:t>
            </w:r>
            <w:r>
              <w:rPr>
                <w:rStyle w:val="Fett"/>
                <w:rFonts w:ascii="Arial" w:hAnsi="Arial" w:cs="Arial"/>
                <w:lang w:val="fr-FR"/>
              </w:rPr>
              <w:t xml:space="preserve"> </w:t>
            </w:r>
            <w:r w:rsidRPr="00544363">
              <w:rPr>
                <w:rFonts w:ascii="Arial" w:hAnsi="Arial" w:cs="Arial"/>
                <w:lang w:val="fr-FR"/>
              </w:rPr>
              <w:t>Un article (interview de C Withol de Waden)</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Lire</w:t>
            </w:r>
            <w:r w:rsidRPr="00544363">
              <w:rPr>
                <w:rFonts w:ascii="Arial" w:hAnsi="Arial" w:cs="Arial"/>
                <w:lang w:val="fr-FR"/>
              </w:rPr>
              <w:br/>
            </w:r>
            <w:hyperlink r:id="rId107" w:history="1">
              <w:r w:rsidRPr="00544363">
                <w:rPr>
                  <w:rStyle w:val="Hyperlink"/>
                  <w:rFonts w:ascii="Arial" w:hAnsi="Arial" w:cs="Arial"/>
                  <w:lang w:val="fr-FR"/>
                </w:rPr>
                <w:t>http://www.francetvinfo.fr/monde/europe/migrants/migrants-ou-refugies-quelle-difference_1068299.html</w:t>
              </w:r>
            </w:hyperlink>
          </w:p>
          <w:p w:rsidR="00544363" w:rsidRPr="00544363" w:rsidRDefault="00544363" w:rsidP="00544363">
            <w:pPr>
              <w:pStyle w:val="StandardWeb"/>
              <w:jc w:val="left"/>
              <w:rPr>
                <w:rFonts w:ascii="Arial" w:hAnsi="Arial" w:cs="Arial"/>
                <w:lang w:val="fr-FR"/>
              </w:rPr>
            </w:pPr>
            <w:r w:rsidRPr="00544363">
              <w:rPr>
                <w:rStyle w:val="Fett"/>
                <w:rFonts w:ascii="Arial" w:hAnsi="Arial" w:cs="Arial"/>
                <w:lang w:val="fr-FR"/>
              </w:rPr>
              <w:lastRenderedPageBreak/>
              <w:t>Quarante ans d'immigration dans les médias en France et aux Etats-Unis.</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Le Monde Diplo...</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Lire</w:t>
            </w:r>
            <w:r w:rsidRPr="00544363">
              <w:rPr>
                <w:rFonts w:ascii="Arial" w:hAnsi="Arial" w:cs="Arial"/>
                <w:lang w:val="fr-FR"/>
              </w:rPr>
              <w:br/>
            </w:r>
            <w:hyperlink r:id="rId108" w:history="1">
              <w:r w:rsidRPr="00544363">
                <w:rPr>
                  <w:rStyle w:val="Hyperlink"/>
                  <w:rFonts w:ascii="Arial" w:hAnsi="Arial" w:cs="Arial"/>
                  <w:lang w:val="fr-FR"/>
                </w:rPr>
                <w:t>http://www.monde-diplomatique.fr/2015/05/BENSON/52908</w:t>
              </w:r>
            </w:hyperlink>
          </w:p>
          <w:p w:rsidR="00544363" w:rsidRPr="00544363" w:rsidRDefault="00544363" w:rsidP="00544363">
            <w:pPr>
              <w:pStyle w:val="StandardWeb"/>
              <w:jc w:val="left"/>
              <w:rPr>
                <w:rFonts w:ascii="Arial" w:eastAsia="Calibri" w:hAnsi="Arial" w:cs="Arial"/>
                <w:lang w:val="fr-FR"/>
              </w:rPr>
            </w:pPr>
            <w:r w:rsidRPr="00544363">
              <w:rPr>
                <w:rStyle w:val="Fett"/>
                <w:rFonts w:ascii="Arial" w:hAnsi="Arial" w:cs="Arial"/>
                <w:lang w:val="fr-FR"/>
              </w:rPr>
              <w:t>Le nombre de migrants et de réfugiés a explosé au XXIe siècle dans le monde.</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Le Monde...</w:t>
            </w:r>
            <w:r w:rsidRPr="00544363">
              <w:rPr>
                <w:rFonts w:ascii="Arial" w:hAnsi="Arial" w:cs="Arial"/>
                <w:lang w:val="fr-FR"/>
              </w:rPr>
              <w:br/>
            </w:r>
            <w:hyperlink r:id="rId109" w:history="1">
              <w:r w:rsidRPr="00544363">
                <w:rPr>
                  <w:rStyle w:val="Hyperlink"/>
                  <w:rFonts w:ascii="Arial" w:hAnsi="Arial" w:cs="Arial"/>
                  <w:lang w:val="fr-FR"/>
                </w:rPr>
                <w:t>http://www.lemonde.fr/les-decodeurs/article/2015/09/03/le-nombre-de-migrants-et-refugies-a-explose-au-xxie-siecle-dans-le-monde_4744977_4355770.html</w:t>
              </w:r>
            </w:hyperlink>
          </w:p>
          <w:p w:rsidR="00544363" w:rsidRPr="00544363" w:rsidRDefault="00544363" w:rsidP="00544363">
            <w:pPr>
              <w:rPr>
                <w:rFonts w:ascii="Arial" w:hAnsi="Arial" w:cs="Arial"/>
                <w:sz w:val="18"/>
                <w:szCs w:val="18"/>
                <w:lang w:val="fr-FR"/>
              </w:rPr>
            </w:pPr>
          </w:p>
          <w:p w:rsidR="00544363" w:rsidRPr="00544363" w:rsidRDefault="00544363" w:rsidP="00544363">
            <w:pPr>
              <w:pStyle w:val="StandardWeb"/>
              <w:jc w:val="left"/>
              <w:rPr>
                <w:rFonts w:ascii="Arial" w:eastAsia="Calibri" w:hAnsi="Arial" w:cs="Arial"/>
                <w:lang w:val="fr-FR"/>
              </w:rPr>
            </w:pPr>
            <w:r w:rsidRPr="00544363">
              <w:rPr>
                <w:rStyle w:val="Fett"/>
                <w:rFonts w:ascii="Arial" w:hAnsi="Arial" w:cs="Arial"/>
                <w:lang w:val="fr-FR"/>
              </w:rPr>
              <w:t>Migrants : la crise européenne expliquée en cartes</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Le Monde...</w:t>
            </w:r>
            <w:r w:rsidRPr="00544363">
              <w:rPr>
                <w:rFonts w:ascii="Arial" w:hAnsi="Arial" w:cs="Arial"/>
                <w:lang w:val="fr-FR"/>
              </w:rPr>
              <w:br/>
            </w:r>
            <w:hyperlink r:id="rId110" w:history="1">
              <w:r w:rsidRPr="00544363">
                <w:rPr>
                  <w:rStyle w:val="Hyperlink"/>
                  <w:rFonts w:ascii="Arial" w:hAnsi="Arial" w:cs="Arial"/>
                  <w:lang w:val="fr-FR"/>
                </w:rPr>
                <w:t>http://www.lemonde.fr/europe/video/2015/09/03/migrants-la-crise-europeenne-expliquee-en-cartes_4744560_3214.html</w:t>
              </w:r>
            </w:hyperlink>
          </w:p>
          <w:p w:rsidR="00544363" w:rsidRPr="00544363" w:rsidRDefault="00544363" w:rsidP="00544363">
            <w:pPr>
              <w:pStyle w:val="StandardWeb"/>
              <w:jc w:val="left"/>
              <w:rPr>
                <w:rFonts w:ascii="Arial" w:eastAsia="Calibri" w:hAnsi="Arial" w:cs="Arial"/>
                <w:lang w:val="fr-FR"/>
              </w:rPr>
            </w:pPr>
            <w:r w:rsidRPr="00544363">
              <w:rPr>
                <w:rStyle w:val="Fett"/>
                <w:rFonts w:ascii="Arial" w:hAnsi="Arial" w:cs="Arial"/>
                <w:lang w:val="fr-FR"/>
              </w:rPr>
              <w:t>Histoire des réfugiés et des migrants en France</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La page de ressources sur Eduscol.</w:t>
            </w:r>
          </w:p>
          <w:p w:rsidR="00544363" w:rsidRPr="00544363" w:rsidRDefault="00544363" w:rsidP="00544363">
            <w:pPr>
              <w:numPr>
                <w:ilvl w:val="0"/>
                <w:numId w:val="38"/>
              </w:numPr>
              <w:spacing w:before="100" w:beforeAutospacing="1" w:after="100" w:afterAutospacing="1"/>
              <w:rPr>
                <w:rFonts w:ascii="Arial" w:hAnsi="Arial" w:cs="Arial"/>
                <w:sz w:val="18"/>
                <w:szCs w:val="18"/>
                <w:lang w:val="fr-FR"/>
              </w:rPr>
            </w:pPr>
            <w:r w:rsidRPr="00544363">
              <w:rPr>
                <w:rFonts w:ascii="Arial" w:hAnsi="Arial" w:cs="Arial"/>
                <w:sz w:val="18"/>
                <w:szCs w:val="18"/>
                <w:lang w:val="fr-FR"/>
              </w:rPr>
              <w:t xml:space="preserve">le site du Musée de l'immigration qui propose un dossier thématique sur les caractéristiques migratoires en France à partir des exemples espagnols, portugais, chiliens, algériens, américains, suisses etc. </w:t>
            </w:r>
          </w:p>
          <w:p w:rsidR="00544363" w:rsidRPr="00544363" w:rsidRDefault="00544363" w:rsidP="00544363">
            <w:pPr>
              <w:numPr>
                <w:ilvl w:val="0"/>
                <w:numId w:val="38"/>
              </w:numPr>
              <w:spacing w:before="100" w:beforeAutospacing="1" w:after="100" w:afterAutospacing="1"/>
              <w:rPr>
                <w:rFonts w:ascii="Arial" w:hAnsi="Arial" w:cs="Arial"/>
                <w:sz w:val="18"/>
                <w:szCs w:val="18"/>
                <w:lang w:val="fr-FR"/>
              </w:rPr>
            </w:pPr>
            <w:r w:rsidRPr="00544363">
              <w:rPr>
                <w:rFonts w:ascii="Arial" w:hAnsi="Arial" w:cs="Arial"/>
                <w:sz w:val="18"/>
                <w:szCs w:val="18"/>
                <w:lang w:val="fr-FR"/>
              </w:rPr>
              <w:t>Trois conférences et interviews d'historiens permettront d'affiner l'analyse : celle de Gérard Noiriel dans un numéro de l'Histoire disponible en ligne, de Philippe Joutard sur l'ancienneté de l'immigration en France et cette semaine celle de Denis Peschanski sur les migrants espagnols pendant la guerre d'E</w:t>
            </w:r>
            <w:r w:rsidRPr="00544363">
              <w:rPr>
                <w:rFonts w:ascii="Arial" w:hAnsi="Arial" w:cs="Arial"/>
                <w:sz w:val="18"/>
                <w:szCs w:val="18"/>
                <w:lang w:val="fr-FR"/>
              </w:rPr>
              <w:t>s</w:t>
            </w:r>
            <w:r w:rsidRPr="00544363">
              <w:rPr>
                <w:rFonts w:ascii="Arial" w:hAnsi="Arial" w:cs="Arial"/>
                <w:sz w:val="18"/>
                <w:szCs w:val="18"/>
                <w:lang w:val="fr-FR"/>
              </w:rPr>
              <w:t xml:space="preserve">pagne. </w:t>
            </w:r>
          </w:p>
          <w:p w:rsidR="00544363" w:rsidRPr="00544363" w:rsidRDefault="00544363" w:rsidP="00544363">
            <w:pPr>
              <w:numPr>
                <w:ilvl w:val="0"/>
                <w:numId w:val="38"/>
              </w:numPr>
              <w:spacing w:before="100" w:beforeAutospacing="1" w:after="100" w:afterAutospacing="1"/>
              <w:rPr>
                <w:rFonts w:ascii="Arial" w:hAnsi="Arial" w:cs="Arial"/>
                <w:sz w:val="18"/>
                <w:szCs w:val="18"/>
                <w:lang w:val="fr-FR"/>
              </w:rPr>
            </w:pPr>
            <w:r w:rsidRPr="00544363">
              <w:rPr>
                <w:rFonts w:ascii="Arial" w:hAnsi="Arial" w:cs="Arial"/>
                <w:sz w:val="18"/>
                <w:szCs w:val="18"/>
                <w:lang w:val="fr-FR"/>
              </w:rPr>
              <w:t xml:space="preserve">une infographie sur le site de France Culture portant sur les mouvements migratoires de plus de 100 000 personnes au XXe siècle </w:t>
            </w:r>
          </w:p>
          <w:p w:rsidR="00544363" w:rsidRPr="00544363" w:rsidRDefault="00544363" w:rsidP="00544363">
            <w:pPr>
              <w:numPr>
                <w:ilvl w:val="0"/>
                <w:numId w:val="38"/>
              </w:numPr>
              <w:spacing w:before="100" w:beforeAutospacing="1" w:after="100" w:afterAutospacing="1"/>
              <w:rPr>
                <w:rFonts w:ascii="Arial" w:hAnsi="Arial" w:cs="Arial"/>
                <w:sz w:val="18"/>
                <w:szCs w:val="18"/>
                <w:lang w:val="fr-FR"/>
              </w:rPr>
            </w:pPr>
            <w:r w:rsidRPr="00544363">
              <w:rPr>
                <w:rFonts w:ascii="Arial" w:hAnsi="Arial" w:cs="Arial"/>
                <w:sz w:val="18"/>
                <w:szCs w:val="18"/>
                <w:lang w:val="fr-FR"/>
              </w:rPr>
              <w:t>le site de l'INSEE, qui propose une analyse détaillée des mouvements migratoires récents en France jusqu'en 2013.</w:t>
            </w:r>
          </w:p>
          <w:p w:rsidR="00544363" w:rsidRPr="00544363" w:rsidRDefault="00544363" w:rsidP="00544363">
            <w:pPr>
              <w:pStyle w:val="StandardWeb"/>
              <w:jc w:val="left"/>
              <w:rPr>
                <w:rFonts w:ascii="Arial" w:eastAsia="Calibri" w:hAnsi="Arial" w:cs="Arial"/>
                <w:lang w:val="fr-FR"/>
              </w:rPr>
            </w:pPr>
            <w:r w:rsidRPr="00544363">
              <w:rPr>
                <w:rFonts w:ascii="Arial" w:hAnsi="Arial" w:cs="Arial"/>
                <w:lang w:val="fr-FR"/>
              </w:rPr>
              <w:t>En savoir plus</w:t>
            </w:r>
            <w:r w:rsidRPr="00544363">
              <w:rPr>
                <w:rFonts w:ascii="Arial" w:hAnsi="Arial" w:cs="Arial"/>
                <w:lang w:val="fr-FR"/>
              </w:rPr>
              <w:br/>
            </w:r>
            <w:hyperlink r:id="rId111" w:history="1">
              <w:r w:rsidRPr="00544363">
                <w:rPr>
                  <w:rStyle w:val="Hyperlink"/>
                  <w:rFonts w:ascii="Arial" w:hAnsi="Arial" w:cs="Arial"/>
                  <w:lang w:val="fr-FR"/>
                </w:rPr>
                <w:t>http://eduscol.education.fr/histoire-geographie/actualites/actualites/article/histoire-des-refugies-et-des-migrants-en-france.html</w:t>
              </w:r>
            </w:hyperlink>
          </w:p>
          <w:p w:rsidR="00544363" w:rsidRPr="00544363" w:rsidRDefault="00544363" w:rsidP="00544363">
            <w:pPr>
              <w:pStyle w:val="StandardWeb"/>
              <w:jc w:val="left"/>
              <w:rPr>
                <w:rFonts w:ascii="Arial" w:eastAsia="Calibri" w:hAnsi="Arial" w:cs="Arial"/>
                <w:lang w:val="fr-FR"/>
              </w:rPr>
            </w:pPr>
            <w:r w:rsidRPr="00544363">
              <w:rPr>
                <w:rStyle w:val="Fett"/>
                <w:rFonts w:ascii="Arial" w:hAnsi="Arial" w:cs="Arial"/>
                <w:lang w:val="fr-FR"/>
              </w:rPr>
              <w:t>Les routes migratoires vers l'Union européenne</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Le fait migratoire mis en avant par l'actualité recouvre des espaces larges et ce phénomène peut être expliqué en classe à travers des cartes.</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En savoir plus</w:t>
            </w:r>
            <w:r w:rsidRPr="00544363">
              <w:rPr>
                <w:rFonts w:ascii="Arial" w:hAnsi="Arial" w:cs="Arial"/>
                <w:lang w:val="fr-FR"/>
              </w:rPr>
              <w:br/>
            </w:r>
            <w:hyperlink r:id="rId112" w:history="1">
              <w:r w:rsidRPr="00544363">
                <w:rPr>
                  <w:rStyle w:val="Hyperlink"/>
                  <w:rFonts w:ascii="Arial" w:hAnsi="Arial" w:cs="Arial"/>
                  <w:lang w:val="fr-FR"/>
                </w:rPr>
                <w:t>http://eduscol.education.fr/histoire-geographie/actualites/actualites/article/les-routes-migratoires-vers-lunion-europeenne.html</w:t>
              </w:r>
            </w:hyperlink>
          </w:p>
          <w:p w:rsidR="00544363" w:rsidRPr="00544363" w:rsidRDefault="00544363" w:rsidP="00544363">
            <w:pPr>
              <w:pStyle w:val="StandardWeb"/>
              <w:jc w:val="left"/>
              <w:rPr>
                <w:rFonts w:ascii="Arial" w:eastAsia="Calibri" w:hAnsi="Arial" w:cs="Arial"/>
                <w:lang w:val="fr-FR"/>
              </w:rPr>
            </w:pPr>
            <w:r w:rsidRPr="00544363">
              <w:rPr>
                <w:rStyle w:val="Fett"/>
                <w:rFonts w:ascii="Arial" w:hAnsi="Arial" w:cs="Arial"/>
                <w:lang w:val="fr-FR"/>
              </w:rPr>
              <w:t>Les migrations internationales au XXIe siècle. Des facteurs récurrents ou nouveaux ?</w:t>
            </w:r>
          </w:p>
          <w:p w:rsidR="00544363" w:rsidRPr="00544363" w:rsidRDefault="00544363" w:rsidP="00544363">
            <w:pPr>
              <w:pStyle w:val="StandardWeb"/>
              <w:jc w:val="left"/>
              <w:rPr>
                <w:rFonts w:ascii="Arial" w:hAnsi="Arial" w:cs="Arial"/>
                <w:lang w:val="fr-FR"/>
              </w:rPr>
            </w:pPr>
            <w:r w:rsidRPr="00544363">
              <w:rPr>
                <w:rFonts w:ascii="Arial" w:hAnsi="Arial" w:cs="Arial"/>
                <w:lang w:val="fr-FR"/>
              </w:rPr>
              <w:t xml:space="preserve">Gérard-François Dumont livre sa réflexion autour de l'ampleur et des causes des migrations actuelles. Dans sa rubrique « Les géographes lisent le monde », le site de la Société de géographie propose une analyse du géographe et professeur à la Sorbonne, Gérard-François Dumont autour du phénomène migratoire actuel. </w:t>
            </w:r>
            <w:r w:rsidRPr="00544363">
              <w:rPr>
                <w:rStyle w:val="Hervorhebung"/>
                <w:rFonts w:ascii="Arial" w:hAnsi="Arial" w:cs="Arial"/>
                <w:lang w:val="fr-FR"/>
              </w:rPr>
              <w:t>[Source : Eduscol]</w:t>
            </w:r>
          </w:p>
          <w:p w:rsidR="00544363" w:rsidRPr="00544363" w:rsidRDefault="00544363" w:rsidP="007F2A52">
            <w:pPr>
              <w:pStyle w:val="StandardWeb"/>
              <w:jc w:val="left"/>
              <w:rPr>
                <w:rFonts w:ascii="Arial" w:hAnsi="Arial" w:cs="Arial"/>
                <w:lang w:val="fr-FR"/>
              </w:rPr>
            </w:pPr>
            <w:r w:rsidRPr="00544363">
              <w:rPr>
                <w:rFonts w:ascii="Arial" w:hAnsi="Arial" w:cs="Arial"/>
                <w:lang w:val="fr-FR"/>
              </w:rPr>
              <w:t>Lire</w:t>
            </w:r>
            <w:r w:rsidRPr="00544363">
              <w:rPr>
                <w:rFonts w:ascii="Arial" w:hAnsi="Arial" w:cs="Arial"/>
                <w:lang w:val="fr-FR"/>
              </w:rPr>
              <w:br/>
            </w:r>
            <w:hyperlink r:id="rId113" w:history="1">
              <w:r w:rsidRPr="00544363">
                <w:rPr>
                  <w:rStyle w:val="Hyperlink"/>
                  <w:rFonts w:ascii="Arial" w:hAnsi="Arial" w:cs="Arial"/>
                  <w:lang w:val="fr-FR"/>
                </w:rPr>
                <w:t>http://www.socgeo.org/migrations-internationales-gerard-francois-dumont/</w:t>
              </w:r>
            </w:hyperlink>
          </w:p>
        </w:tc>
      </w:tr>
    </w:tbl>
    <w:p w:rsidR="00544363" w:rsidRDefault="00544363" w:rsidP="00C37023">
      <w:pPr>
        <w:rPr>
          <w:rFonts w:ascii="Arial" w:hAnsi="Arial" w:cs="Arial"/>
          <w:sz w:val="18"/>
          <w:szCs w:val="18"/>
          <w:lang w:val="fr-FR"/>
        </w:rPr>
      </w:pPr>
    </w:p>
    <w:p w:rsidR="00544363" w:rsidRDefault="00544363" w:rsidP="00544363">
      <w:pPr>
        <w:jc w:val="both"/>
        <w:rPr>
          <w:lang w:val="fr-FR"/>
        </w:rPr>
      </w:pPr>
    </w:p>
    <w:p w:rsidR="00F66E4D" w:rsidRPr="00F66E4D" w:rsidRDefault="00F66E4D" w:rsidP="00F66E4D">
      <w:pPr>
        <w:rPr>
          <w:rFonts w:ascii="Arial" w:hAnsi="Arial" w:cs="Arial"/>
          <w:b/>
          <w:smallCaps/>
          <w:sz w:val="22"/>
          <w:szCs w:val="22"/>
          <w:lang w:val="fr-FR"/>
        </w:rPr>
      </w:pPr>
      <w:r w:rsidRPr="00F66E4D">
        <w:rPr>
          <w:rFonts w:ascii="Arial" w:hAnsi="Arial" w:cs="Arial"/>
          <w:b/>
          <w:smallCaps/>
          <w:sz w:val="22"/>
          <w:szCs w:val="22"/>
          <w:lang w:val="fr-FR"/>
        </w:rPr>
        <w:t>Aborder les migrations par la littérature</w:t>
      </w:r>
    </w:p>
    <w:p w:rsidR="00F66E4D" w:rsidRDefault="009B6B6F" w:rsidP="00F66E4D">
      <w:pPr>
        <w:rPr>
          <w:lang w:val="fr-FR"/>
        </w:rPr>
      </w:pPr>
      <w:hyperlink r:id="rId114" w:history="1">
        <w:r w:rsidR="00F66E4D" w:rsidRPr="00F66E4D">
          <w:rPr>
            <w:rStyle w:val="Hyperlink"/>
            <w:rFonts w:ascii="Arial" w:hAnsi="Arial" w:cs="Arial"/>
            <w:sz w:val="22"/>
            <w:szCs w:val="22"/>
            <w:lang w:val="fr-FR"/>
          </w:rPr>
          <w:t>http://www.cafepedagogique.net/lexpresso/Pages/2015/10/12102015Article635802318505928925.aspx</w:t>
        </w:r>
      </w:hyperlink>
      <w:r w:rsidR="00F66E4D" w:rsidRPr="00F66E4D">
        <w:rPr>
          <w:rFonts w:ascii="Arial" w:hAnsi="Arial" w:cs="Arial"/>
          <w:sz w:val="18"/>
          <w:szCs w:val="18"/>
          <w:lang w:val="fr-FR"/>
        </w:rPr>
        <w:br/>
        <w:t>Alors même que reportages et débats sur les migrants occupent les écrans, il est sans doute nécessaire que l'Ecole fasse arrêt sur image. La littérature peut y contribuer. On lira ainsi avec beaucoup d</w:t>
      </w:r>
      <w:r w:rsidR="00F66E4D" w:rsidRPr="00176297">
        <w:rPr>
          <w:rFonts w:ascii="Arial" w:hAnsi="Arial" w:cs="Arial"/>
          <w:sz w:val="18"/>
          <w:szCs w:val="18"/>
          <w:lang w:val="fr-FR"/>
        </w:rPr>
        <w:t>‘</w:t>
      </w:r>
      <w:r w:rsidR="00F66E4D" w:rsidRPr="00F66E4D">
        <w:rPr>
          <w:rFonts w:ascii="Arial" w:hAnsi="Arial" w:cs="Arial"/>
          <w:sz w:val="18"/>
          <w:szCs w:val="18"/>
          <w:lang w:val="fr-FR"/>
        </w:rPr>
        <w:t>intérêt un dossier consacré par Myriam Louviot à la « littérature migrante en France ». On y trouvera de nombreuses idées d'</w:t>
      </w:r>
      <w:r w:rsidR="00F66E4D" w:rsidRPr="00176297">
        <w:rPr>
          <w:rFonts w:ascii="Arial" w:hAnsi="Arial" w:cs="Arial"/>
          <w:sz w:val="18"/>
          <w:szCs w:val="18"/>
          <w:lang w:val="fr-FR"/>
        </w:rPr>
        <w:t>œ</w:t>
      </w:r>
      <w:r w:rsidR="00F66E4D" w:rsidRPr="00F66E4D">
        <w:rPr>
          <w:rFonts w:ascii="Arial" w:hAnsi="Arial" w:cs="Arial"/>
          <w:sz w:val="18"/>
          <w:szCs w:val="18"/>
          <w:lang w:val="fr-FR"/>
        </w:rPr>
        <w:t>uvres qui peuvent être abordées en classe. On y trouvera aussi des éclairages sur l'histoire et les thèmes d'une littérature qui tente de dire le déplacement, à travers l'espace et les cultures, dans la langue, en soi.</w:t>
      </w:r>
      <w:r w:rsidR="00F66E4D" w:rsidRPr="00F66E4D">
        <w:rPr>
          <w:sz w:val="22"/>
          <w:szCs w:val="22"/>
          <w:lang w:val="fr-FR"/>
        </w:rPr>
        <w:t xml:space="preserve"> </w:t>
      </w:r>
      <w:r w:rsidR="00F66E4D" w:rsidRPr="00F66E4D">
        <w:rPr>
          <w:sz w:val="22"/>
          <w:szCs w:val="22"/>
          <w:lang w:val="fr-FR"/>
        </w:rPr>
        <w:br/>
      </w:r>
    </w:p>
    <w:p w:rsidR="00F66E4D" w:rsidRDefault="00F66E4D" w:rsidP="00544363">
      <w:pPr>
        <w:jc w:val="both"/>
        <w:rPr>
          <w:lang w:val="fr-FR"/>
        </w:rPr>
      </w:pPr>
    </w:p>
    <w:p w:rsidR="002B7FFA" w:rsidRPr="002B7FFA" w:rsidRDefault="002B7FFA" w:rsidP="007F2A52">
      <w:pPr>
        <w:pStyle w:val="StandardWeb"/>
        <w:ind w:left="567"/>
        <w:jc w:val="left"/>
        <w:rPr>
          <w:rFonts w:ascii="Arial" w:hAnsi="Arial" w:cs="Arial"/>
          <w:lang w:val="fr-FR"/>
        </w:rPr>
      </w:pPr>
      <w:r w:rsidRPr="002B7FFA">
        <w:rPr>
          <w:rStyle w:val="Fett"/>
          <w:rFonts w:ascii="Arial" w:hAnsi="Arial" w:cs="Arial"/>
          <w:smallCaps/>
          <w:sz w:val="22"/>
          <w:szCs w:val="22"/>
          <w:lang w:val="fr-FR"/>
        </w:rPr>
        <w:t>Images sociales</w:t>
      </w:r>
      <w:r w:rsidRPr="002B7FFA">
        <w:rPr>
          <w:rStyle w:val="Fett"/>
          <w:rFonts w:ascii="Arial" w:hAnsi="Arial" w:cs="Arial"/>
          <w:sz w:val="22"/>
          <w:szCs w:val="22"/>
          <w:lang w:val="fr-FR"/>
        </w:rPr>
        <w:br/>
      </w:r>
      <w:hyperlink r:id="rId115" w:history="1">
        <w:r w:rsidRPr="002B7FFA">
          <w:rPr>
            <w:rStyle w:val="Hyperlink"/>
            <w:rFonts w:ascii="Arial" w:hAnsi="Arial" w:cs="Arial"/>
            <w:sz w:val="22"/>
            <w:szCs w:val="22"/>
            <w:lang w:val="fr-FR"/>
          </w:rPr>
          <w:t>http://imagesociale.fr/</w:t>
        </w:r>
      </w:hyperlink>
      <w:r w:rsidRPr="002B7FFA">
        <w:rPr>
          <w:rStyle w:val="Fett"/>
          <w:rFonts w:ascii="Arial" w:hAnsi="Arial" w:cs="Arial"/>
          <w:lang w:val="fr-FR"/>
        </w:rPr>
        <w:br/>
      </w:r>
      <w:r w:rsidRPr="002B7FFA">
        <w:rPr>
          <w:rFonts w:ascii="Arial" w:hAnsi="Arial" w:cs="Arial"/>
          <w:lang w:val="fr-FR"/>
        </w:rPr>
        <w:t>L'étude de documents iconographiques fait partie d'un quotidien professionnel que nous sommes censés maîtriser. Aux côtés de nos connaissances disciplinaires et universitaires,  le regard de spécialistes de l'analyse de l'image peut nous apporter beaucoup. André Gunthert est de ceux-là. Enseignant-chercheur en histoire visuelle, maître de conférences à l'Ecole des hautes études en sciences sociales (EHESS), il dirige également la revue Etudes photographiques ; lisez son approche de la transformation de la phot</w:t>
      </w:r>
      <w:r w:rsidRPr="002B7FFA">
        <w:rPr>
          <w:rFonts w:ascii="Arial" w:hAnsi="Arial" w:cs="Arial"/>
          <w:lang w:val="fr-FR"/>
        </w:rPr>
        <w:t>o</w:t>
      </w:r>
      <w:r w:rsidRPr="002B7FFA">
        <w:rPr>
          <w:rFonts w:ascii="Arial" w:hAnsi="Arial" w:cs="Arial"/>
          <w:lang w:val="fr-FR"/>
        </w:rPr>
        <w:t xml:space="preserve">graphie d'Aylan, le petit Syrien mort noyé, transformé en icône. Je vous recommande la lecture de ce blog qui est d'une grande richesse et explore des domaines - manipulation technique, mise en scène, partage, selfie, etc. - qui relèvent d'une culture numérique que nous maîtrisons mal et dont nous avons beaucoup à apprendre. </w:t>
      </w:r>
      <w:r w:rsidRPr="002B7FFA">
        <w:rPr>
          <w:rStyle w:val="Hervorhebung"/>
          <w:rFonts w:ascii="Arial" w:hAnsi="Arial" w:cs="Arial"/>
          <w:lang w:val="fr-FR"/>
        </w:rPr>
        <w:t>[JM Crosnier]</w:t>
      </w:r>
      <w:r w:rsidRPr="002B7FFA">
        <w:rPr>
          <w:rStyle w:val="Hervorhebung"/>
          <w:rFonts w:ascii="Arial" w:hAnsi="Arial" w:cs="Arial"/>
          <w:lang w:val="fr-FR"/>
        </w:rPr>
        <w:br/>
      </w:r>
      <w:r w:rsidRPr="002B7FFA">
        <w:rPr>
          <w:rFonts w:ascii="Arial" w:hAnsi="Arial" w:cs="Arial"/>
          <w:lang w:val="fr-FR"/>
        </w:rPr>
        <w:t>A propos d'Aylan</w:t>
      </w:r>
      <w:r w:rsidRPr="002B7FFA">
        <w:rPr>
          <w:rFonts w:ascii="Arial" w:hAnsi="Arial" w:cs="Arial"/>
          <w:lang w:val="fr-FR"/>
        </w:rPr>
        <w:br/>
      </w:r>
      <w:hyperlink r:id="rId116" w:history="1">
        <w:r w:rsidRPr="002B7FFA">
          <w:rPr>
            <w:rStyle w:val="Hyperlink"/>
            <w:rFonts w:ascii="Arial" w:hAnsi="Arial" w:cs="Arial"/>
            <w:lang w:val="fr-FR"/>
          </w:rPr>
          <w:t>http://imagesociale.fr/2022</w:t>
        </w:r>
      </w:hyperlink>
    </w:p>
    <w:p w:rsidR="00544363" w:rsidRDefault="00544363" w:rsidP="00544363">
      <w:pPr>
        <w:pStyle w:val="StandardWeb"/>
        <w:rPr>
          <w:rFonts w:ascii="Arial" w:hAnsi="Arial" w:cs="Arial"/>
          <w:caps/>
          <w:color w:val="A5A39D"/>
          <w:sz w:val="21"/>
          <w:szCs w:val="21"/>
          <w:lang w:val="fr-FR"/>
        </w:rPr>
      </w:pPr>
    </w:p>
    <w:p w:rsidR="007F2A52" w:rsidRPr="007F2A52" w:rsidRDefault="007F2A52" w:rsidP="007F2A52">
      <w:pPr>
        <w:pStyle w:val="StandardWeb"/>
        <w:jc w:val="left"/>
        <w:rPr>
          <w:rFonts w:ascii="Arial" w:hAnsi="Arial" w:cs="Arial"/>
          <w:lang w:val="fr-FR"/>
        </w:rPr>
      </w:pPr>
      <w:r w:rsidRPr="007F2A52">
        <w:rPr>
          <w:rStyle w:val="Fett"/>
          <w:rFonts w:ascii="Arial" w:hAnsi="Arial" w:cs="Arial"/>
          <w:smallCaps/>
          <w:sz w:val="22"/>
          <w:szCs w:val="22"/>
          <w:lang w:val="fr-FR"/>
        </w:rPr>
        <w:t>Un MOOC pour découvrir la vie de Louis XIV à Versailles</w:t>
      </w:r>
      <w:r w:rsidRPr="007F2A52">
        <w:rPr>
          <w:rStyle w:val="Fett"/>
          <w:rFonts w:ascii="Arial" w:hAnsi="Arial" w:cs="Arial"/>
          <w:lang w:val="fr-FR"/>
        </w:rPr>
        <w:br/>
      </w:r>
      <w:r w:rsidRPr="007F2A52">
        <w:rPr>
          <w:rFonts w:ascii="Arial" w:hAnsi="Arial" w:cs="Arial"/>
          <w:lang w:val="fr-FR"/>
        </w:rPr>
        <w:t>En savoir plus</w:t>
      </w:r>
      <w:r w:rsidRPr="007F2A52">
        <w:rPr>
          <w:rFonts w:ascii="Arial" w:hAnsi="Arial" w:cs="Arial"/>
          <w:lang w:val="fr-FR"/>
        </w:rPr>
        <w:br/>
      </w:r>
      <w:hyperlink r:id="rId117" w:history="1">
        <w:r w:rsidRPr="007F2A52">
          <w:rPr>
            <w:rStyle w:val="Hyperlink"/>
            <w:rFonts w:ascii="Arial" w:hAnsi="Arial" w:cs="Arial"/>
            <w:lang w:val="fr-FR"/>
          </w:rPr>
          <w:t>http://eduscol.education.fr/histoire-geographie/actualites/actualites/article/un-mooc-pour-decouvrir-la-vie-de-louis-xiv-a-versailles.html</w:t>
        </w:r>
      </w:hyperlink>
      <w:r w:rsidRPr="007F2A52">
        <w:rPr>
          <w:rFonts w:ascii="Arial" w:hAnsi="Arial" w:cs="Arial"/>
          <w:lang w:val="fr-FR"/>
        </w:rPr>
        <w:br/>
        <w:t>Le MOOC</w:t>
      </w:r>
      <w:r w:rsidRPr="007F2A52">
        <w:rPr>
          <w:rFonts w:ascii="Arial" w:hAnsi="Arial" w:cs="Arial"/>
          <w:lang w:val="fr-FR"/>
        </w:rPr>
        <w:br/>
      </w:r>
      <w:hyperlink r:id="rId118" w:history="1">
        <w:r w:rsidRPr="007F2A52">
          <w:rPr>
            <w:rStyle w:val="Hyperlink"/>
            <w:rFonts w:ascii="Arial" w:hAnsi="Arial" w:cs="Arial"/>
            <w:lang w:val="fr-FR"/>
          </w:rPr>
          <w:t>http://presse.chateauversailles.fr/numerique/un-mooc-pour-decouvrir-la-vie-de-louis-xiv-a-versailles/</w:t>
        </w:r>
      </w:hyperlink>
      <w:r w:rsidRPr="007F2A52">
        <w:rPr>
          <w:rStyle w:val="Fett"/>
          <w:rFonts w:ascii="Arial" w:hAnsi="Arial" w:cs="Arial"/>
          <w:lang w:val="fr-FR"/>
        </w:rPr>
        <w:br/>
      </w:r>
      <w:r w:rsidRPr="007F2A52">
        <w:rPr>
          <w:rFonts w:ascii="Arial" w:hAnsi="Arial" w:cs="Arial"/>
          <w:lang w:val="fr-FR"/>
        </w:rPr>
        <w:t>Le château de Versailles lance cet automne un MOOC culturel gratuit destiné au grand public. Ce MOOC pe</w:t>
      </w:r>
      <w:r w:rsidRPr="007F2A52">
        <w:rPr>
          <w:rFonts w:ascii="Arial" w:hAnsi="Arial" w:cs="Arial"/>
          <w:lang w:val="fr-FR"/>
        </w:rPr>
        <w:t>r</w:t>
      </w:r>
      <w:r w:rsidRPr="007F2A52">
        <w:rPr>
          <w:rFonts w:ascii="Arial" w:hAnsi="Arial" w:cs="Arial"/>
          <w:lang w:val="fr-FR"/>
        </w:rPr>
        <w:t>mettra au plus grand nombre de découvrir et d'approfondir ses connaissances sur la vie de Louis XIV à Ve</w:t>
      </w:r>
      <w:r w:rsidRPr="007F2A52">
        <w:rPr>
          <w:rFonts w:ascii="Arial" w:hAnsi="Arial" w:cs="Arial"/>
          <w:lang w:val="fr-FR"/>
        </w:rPr>
        <w:t>r</w:t>
      </w:r>
      <w:r w:rsidRPr="007F2A52">
        <w:rPr>
          <w:rFonts w:ascii="Arial" w:hAnsi="Arial" w:cs="Arial"/>
          <w:lang w:val="fr-FR"/>
        </w:rPr>
        <w:t>sailles. Il accompagnera l'exposition « Le roi est mort ! » présentée au château de Versailles du 27 octobre 2015 au 21 février 2016 à l'occasion du tricentenaire de la mort du Roi-Soleil.</w:t>
      </w:r>
    </w:p>
    <w:p w:rsidR="007F2A52" w:rsidRPr="007F2A52" w:rsidRDefault="007F2A52" w:rsidP="007F2A52">
      <w:pPr>
        <w:pStyle w:val="StandardWeb"/>
        <w:ind w:left="567"/>
        <w:rPr>
          <w:rFonts w:ascii="Arial" w:hAnsi="Arial" w:cs="Arial"/>
          <w:caps/>
          <w:color w:val="A5A39D"/>
          <w:sz w:val="21"/>
          <w:szCs w:val="21"/>
          <w:lang w:val="fr-FR"/>
        </w:rPr>
      </w:pPr>
    </w:p>
    <w:p w:rsidR="007F2A52" w:rsidRPr="00625314" w:rsidRDefault="007F2A52" w:rsidP="007F2A52">
      <w:pPr>
        <w:pStyle w:val="StandardWeb"/>
        <w:ind w:left="567"/>
        <w:jc w:val="left"/>
        <w:rPr>
          <w:rFonts w:ascii="Arial" w:hAnsi="Arial" w:cs="Arial"/>
          <w:lang w:val="fr-FR"/>
        </w:rPr>
      </w:pPr>
      <w:r w:rsidRPr="007F2A52">
        <w:rPr>
          <w:rStyle w:val="Fett"/>
          <w:rFonts w:ascii="Arial" w:hAnsi="Arial" w:cs="Arial"/>
          <w:smallCaps/>
          <w:sz w:val="22"/>
          <w:szCs w:val="22"/>
          <w:lang w:val="fr-FR"/>
        </w:rPr>
        <w:t>Je me souviens</w:t>
      </w:r>
      <w:r w:rsidRPr="007F2A52">
        <w:rPr>
          <w:rStyle w:val="Fett"/>
          <w:rFonts w:ascii="Arial" w:hAnsi="Arial" w:cs="Arial"/>
          <w:sz w:val="22"/>
          <w:szCs w:val="22"/>
          <w:lang w:val="fr-FR"/>
        </w:rPr>
        <w:br/>
      </w:r>
      <w:hyperlink r:id="rId119" w:anchor="00-accueil" w:history="1">
        <w:r w:rsidRPr="007F2A52">
          <w:rPr>
            <w:rStyle w:val="Hyperlink"/>
            <w:rFonts w:ascii="Arial" w:hAnsi="Arial" w:cs="Arial"/>
            <w:sz w:val="22"/>
            <w:szCs w:val="22"/>
            <w:lang w:val="fr-FR"/>
          </w:rPr>
          <w:t>http://paril.crdp.ac-caen.fr/_PRODUCTIONS/Je_me_souviens/#00-accueil</w:t>
        </w:r>
      </w:hyperlink>
      <w:r w:rsidRPr="007F2A52">
        <w:rPr>
          <w:rStyle w:val="Fett"/>
          <w:rFonts w:ascii="Arial" w:hAnsi="Arial" w:cs="Arial"/>
          <w:lang w:val="fr-FR"/>
        </w:rPr>
        <w:br/>
      </w:r>
      <w:r w:rsidRPr="007F2A52">
        <w:rPr>
          <w:rFonts w:ascii="Arial" w:hAnsi="Arial" w:cs="Arial"/>
          <w:lang w:val="fr-FR"/>
        </w:rPr>
        <w:t xml:space="preserve">« </w:t>
      </w:r>
      <w:r w:rsidRPr="007F2A52">
        <w:rPr>
          <w:rStyle w:val="Hervorhebung"/>
          <w:rFonts w:ascii="Arial" w:hAnsi="Arial" w:cs="Arial"/>
          <w:lang w:val="fr-FR"/>
        </w:rPr>
        <w:t>L'Histoire racontée par ceux qui l'ont vécue</w:t>
      </w:r>
      <w:r w:rsidRPr="007F2A52">
        <w:rPr>
          <w:rFonts w:ascii="Arial" w:hAnsi="Arial" w:cs="Arial"/>
          <w:lang w:val="fr-FR"/>
        </w:rPr>
        <w:t xml:space="preserve"> » est un webdoc qui propose de rencontrer 25 personnes ayant vécue la Seconde Guerre mondiale. Combattants, résistants, déportés ou civils, ils nous racontent leur histoire. Leur mémoire se confronte à l'Histoire et devient un précieux élément d'analyse pour les e</w:t>
      </w:r>
      <w:r w:rsidRPr="007F2A52">
        <w:rPr>
          <w:rFonts w:ascii="Arial" w:hAnsi="Arial" w:cs="Arial"/>
          <w:lang w:val="fr-FR"/>
        </w:rPr>
        <w:t>n</w:t>
      </w:r>
      <w:r w:rsidRPr="007F2A52">
        <w:rPr>
          <w:rFonts w:ascii="Arial" w:hAnsi="Arial" w:cs="Arial"/>
          <w:lang w:val="fr-FR"/>
        </w:rPr>
        <w:t xml:space="preserve">seignants désirant aborder cette </w:t>
      </w:r>
      <w:r w:rsidRPr="00625314">
        <w:rPr>
          <w:rFonts w:ascii="Arial" w:hAnsi="Arial" w:cs="Arial"/>
          <w:lang w:val="fr-FR"/>
        </w:rPr>
        <w:t>thématique.</w:t>
      </w:r>
    </w:p>
    <w:p w:rsidR="007F2A52" w:rsidRPr="00625314" w:rsidRDefault="007F2A52" w:rsidP="00625314">
      <w:pPr>
        <w:pStyle w:val="StandardWeb"/>
        <w:jc w:val="left"/>
        <w:rPr>
          <w:rFonts w:ascii="Arial" w:hAnsi="Arial" w:cs="Arial"/>
        </w:rPr>
      </w:pPr>
      <w:r w:rsidRPr="004D34DE">
        <w:rPr>
          <w:rFonts w:ascii="Arial" w:hAnsi="Arial" w:cs="Arial"/>
        </w:rPr>
        <w:br/>
      </w:r>
      <w:r w:rsidR="00625314" w:rsidRPr="00625314">
        <w:rPr>
          <w:rFonts w:ascii="Arial" w:hAnsi="Arial" w:cs="Arial"/>
          <w:smallCaps/>
          <w:noProof/>
          <w:color w:val="333333"/>
          <w:sz w:val="22"/>
          <w:szCs w:val="22"/>
        </w:rPr>
        <w:drawing>
          <wp:anchor distT="0" distB="0" distL="0" distR="0" simplePos="0" relativeHeight="251658240" behindDoc="0" locked="0" layoutInCell="1" allowOverlap="0" wp14:anchorId="347F0B04" wp14:editId="08D66795">
            <wp:simplePos x="0" y="0"/>
            <wp:positionH relativeFrom="column">
              <wp:align>left</wp:align>
            </wp:positionH>
            <wp:positionV relativeFrom="line">
              <wp:posOffset>0</wp:posOffset>
            </wp:positionV>
            <wp:extent cx="1628775" cy="1089660"/>
            <wp:effectExtent l="0" t="0" r="0" b="0"/>
            <wp:wrapSquare wrapText="bothSides"/>
            <wp:docPr id="16" name="Grafik 16" descr="Die Schüler der Madame Anne, Neue Visionen Filmverleih 2015">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e Schüler der Madame Anne, Neue Visionen Filmverleih 2015">
                      <a:hlinkClick r:id="rId120" tgtFrame="_blank"/>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28775" cy="1090026"/>
                    </a:xfrm>
                    <a:prstGeom prst="rect">
                      <a:avLst/>
                    </a:prstGeom>
                    <a:noFill/>
                    <a:ln>
                      <a:noFill/>
                    </a:ln>
                  </pic:spPr>
                </pic:pic>
              </a:graphicData>
            </a:graphic>
            <wp14:sizeRelH relativeFrom="page">
              <wp14:pctWidth>0</wp14:pctWidth>
            </wp14:sizeRelH>
            <wp14:sizeRelV relativeFrom="page">
              <wp14:pctHeight>0</wp14:pctHeight>
            </wp14:sizeRelV>
          </wp:anchor>
        </w:drawing>
      </w:r>
      <w:r w:rsidR="00625314" w:rsidRPr="00625314">
        <w:rPr>
          <w:rStyle w:val="Fett"/>
          <w:rFonts w:ascii="Arial" w:hAnsi="Arial" w:cs="Arial"/>
          <w:smallCaps/>
          <w:color w:val="333333"/>
          <w:sz w:val="22"/>
          <w:szCs w:val="22"/>
        </w:rPr>
        <w:t>Die Schüler der Madame Anne</w:t>
      </w:r>
      <w:r w:rsidR="00625314" w:rsidRPr="00625314">
        <w:rPr>
          <w:rFonts w:ascii="Arial" w:hAnsi="Arial" w:cs="Arial"/>
          <w:color w:val="333333"/>
        </w:rPr>
        <w:br/>
        <w:t>Regie: Marie-Castille Mention-Schaar | Kinostart: 05. November 2015 im Ve</w:t>
      </w:r>
      <w:r w:rsidR="00625314" w:rsidRPr="00625314">
        <w:rPr>
          <w:rFonts w:ascii="Arial" w:hAnsi="Arial" w:cs="Arial"/>
          <w:color w:val="333333"/>
        </w:rPr>
        <w:t>r</w:t>
      </w:r>
      <w:r w:rsidR="00625314" w:rsidRPr="00625314">
        <w:rPr>
          <w:rFonts w:ascii="Arial" w:hAnsi="Arial" w:cs="Arial"/>
          <w:color w:val="333333"/>
        </w:rPr>
        <w:t>leih von Neue Visionen Filmverleih | Drama</w:t>
      </w:r>
      <w:r w:rsidR="00625314" w:rsidRPr="00625314">
        <w:rPr>
          <w:rFonts w:ascii="Arial" w:hAnsi="Arial" w:cs="Arial"/>
          <w:color w:val="333333"/>
        </w:rPr>
        <w:br/>
      </w:r>
      <w:hyperlink r:id="rId122" w:tgtFrame="_blank" w:history="1">
        <w:r w:rsidR="00625314" w:rsidRPr="00625314">
          <w:rPr>
            <w:rStyle w:val="Hyperlink"/>
            <w:rFonts w:ascii="Arial" w:hAnsi="Arial" w:cs="Arial"/>
          </w:rPr>
          <w:t>&gt;&gt;zum FilmTipp</w:t>
        </w:r>
      </w:hyperlink>
      <w:r w:rsidR="00625314" w:rsidRPr="00625314">
        <w:rPr>
          <w:rFonts w:ascii="Arial" w:hAnsi="Arial" w:cs="Arial"/>
          <w:color w:val="333333"/>
        </w:rPr>
        <w:br/>
      </w:r>
      <w:hyperlink r:id="rId123" w:tgtFrame="_blank" w:history="1"/>
      <w:r w:rsidR="00625314" w:rsidRPr="00625314">
        <w:rPr>
          <w:rFonts w:ascii="Arial" w:hAnsi="Arial" w:cs="Arial"/>
          <w:color w:val="333333"/>
        </w:rPr>
        <w:t>Die 11. Klasse des Leon-Blum Gymnasiums gilt als schwierig. Als Madame Anne die Klasse übernimmt, b</w:t>
      </w:r>
      <w:r w:rsidR="00625314" w:rsidRPr="00625314">
        <w:rPr>
          <w:rFonts w:ascii="Arial" w:hAnsi="Arial" w:cs="Arial"/>
          <w:color w:val="333333"/>
        </w:rPr>
        <w:t>e</w:t>
      </w:r>
      <w:r w:rsidR="00625314" w:rsidRPr="00625314">
        <w:rPr>
          <w:rFonts w:ascii="Arial" w:hAnsi="Arial" w:cs="Arial"/>
          <w:color w:val="333333"/>
        </w:rPr>
        <w:t>gegnen ihr selbstbewusster Unwille und große Provokationslust. Trotzdem meldet sie die Klasse bei einem r</w:t>
      </w:r>
      <w:r w:rsidR="00625314" w:rsidRPr="00625314">
        <w:rPr>
          <w:rFonts w:ascii="Arial" w:hAnsi="Arial" w:cs="Arial"/>
          <w:color w:val="333333"/>
        </w:rPr>
        <w:t>e</w:t>
      </w:r>
      <w:r w:rsidR="00625314" w:rsidRPr="00625314">
        <w:rPr>
          <w:rFonts w:ascii="Arial" w:hAnsi="Arial" w:cs="Arial"/>
          <w:color w:val="333333"/>
        </w:rPr>
        <w:t>nommierten, nationalen Schülerwettbewerb zum Thema Holocaust an. Mit großer Behar</w:t>
      </w:r>
      <w:r w:rsidR="00625314" w:rsidRPr="00625314">
        <w:rPr>
          <w:rFonts w:ascii="Arial" w:hAnsi="Arial" w:cs="Arial"/>
          <w:color w:val="333333"/>
        </w:rPr>
        <w:t>r</w:t>
      </w:r>
      <w:r w:rsidR="00625314" w:rsidRPr="00625314">
        <w:rPr>
          <w:rFonts w:ascii="Arial" w:hAnsi="Arial" w:cs="Arial"/>
          <w:color w:val="333333"/>
        </w:rPr>
        <w:t>lichkeit gelingt es ihr, die Schüler in eine gemeinsame Aufgabe zu verwickeln. Obwohl die meisten sich noch nie mit Geschichte b</w:t>
      </w:r>
      <w:r w:rsidR="00625314" w:rsidRPr="00625314">
        <w:rPr>
          <w:rFonts w:ascii="Arial" w:hAnsi="Arial" w:cs="Arial"/>
          <w:color w:val="333333"/>
        </w:rPr>
        <w:t>e</w:t>
      </w:r>
      <w:r w:rsidR="00625314" w:rsidRPr="00625314">
        <w:rPr>
          <w:rFonts w:ascii="Arial" w:hAnsi="Arial" w:cs="Arial"/>
          <w:color w:val="333333"/>
        </w:rPr>
        <w:t>fasst haben, entdecken die Jugendlichen, dass die längst vergangenen Schicksale auch ihnen viel zu erzählen haben.</w:t>
      </w:r>
      <w:r w:rsidR="00625314" w:rsidRPr="00625314">
        <w:rPr>
          <w:rFonts w:ascii="Arial" w:hAnsi="Arial" w:cs="Arial"/>
        </w:rPr>
        <w:t xml:space="preserve"> </w:t>
      </w:r>
    </w:p>
    <w:p w:rsidR="00C732A9" w:rsidRPr="00C732A9" w:rsidRDefault="00C732A9" w:rsidP="00C732A9"/>
    <w:p w:rsidR="007F2A52" w:rsidRPr="009705C5" w:rsidRDefault="00FF6D37" w:rsidP="00FF6D37">
      <w:pPr>
        <w:pStyle w:val="berschrift2"/>
        <w:ind w:left="567"/>
        <w:rPr>
          <w:b w:val="0"/>
          <w:sz w:val="18"/>
          <w:szCs w:val="18"/>
          <w:lang w:val="de-DE"/>
        </w:rPr>
      </w:pPr>
      <w:r w:rsidRPr="00FF6D37">
        <w:rPr>
          <w:smallCaps/>
          <w:sz w:val="22"/>
          <w:szCs w:val="22"/>
          <w:lang w:val="de-DE"/>
        </w:rPr>
        <w:t>YouTube im Unterricht - Urheberrecht für Lehrer/innen</w:t>
      </w:r>
      <w:r w:rsidRPr="00FF6D37">
        <w:rPr>
          <w:sz w:val="22"/>
          <w:szCs w:val="22"/>
          <w:lang w:val="de-DE"/>
        </w:rPr>
        <w:br/>
      </w:r>
      <w:hyperlink r:id="rId124" w:history="1">
        <w:r w:rsidRPr="00FF6D37">
          <w:rPr>
            <w:rStyle w:val="Hyperlink"/>
            <w:b w:val="0"/>
            <w:szCs w:val="20"/>
            <w:lang w:val="de-DE"/>
          </w:rPr>
          <w:t>http://www.lehrerfreund.de/schule/1s/youtube-unterricht-recht/4671?utm_source=Lehrerfreund-Newsletter&amp;utm_campaign=1a9bc0bd95-</w:t>
        </w:r>
        <w:r w:rsidRPr="00FF6D37">
          <w:rPr>
            <w:rStyle w:val="Hyperlink"/>
            <w:b w:val="0"/>
            <w:szCs w:val="20"/>
            <w:lang w:val="de-DE"/>
          </w:rPr>
          <w:lastRenderedPageBreak/>
          <w:t>151008_Lehrerfreund_Newsletter&amp;utm_medium=email&amp;utm_term=0_e5033e6c22-1a9bc0bd95-234133233</w:t>
        </w:r>
      </w:hyperlink>
      <w:r w:rsidRPr="00FF6D37">
        <w:rPr>
          <w:color w:val="505050"/>
          <w:lang w:val="de-DE"/>
        </w:rPr>
        <w:br/>
      </w:r>
      <w:r w:rsidRPr="00FF6D37">
        <w:rPr>
          <w:b w:val="0"/>
          <w:sz w:val="18"/>
          <w:szCs w:val="18"/>
          <w:lang w:val="de-DE"/>
        </w:rPr>
        <w:t>Die rechtliche Situation bei der Nutzung von YouTube u.ä. im Unterricht ist schwer zu durchschauen und oft nicht klar. </w:t>
      </w:r>
      <w:r w:rsidRPr="009705C5">
        <w:rPr>
          <w:b w:val="0"/>
          <w:sz w:val="18"/>
          <w:szCs w:val="18"/>
          <w:lang w:val="de-DE"/>
        </w:rPr>
        <w:t>Wir versuchen, die wesentlichen Aspekte zusammenzufassen und folgende Fragen zu b</w:t>
      </w:r>
      <w:r w:rsidRPr="009705C5">
        <w:rPr>
          <w:b w:val="0"/>
          <w:sz w:val="18"/>
          <w:szCs w:val="18"/>
          <w:lang w:val="de-DE"/>
        </w:rPr>
        <w:t>e</w:t>
      </w:r>
      <w:r w:rsidRPr="009705C5">
        <w:rPr>
          <w:b w:val="0"/>
          <w:sz w:val="18"/>
          <w:szCs w:val="18"/>
          <w:lang w:val="de-DE"/>
        </w:rPr>
        <w:t>antworten:</w:t>
      </w:r>
      <w:r w:rsidRPr="009705C5">
        <w:rPr>
          <w:b w:val="0"/>
          <w:sz w:val="18"/>
          <w:szCs w:val="18"/>
          <w:lang w:val="de-DE"/>
        </w:rPr>
        <w:br/>
        <w:t>Darf man Videos von YouTube &amp; Co im Unterricht grundsätzlich vorführen?</w:t>
      </w:r>
      <w:r w:rsidRPr="009705C5">
        <w:rPr>
          <w:b w:val="0"/>
          <w:sz w:val="18"/>
          <w:szCs w:val="18"/>
          <w:lang w:val="de-DE"/>
        </w:rPr>
        <w:br/>
        <w:t>Darf ich einen Film zeigen, der NICHT mit einer Lizenz zur öffentlichen Vorführung versehen ist (also z.B. einen Film, den ich am Kiosk um die Ecke für 8 Euro gekauft habe)?</w:t>
      </w:r>
      <w:r w:rsidRPr="009705C5">
        <w:rPr>
          <w:b w:val="0"/>
          <w:sz w:val="18"/>
          <w:szCs w:val="18"/>
          <w:lang w:val="de-DE"/>
        </w:rPr>
        <w:br/>
        <w:t>Darf ich YouTube-Videos herunterladen (z.B. auf einem USB-Stick speichern) und dann im Unterricht ze</w:t>
      </w:r>
      <w:r w:rsidRPr="009705C5">
        <w:rPr>
          <w:b w:val="0"/>
          <w:sz w:val="18"/>
          <w:szCs w:val="18"/>
          <w:lang w:val="de-DE"/>
        </w:rPr>
        <w:t>i</w:t>
      </w:r>
      <w:r w:rsidRPr="009705C5">
        <w:rPr>
          <w:b w:val="0"/>
          <w:sz w:val="18"/>
          <w:szCs w:val="18"/>
          <w:lang w:val="de-DE"/>
        </w:rPr>
        <w:t>gen?</w:t>
      </w:r>
      <w:r w:rsidRPr="009705C5">
        <w:rPr>
          <w:b w:val="0"/>
          <w:sz w:val="18"/>
          <w:szCs w:val="18"/>
          <w:lang w:val="de-DE"/>
        </w:rPr>
        <w:br/>
        <w:t>Darf ich einen aus YouTube gespeicherten Film den Schüler/innen digital zur Verfügung stellen (z.B. auf einer Lernplattform abspeichern)?</w:t>
      </w:r>
    </w:p>
    <w:p w:rsidR="00FF6D37" w:rsidRPr="009705C5" w:rsidRDefault="00FF6D37" w:rsidP="00FF6D37"/>
    <w:p w:rsidR="00FF6D37" w:rsidRPr="009705C5" w:rsidRDefault="00FF6D37" w:rsidP="00FF6D37"/>
    <w:p w:rsidR="00FF6B08" w:rsidRPr="00FF6B08" w:rsidRDefault="00FF6B08" w:rsidP="007F19FB">
      <w:pPr>
        <w:rPr>
          <w:rFonts w:ascii="Arial" w:hAnsi="Arial" w:cs="Arial"/>
          <w:b/>
          <w:smallCaps/>
          <w:sz w:val="22"/>
          <w:szCs w:val="22"/>
          <w:lang w:val="fr-FR"/>
        </w:rPr>
      </w:pPr>
      <w:r w:rsidRPr="00FF6B08">
        <w:rPr>
          <w:rFonts w:ascii="Arial" w:hAnsi="Arial" w:cs="Arial"/>
          <w:b/>
          <w:smallCaps/>
          <w:sz w:val="22"/>
          <w:szCs w:val="22"/>
          <w:lang w:val="fr-FR"/>
        </w:rPr>
        <w:t>Banlieues: 10 ans après les émeutes – un échec made in France</w:t>
      </w:r>
    </w:p>
    <w:p w:rsidR="00FF6B08" w:rsidRDefault="009B6B6F" w:rsidP="007F19FB">
      <w:pPr>
        <w:rPr>
          <w:rStyle w:val="Hyperlink"/>
          <w:rFonts w:ascii="Arial" w:hAnsi="Arial" w:cs="Arial"/>
          <w:sz w:val="22"/>
          <w:szCs w:val="22"/>
          <w:lang w:val="fr-FR"/>
        </w:rPr>
      </w:pPr>
      <w:hyperlink r:id="rId125" w:history="1">
        <w:r w:rsidR="00FF6B08" w:rsidRPr="00FF6B08">
          <w:rPr>
            <w:rStyle w:val="Hyperlink"/>
            <w:rFonts w:ascii="Arial" w:hAnsi="Arial" w:cs="Arial"/>
            <w:sz w:val="22"/>
            <w:szCs w:val="22"/>
            <w:lang w:val="fr-FR"/>
          </w:rPr>
          <w:t>http://respectmag.com/dossiers/emeutes-banlieues-2005/</w:t>
        </w:r>
      </w:hyperlink>
    </w:p>
    <w:p w:rsidR="007F19FB" w:rsidRPr="007F19FB" w:rsidRDefault="007F19FB" w:rsidP="007F19FB">
      <w:pPr>
        <w:rPr>
          <w:rFonts w:ascii="Arial" w:hAnsi="Arial" w:cs="Arial"/>
          <w:color w:val="000000"/>
          <w:sz w:val="18"/>
          <w:szCs w:val="18"/>
          <w:lang w:val="fr-FR"/>
        </w:rPr>
      </w:pPr>
      <w:r w:rsidRPr="007F19FB">
        <w:rPr>
          <w:rFonts w:ascii="Arial" w:hAnsi="Arial" w:cs="Arial"/>
          <w:color w:val="000000"/>
          <w:sz w:val="18"/>
          <w:szCs w:val="18"/>
          <w:lang w:val="fr-FR"/>
        </w:rPr>
        <w:t>AU SOMMAIRE</w:t>
      </w:r>
    </w:p>
    <w:p w:rsidR="007F19FB" w:rsidRPr="007F19FB" w:rsidRDefault="009B6B6F" w:rsidP="007F19FB">
      <w:pPr>
        <w:rPr>
          <w:rFonts w:ascii="Arial" w:hAnsi="Arial" w:cs="Arial"/>
          <w:sz w:val="18"/>
          <w:szCs w:val="18"/>
          <w:lang w:val="fr-FR"/>
        </w:rPr>
      </w:pPr>
      <w:hyperlink r:id="rId126" w:history="1">
        <w:r w:rsidR="007F19FB" w:rsidRPr="007F19FB">
          <w:rPr>
            <w:rStyle w:val="Fett"/>
            <w:rFonts w:ascii="Arial" w:hAnsi="Arial" w:cs="Arial"/>
            <w:color w:val="198493"/>
            <w:sz w:val="18"/>
            <w:szCs w:val="18"/>
            <w:u w:val="single"/>
            <w:lang w:val="fr-FR"/>
          </w:rPr>
          <w:t>Chronique d'une révolte urbaine.</w:t>
        </w:r>
      </w:hyperlink>
      <w:r w:rsidR="007F19FB" w:rsidRPr="007F19FB">
        <w:rPr>
          <w:rFonts w:ascii="Arial" w:hAnsi="Arial" w:cs="Arial"/>
          <w:sz w:val="18"/>
          <w:szCs w:val="18"/>
          <w:lang w:val="fr-FR"/>
        </w:rPr>
        <w:t xml:space="preserve"> Découvrez l'</w:t>
      </w:r>
      <w:r w:rsidR="007F19FB" w:rsidRPr="007F19FB">
        <w:rPr>
          <w:rStyle w:val="Fett"/>
          <w:rFonts w:ascii="Arial" w:hAnsi="Arial" w:cs="Arial"/>
          <w:sz w:val="18"/>
          <w:szCs w:val="18"/>
          <w:lang w:val="fr-FR"/>
        </w:rPr>
        <w:t>édito de notre rédactrice en chef</w:t>
      </w:r>
      <w:r w:rsidR="007F19FB" w:rsidRPr="007F19FB">
        <w:rPr>
          <w:rFonts w:ascii="Arial" w:hAnsi="Arial" w:cs="Arial"/>
          <w:sz w:val="18"/>
          <w:szCs w:val="18"/>
          <w:lang w:val="fr-FR"/>
        </w:rPr>
        <w:t xml:space="preserve"> ainsi qu'une </w:t>
      </w:r>
      <w:r w:rsidR="007F19FB" w:rsidRPr="007F19FB">
        <w:rPr>
          <w:rStyle w:val="Fett"/>
          <w:rFonts w:ascii="Arial" w:hAnsi="Arial" w:cs="Arial"/>
          <w:sz w:val="18"/>
          <w:szCs w:val="18"/>
          <w:lang w:val="fr-FR"/>
        </w:rPr>
        <w:t>carte interactive</w:t>
      </w:r>
      <w:r w:rsidR="007F19FB" w:rsidRPr="007F19FB">
        <w:rPr>
          <w:rFonts w:ascii="Arial" w:hAnsi="Arial" w:cs="Arial"/>
          <w:sz w:val="18"/>
          <w:szCs w:val="18"/>
          <w:lang w:val="fr-FR"/>
        </w:rPr>
        <w:t xml:space="preserve"> qui permet de refaire la </w:t>
      </w:r>
      <w:r w:rsidR="007F19FB" w:rsidRPr="007F19FB">
        <w:rPr>
          <w:rStyle w:val="Fett"/>
          <w:rFonts w:ascii="Arial" w:hAnsi="Arial" w:cs="Arial"/>
          <w:sz w:val="18"/>
          <w:szCs w:val="18"/>
          <w:lang w:val="fr-FR"/>
        </w:rPr>
        <w:t>chronologie</w:t>
      </w:r>
      <w:r w:rsidR="007F19FB" w:rsidRPr="007F19FB">
        <w:rPr>
          <w:rFonts w:ascii="Arial" w:hAnsi="Arial" w:cs="Arial"/>
          <w:sz w:val="18"/>
          <w:szCs w:val="18"/>
          <w:lang w:val="fr-FR"/>
        </w:rPr>
        <w:t xml:space="preserve"> (éléments déclencheurs, faits marquants), par lieux et dates, des évèn</w:t>
      </w:r>
      <w:r w:rsidR="007F19FB" w:rsidRPr="007F19FB">
        <w:rPr>
          <w:rFonts w:ascii="Arial" w:hAnsi="Arial" w:cs="Arial"/>
          <w:sz w:val="18"/>
          <w:szCs w:val="18"/>
          <w:lang w:val="fr-FR"/>
        </w:rPr>
        <w:t>e</w:t>
      </w:r>
      <w:r w:rsidR="007F19FB" w:rsidRPr="007F19FB">
        <w:rPr>
          <w:rFonts w:ascii="Arial" w:hAnsi="Arial" w:cs="Arial"/>
          <w:sz w:val="18"/>
          <w:szCs w:val="18"/>
          <w:lang w:val="fr-FR"/>
        </w:rPr>
        <w:t>ments.</w:t>
      </w:r>
    </w:p>
    <w:p w:rsidR="007F19FB" w:rsidRPr="007F19FB" w:rsidRDefault="009B6B6F" w:rsidP="007F19FB">
      <w:pPr>
        <w:rPr>
          <w:rFonts w:ascii="Arial" w:hAnsi="Arial" w:cs="Arial"/>
          <w:sz w:val="18"/>
          <w:szCs w:val="18"/>
          <w:lang w:val="fr-FR"/>
        </w:rPr>
      </w:pPr>
      <w:hyperlink r:id="rId127" w:history="1">
        <w:r w:rsidR="007F19FB" w:rsidRPr="007F19FB">
          <w:rPr>
            <w:rStyle w:val="Fett"/>
            <w:rFonts w:ascii="Arial" w:hAnsi="Arial" w:cs="Arial"/>
            <w:color w:val="198493"/>
            <w:sz w:val="18"/>
            <w:szCs w:val="18"/>
            <w:u w:val="single"/>
            <w:lang w:val="fr-FR"/>
          </w:rPr>
          <w:t>Procès Zyed et Bouna : les deux avocats sur le ring Respect.</w:t>
        </w:r>
      </w:hyperlink>
      <w:r w:rsidR="007F19FB" w:rsidRPr="007F19FB">
        <w:rPr>
          <w:rFonts w:ascii="Arial" w:hAnsi="Arial" w:cs="Arial"/>
          <w:sz w:val="18"/>
          <w:szCs w:val="18"/>
          <w:lang w:val="fr-FR"/>
        </w:rPr>
        <w:t xml:space="preserve"> </w:t>
      </w:r>
      <w:r w:rsidR="007F19FB" w:rsidRPr="007F19FB">
        <w:rPr>
          <w:rStyle w:val="Fett"/>
          <w:rFonts w:ascii="Arial" w:hAnsi="Arial" w:cs="Arial"/>
          <w:sz w:val="18"/>
          <w:szCs w:val="18"/>
          <w:lang w:val="fr-FR"/>
        </w:rPr>
        <w:t>Interview des avocats des deux parties : Jean-Pierre Mignard (familles</w:t>
      </w:r>
      <w:r w:rsidR="007F19FB" w:rsidRPr="007F19FB">
        <w:rPr>
          <w:rFonts w:ascii="Arial" w:hAnsi="Arial" w:cs="Arial"/>
          <w:sz w:val="18"/>
          <w:szCs w:val="18"/>
          <w:lang w:val="fr-FR"/>
        </w:rPr>
        <w:t xml:space="preserve"> de Zyed et Bouna)</w:t>
      </w:r>
      <w:r w:rsidR="007F19FB" w:rsidRPr="007F19FB">
        <w:rPr>
          <w:rStyle w:val="Fett"/>
          <w:rFonts w:ascii="Arial" w:hAnsi="Arial" w:cs="Arial"/>
          <w:sz w:val="18"/>
          <w:szCs w:val="18"/>
          <w:lang w:val="fr-FR"/>
        </w:rPr>
        <w:t xml:space="preserve"> </w:t>
      </w:r>
      <w:r w:rsidR="007F19FB" w:rsidRPr="007F19FB">
        <w:rPr>
          <w:rFonts w:ascii="Arial" w:hAnsi="Arial" w:cs="Arial"/>
          <w:sz w:val="18"/>
          <w:szCs w:val="18"/>
          <w:lang w:val="fr-FR"/>
        </w:rPr>
        <w:t>versus</w:t>
      </w:r>
      <w:r w:rsidR="007F19FB" w:rsidRPr="007F19FB">
        <w:rPr>
          <w:rStyle w:val="Fett"/>
          <w:rFonts w:ascii="Arial" w:hAnsi="Arial" w:cs="Arial"/>
          <w:sz w:val="18"/>
          <w:szCs w:val="18"/>
          <w:lang w:val="fr-FR"/>
        </w:rPr>
        <w:t xml:space="preserve"> Daniel Merchat (policiers</w:t>
      </w:r>
      <w:r w:rsidR="007F19FB" w:rsidRPr="007F19FB">
        <w:rPr>
          <w:rFonts w:ascii="Arial" w:hAnsi="Arial" w:cs="Arial"/>
          <w:sz w:val="18"/>
          <w:szCs w:val="18"/>
          <w:lang w:val="fr-FR"/>
        </w:rPr>
        <w:t xml:space="preserve"> mis en cause).</w:t>
      </w:r>
    </w:p>
    <w:p w:rsidR="007F19FB" w:rsidRPr="007F19FB" w:rsidRDefault="009B6B6F" w:rsidP="007F19FB">
      <w:pPr>
        <w:rPr>
          <w:rStyle w:val="Fett"/>
          <w:rFonts w:ascii="Arial" w:hAnsi="Arial" w:cs="Arial"/>
          <w:sz w:val="18"/>
          <w:szCs w:val="18"/>
          <w:lang w:val="fr-FR"/>
        </w:rPr>
      </w:pPr>
      <w:hyperlink r:id="rId128" w:history="1">
        <w:r w:rsidR="007F19FB" w:rsidRPr="007F19FB">
          <w:rPr>
            <w:rStyle w:val="Fett"/>
            <w:rFonts w:ascii="Arial" w:hAnsi="Arial" w:cs="Arial"/>
            <w:color w:val="198493"/>
            <w:sz w:val="18"/>
            <w:szCs w:val="18"/>
            <w:u w:val="single"/>
            <w:lang w:val="fr-FR"/>
          </w:rPr>
          <w:t>Portrait-robot d'un émeutier.</w:t>
        </w:r>
      </w:hyperlink>
      <w:r w:rsidR="007F19FB" w:rsidRPr="007F19FB">
        <w:rPr>
          <w:rFonts w:ascii="Arial" w:hAnsi="Arial" w:cs="Arial"/>
          <w:sz w:val="18"/>
          <w:szCs w:val="18"/>
          <w:lang w:val="fr-FR"/>
        </w:rPr>
        <w:t xml:space="preserve"> Qui étaient ces jeunes garçons dans les rues ? Pourquoi participaient-ils aux émeutes ? Rencontre et </w:t>
      </w:r>
      <w:r w:rsidR="007F19FB" w:rsidRPr="007F19FB">
        <w:rPr>
          <w:rStyle w:val="Fett"/>
          <w:rFonts w:ascii="Arial" w:hAnsi="Arial" w:cs="Arial"/>
          <w:sz w:val="18"/>
          <w:szCs w:val="18"/>
          <w:lang w:val="fr-FR"/>
        </w:rPr>
        <w:t>analyse du sociologue Alain Bertho.</w:t>
      </w:r>
    </w:p>
    <w:p w:rsidR="007F19FB" w:rsidRPr="00681EC0" w:rsidRDefault="009B6B6F" w:rsidP="007F19FB">
      <w:pPr>
        <w:rPr>
          <w:rFonts w:ascii="Arial" w:hAnsi="Arial" w:cs="Arial"/>
          <w:sz w:val="18"/>
          <w:szCs w:val="18"/>
          <w:lang w:val="fr-FR"/>
        </w:rPr>
      </w:pPr>
      <w:hyperlink r:id="rId129" w:history="1">
        <w:r w:rsidR="007F19FB" w:rsidRPr="007F19FB">
          <w:rPr>
            <w:rStyle w:val="Fett"/>
            <w:rFonts w:ascii="Arial" w:hAnsi="Arial" w:cs="Arial"/>
            <w:color w:val="198493"/>
            <w:sz w:val="18"/>
            <w:szCs w:val="18"/>
            <w:u w:val="single"/>
            <w:lang w:val="fr-FR"/>
          </w:rPr>
          <w:t>Quand les médias scénarisent... et dérapent.</w:t>
        </w:r>
      </w:hyperlink>
      <w:r w:rsidR="007F19FB" w:rsidRPr="007F19FB">
        <w:rPr>
          <w:rFonts w:ascii="Arial" w:hAnsi="Arial" w:cs="Arial"/>
          <w:sz w:val="18"/>
          <w:szCs w:val="18"/>
          <w:lang w:val="fr-FR"/>
        </w:rPr>
        <w:t xml:space="preserve"> Retour sur le traitement médiatique d?un évènement qui fit les gros titres du monde entier pendant plus de 3 semaines ! </w:t>
      </w:r>
      <w:r w:rsidR="007F19FB" w:rsidRPr="00681EC0">
        <w:rPr>
          <w:rStyle w:val="Fett"/>
          <w:rFonts w:ascii="Arial" w:hAnsi="Arial" w:cs="Arial"/>
          <w:sz w:val="18"/>
          <w:szCs w:val="18"/>
          <w:lang w:val="fr-FR"/>
        </w:rPr>
        <w:t>Interview exclusive d'Edwy Plenel (</w:t>
      </w:r>
      <w:r w:rsidR="007F19FB" w:rsidRPr="00681EC0">
        <w:rPr>
          <w:rStyle w:val="Hervorhebung"/>
          <w:rFonts w:ascii="Arial" w:hAnsi="Arial" w:cs="Arial"/>
          <w:b/>
          <w:bCs/>
          <w:sz w:val="18"/>
          <w:szCs w:val="18"/>
          <w:lang w:val="fr-FR"/>
        </w:rPr>
        <w:t>Médiapart</w:t>
      </w:r>
      <w:r w:rsidR="007F19FB" w:rsidRPr="00681EC0">
        <w:rPr>
          <w:rStyle w:val="Fett"/>
          <w:rFonts w:ascii="Arial" w:hAnsi="Arial" w:cs="Arial"/>
          <w:sz w:val="18"/>
          <w:szCs w:val="18"/>
          <w:lang w:val="fr-FR"/>
        </w:rPr>
        <w:t>)</w:t>
      </w:r>
      <w:r w:rsidR="007F19FB" w:rsidRPr="00681EC0">
        <w:rPr>
          <w:rFonts w:ascii="Arial" w:hAnsi="Arial" w:cs="Arial"/>
          <w:sz w:val="18"/>
          <w:szCs w:val="18"/>
          <w:lang w:val="fr-FR"/>
        </w:rPr>
        <w:t>.</w:t>
      </w:r>
    </w:p>
    <w:p w:rsidR="007F19FB" w:rsidRPr="007F19FB" w:rsidRDefault="009B6B6F" w:rsidP="007F19FB">
      <w:pPr>
        <w:rPr>
          <w:rFonts w:ascii="Arial" w:hAnsi="Arial" w:cs="Arial"/>
          <w:sz w:val="18"/>
          <w:szCs w:val="18"/>
          <w:lang w:val="fr-FR"/>
        </w:rPr>
      </w:pPr>
      <w:hyperlink r:id="rId130" w:history="1">
        <w:r w:rsidR="007F19FB" w:rsidRPr="007F19FB">
          <w:rPr>
            <w:rStyle w:val="Fett"/>
            <w:rFonts w:ascii="Arial" w:hAnsi="Arial" w:cs="Arial"/>
            <w:color w:val="198493"/>
            <w:sz w:val="18"/>
            <w:szCs w:val="18"/>
            <w:u w:val="single"/>
            <w:lang w:val="fr-FR"/>
          </w:rPr>
          <w:t>Le jour d'après.</w:t>
        </w:r>
      </w:hyperlink>
      <w:r w:rsidR="007F19FB" w:rsidRPr="007F19FB">
        <w:rPr>
          <w:rFonts w:ascii="Arial" w:hAnsi="Arial" w:cs="Arial"/>
          <w:sz w:val="18"/>
          <w:szCs w:val="18"/>
          <w:lang w:val="fr-FR"/>
        </w:rPr>
        <w:t xml:space="preserve"> Au lendemain des événements : que reste-t-il ? Rencontre avec Mohamed Mechmache et M</w:t>
      </w:r>
      <w:r w:rsidR="007F19FB" w:rsidRPr="007F19FB">
        <w:rPr>
          <w:rFonts w:ascii="Arial" w:hAnsi="Arial" w:cs="Arial"/>
          <w:sz w:val="18"/>
          <w:szCs w:val="18"/>
          <w:lang w:val="fr-FR"/>
        </w:rPr>
        <w:t>a</w:t>
      </w:r>
      <w:r w:rsidR="007F19FB" w:rsidRPr="007F19FB">
        <w:rPr>
          <w:rFonts w:ascii="Arial" w:hAnsi="Arial" w:cs="Arial"/>
          <w:sz w:val="18"/>
          <w:szCs w:val="18"/>
          <w:lang w:val="fr-FR"/>
        </w:rPr>
        <w:t xml:space="preserve">riam Cissé, </w:t>
      </w:r>
      <w:r w:rsidR="007F19FB" w:rsidRPr="007F19FB">
        <w:rPr>
          <w:rStyle w:val="Fett"/>
          <w:rFonts w:ascii="Arial" w:hAnsi="Arial" w:cs="Arial"/>
          <w:sz w:val="18"/>
          <w:szCs w:val="18"/>
          <w:lang w:val="fr-FR"/>
        </w:rPr>
        <w:t>des personnalités emblématiques qui font bouger les lignes</w:t>
      </w:r>
      <w:r w:rsidR="007F19FB" w:rsidRPr="007F19FB">
        <w:rPr>
          <w:rFonts w:ascii="Arial" w:hAnsi="Arial" w:cs="Arial"/>
          <w:sz w:val="18"/>
          <w:szCs w:val="18"/>
          <w:lang w:val="fr-FR"/>
        </w:rPr>
        <w:t xml:space="preserve"> depuis 10 ans !</w:t>
      </w:r>
    </w:p>
    <w:p w:rsidR="007F19FB" w:rsidRPr="007F19FB" w:rsidRDefault="009B6B6F" w:rsidP="007F19FB">
      <w:pPr>
        <w:rPr>
          <w:rStyle w:val="Fett"/>
          <w:rFonts w:ascii="Arial" w:hAnsi="Arial" w:cs="Arial"/>
          <w:sz w:val="18"/>
          <w:szCs w:val="18"/>
          <w:lang w:val="fr-FR"/>
        </w:rPr>
      </w:pPr>
      <w:hyperlink r:id="rId131" w:history="1">
        <w:r w:rsidR="007F19FB" w:rsidRPr="007F19FB">
          <w:rPr>
            <w:rStyle w:val="Fett"/>
            <w:rFonts w:ascii="Arial" w:hAnsi="Arial" w:cs="Arial"/>
            <w:color w:val="198493"/>
            <w:sz w:val="18"/>
            <w:szCs w:val="18"/>
            <w:u w:val="single"/>
            <w:lang w:val="fr-FR"/>
          </w:rPr>
          <w:t>Politiques : tous responsables, tous coupables ?</w:t>
        </w:r>
      </w:hyperlink>
      <w:r w:rsidR="007F19FB" w:rsidRPr="007F19FB">
        <w:rPr>
          <w:rFonts w:ascii="Arial" w:hAnsi="Arial" w:cs="Arial"/>
          <w:sz w:val="18"/>
          <w:szCs w:val="18"/>
          <w:lang w:val="fr-FR"/>
        </w:rPr>
        <w:t xml:space="preserve"> Voyage dans </w:t>
      </w:r>
      <w:r w:rsidR="007F19FB" w:rsidRPr="007F19FB">
        <w:rPr>
          <w:rStyle w:val="Fett"/>
          <w:rFonts w:ascii="Arial" w:hAnsi="Arial" w:cs="Arial"/>
          <w:sz w:val="18"/>
          <w:szCs w:val="18"/>
          <w:lang w:val="fr-FR"/>
        </w:rPr>
        <w:t>les coulisses de ces événements</w:t>
      </w:r>
      <w:r w:rsidR="007F19FB" w:rsidRPr="007F19FB">
        <w:rPr>
          <w:rFonts w:ascii="Arial" w:hAnsi="Arial" w:cs="Arial"/>
          <w:sz w:val="18"/>
          <w:szCs w:val="18"/>
          <w:lang w:val="fr-FR"/>
        </w:rPr>
        <w:t xml:space="preserve">, au coeur des ministères et du palais présidentiel. Interview de </w:t>
      </w:r>
      <w:r w:rsidR="007F19FB" w:rsidRPr="007F19FB">
        <w:rPr>
          <w:rStyle w:val="Fett"/>
          <w:rFonts w:ascii="Arial" w:hAnsi="Arial" w:cs="Arial"/>
          <w:sz w:val="18"/>
          <w:szCs w:val="18"/>
          <w:lang w:val="fr-FR"/>
        </w:rPr>
        <w:t>Rama Yade.</w:t>
      </w:r>
    </w:p>
    <w:p w:rsidR="007F19FB" w:rsidRPr="007F19FB" w:rsidRDefault="009B6B6F" w:rsidP="007F19FB">
      <w:pPr>
        <w:rPr>
          <w:rStyle w:val="Hyperlink"/>
          <w:rFonts w:ascii="Arial" w:hAnsi="Arial" w:cs="Arial"/>
          <w:sz w:val="18"/>
          <w:szCs w:val="18"/>
          <w:lang w:val="fr-FR"/>
        </w:rPr>
      </w:pPr>
      <w:hyperlink r:id="rId132" w:history="1">
        <w:r w:rsidR="007F19FB" w:rsidRPr="007F19FB">
          <w:rPr>
            <w:rStyle w:val="Hyperlink"/>
            <w:rFonts w:ascii="Arial" w:hAnsi="Arial" w:cs="Arial"/>
            <w:b/>
            <w:bCs/>
            <w:color w:val="198493"/>
            <w:sz w:val="18"/>
            <w:szCs w:val="18"/>
            <w:lang w:val="fr-FR"/>
          </w:rPr>
          <w:t>"To</w:t>
        </w:r>
      </w:hyperlink>
      <w:hyperlink r:id="rId133" w:history="1">
        <w:r w:rsidR="007F19FB" w:rsidRPr="007F19FB">
          <w:rPr>
            <w:rStyle w:val="Hyperlink"/>
            <w:rFonts w:ascii="Arial" w:hAnsi="Arial" w:cs="Arial"/>
            <w:b/>
            <w:bCs/>
            <w:color w:val="198493"/>
            <w:sz w:val="18"/>
            <w:szCs w:val="18"/>
            <w:lang w:val="fr-FR"/>
          </w:rPr>
          <w:t>ut peut re-péter demain !"</w:t>
        </w:r>
      </w:hyperlink>
      <w:r w:rsidR="007F19FB" w:rsidRPr="007F19FB">
        <w:rPr>
          <w:rStyle w:val="Fett"/>
          <w:rFonts w:ascii="Arial" w:hAnsi="Arial" w:cs="Arial"/>
          <w:sz w:val="18"/>
          <w:szCs w:val="18"/>
          <w:lang w:val="fr-FR"/>
        </w:rPr>
        <w:t xml:space="preserve"> Rencontre avec Jordan, 25 ans, né à Aulnay-sous-Bois,</w:t>
      </w:r>
      <w:r w:rsidR="007F19FB" w:rsidRPr="007F19FB">
        <w:rPr>
          <w:rFonts w:ascii="Arial" w:hAnsi="Arial" w:cs="Arial"/>
          <w:sz w:val="18"/>
          <w:szCs w:val="18"/>
          <w:lang w:val="fr-FR"/>
        </w:rPr>
        <w:t xml:space="preserve"> aux premières loges des émeutes en 2005.</w:t>
      </w:r>
    </w:p>
    <w:p w:rsidR="007F19FB" w:rsidRPr="007F19FB" w:rsidRDefault="009B6B6F" w:rsidP="007F19FB">
      <w:pPr>
        <w:rPr>
          <w:rStyle w:val="Hyperlink"/>
          <w:rFonts w:ascii="Arial" w:hAnsi="Arial" w:cs="Arial"/>
          <w:sz w:val="18"/>
          <w:szCs w:val="18"/>
          <w:lang w:val="fr-FR"/>
        </w:rPr>
      </w:pPr>
      <w:hyperlink r:id="rId134" w:history="1">
        <w:r w:rsidR="007F19FB" w:rsidRPr="007F19FB">
          <w:rPr>
            <w:rStyle w:val="Hyperlink"/>
            <w:rFonts w:ascii="Arial" w:hAnsi="Arial" w:cs="Arial"/>
            <w:b/>
            <w:bCs/>
            <w:color w:val="198493"/>
            <w:sz w:val="18"/>
            <w:szCs w:val="18"/>
            <w:lang w:val="fr-FR"/>
          </w:rPr>
          <w:t>Ma vie dans la cité aujourd'hui.</w:t>
        </w:r>
      </w:hyperlink>
      <w:r w:rsidR="007F19FB" w:rsidRPr="007F19FB">
        <w:rPr>
          <w:rStyle w:val="Fett"/>
          <w:rFonts w:ascii="Arial" w:hAnsi="Arial" w:cs="Arial"/>
          <w:sz w:val="18"/>
          <w:szCs w:val="18"/>
          <w:lang w:val="fr-FR"/>
        </w:rPr>
        <w:t xml:space="preserve"> Clichy-sous-Bois</w:t>
      </w:r>
      <w:r w:rsidR="007F19FB" w:rsidRPr="007F19FB">
        <w:rPr>
          <w:rFonts w:ascii="Arial" w:hAnsi="Arial" w:cs="Arial"/>
          <w:sz w:val="18"/>
          <w:szCs w:val="18"/>
          <w:lang w:val="fr-FR"/>
        </w:rPr>
        <w:t xml:space="preserve">, </w:t>
      </w:r>
      <w:r w:rsidR="007F19FB" w:rsidRPr="007F19FB">
        <w:rPr>
          <w:rStyle w:val="Fett"/>
          <w:rFonts w:ascii="Arial" w:hAnsi="Arial" w:cs="Arial"/>
          <w:sz w:val="18"/>
          <w:szCs w:val="18"/>
          <w:lang w:val="fr-FR"/>
        </w:rPr>
        <w:t>dix ans après, la ville-symbole du 93 a-t-elle pansé ses plaies </w:t>
      </w:r>
      <w:r w:rsidR="007F19FB" w:rsidRPr="007F19FB">
        <w:rPr>
          <w:rFonts w:ascii="Arial" w:hAnsi="Arial" w:cs="Arial"/>
          <w:sz w:val="18"/>
          <w:szCs w:val="18"/>
          <w:lang w:val="fr-FR"/>
        </w:rPr>
        <w:t>? Parcours dans une ville qui se cherche encore.</w:t>
      </w:r>
    </w:p>
    <w:p w:rsidR="007F19FB" w:rsidRDefault="007F19FB" w:rsidP="00FF6B08">
      <w:pPr>
        <w:ind w:left="567"/>
        <w:rPr>
          <w:rStyle w:val="Hyperlink"/>
          <w:rFonts w:ascii="Arial" w:hAnsi="Arial" w:cs="Arial"/>
          <w:sz w:val="22"/>
          <w:szCs w:val="22"/>
          <w:lang w:val="fr-FR"/>
        </w:rPr>
      </w:pPr>
    </w:p>
    <w:p w:rsidR="007F19FB" w:rsidRDefault="007F19FB" w:rsidP="00FF6B08">
      <w:pPr>
        <w:ind w:left="567"/>
        <w:rPr>
          <w:rStyle w:val="Hyperlink"/>
          <w:rFonts w:ascii="Arial" w:hAnsi="Arial" w:cs="Arial"/>
          <w:sz w:val="22"/>
          <w:szCs w:val="22"/>
          <w:lang w:val="fr-FR"/>
        </w:rPr>
      </w:pPr>
    </w:p>
    <w:p w:rsidR="007F19FB" w:rsidRPr="00681EC0" w:rsidRDefault="007F19FB" w:rsidP="007F19FB">
      <w:pPr>
        <w:pStyle w:val="berschrift2"/>
        <w:ind w:left="567"/>
        <w:rPr>
          <w:color w:val="333333"/>
          <w:szCs w:val="20"/>
        </w:rPr>
      </w:pPr>
      <w:r w:rsidRPr="00681EC0">
        <w:rPr>
          <w:rStyle w:val="Fett"/>
          <w:b/>
          <w:bCs/>
          <w:smallCaps/>
          <w:sz w:val="22"/>
          <w:szCs w:val="22"/>
        </w:rPr>
        <w:t>Präsentieren in der Schule</w:t>
      </w:r>
      <w:r w:rsidRPr="00681EC0">
        <w:rPr>
          <w:rStyle w:val="Fett"/>
          <w:b/>
          <w:bCs/>
          <w:szCs w:val="20"/>
        </w:rPr>
        <w:br/>
      </w:r>
      <w:hyperlink r:id="rId135" w:history="1">
        <w:r w:rsidRPr="00681EC0">
          <w:rPr>
            <w:rStyle w:val="Hyperlink"/>
            <w:b w:val="0"/>
            <w:szCs w:val="20"/>
          </w:rPr>
          <w:t>http://www.lehrerfreund.de/schule/1s/praesentieren-interview-matthias-poehm/4680?utm_source=Lehrerfreund-Newsletter&amp;utm_campaign=1a9bc0bd95-151008_Lehrerfreund_Newsletter&amp;utm_medium=email&amp;utm_term=0_e5033e6c22-1a9bc0bd95-234133233</w:t>
        </w:r>
      </w:hyperlink>
    </w:p>
    <w:p w:rsidR="007F19FB" w:rsidRPr="00B068FD" w:rsidRDefault="007F19FB" w:rsidP="007F19FB">
      <w:pPr>
        <w:spacing w:before="150" w:after="150"/>
        <w:ind w:left="567"/>
        <w:rPr>
          <w:rFonts w:ascii="Arial" w:hAnsi="Arial" w:cs="Arial"/>
          <w:sz w:val="18"/>
          <w:szCs w:val="18"/>
        </w:rPr>
      </w:pPr>
      <w:r w:rsidRPr="00B068FD">
        <w:rPr>
          <w:rFonts w:ascii="Arial" w:hAnsi="Arial" w:cs="Arial"/>
          <w:sz w:val="18"/>
          <w:szCs w:val="18"/>
        </w:rPr>
        <w:t>Die Anti PowerPoint Partei wird im Oktober 2015 bei den Schweizer Parlamentswahlen antreten mit dem Ziel, dem »betreuten Lesen« mit PowerPoint den Garaus zu machen. Interview mit dem Gründer Matthias Pöhm über PowerPoint, Präsentations-Bewertungsraster und die Frage, wie wichtig Präsentationskomp</w:t>
      </w:r>
      <w:r w:rsidRPr="00B068FD">
        <w:rPr>
          <w:rFonts w:ascii="Arial" w:hAnsi="Arial" w:cs="Arial"/>
          <w:sz w:val="18"/>
          <w:szCs w:val="18"/>
        </w:rPr>
        <w:t>e</w:t>
      </w:r>
      <w:r w:rsidRPr="00B068FD">
        <w:rPr>
          <w:rFonts w:ascii="Arial" w:hAnsi="Arial" w:cs="Arial"/>
          <w:sz w:val="18"/>
          <w:szCs w:val="18"/>
        </w:rPr>
        <w:t>tenzen überhaupt sind.</w:t>
      </w:r>
    </w:p>
    <w:p w:rsidR="007F19FB" w:rsidRDefault="007F19FB" w:rsidP="00FF6B08">
      <w:pPr>
        <w:ind w:left="567"/>
        <w:rPr>
          <w:rStyle w:val="Hyperlink"/>
          <w:rFonts w:ascii="Arial" w:hAnsi="Arial" w:cs="Arial"/>
          <w:sz w:val="22"/>
          <w:szCs w:val="22"/>
        </w:rPr>
      </w:pPr>
    </w:p>
    <w:p w:rsidR="00C16385" w:rsidRPr="00C16385" w:rsidRDefault="00C16385" w:rsidP="00FF6B08">
      <w:pPr>
        <w:ind w:left="567"/>
        <w:rPr>
          <w:rStyle w:val="Hyperlink"/>
          <w:rFonts w:ascii="Arial" w:hAnsi="Arial" w:cs="Arial"/>
          <w:sz w:val="18"/>
          <w:szCs w:val="18"/>
        </w:rPr>
      </w:pPr>
    </w:p>
    <w:p w:rsidR="00C16385" w:rsidRPr="00C16385" w:rsidRDefault="00C16385" w:rsidP="00C16385">
      <w:pPr>
        <w:rPr>
          <w:rFonts w:ascii="Arial" w:hAnsi="Arial" w:cs="Arial"/>
          <w:b/>
          <w:bCs/>
          <w:smallCaps/>
          <w:color w:val="000000" w:themeColor="text1"/>
          <w:sz w:val="22"/>
          <w:szCs w:val="22"/>
          <w:lang w:val="fr-FR"/>
        </w:rPr>
      </w:pPr>
      <w:r w:rsidRPr="00C16385">
        <w:rPr>
          <w:rFonts w:ascii="Arial" w:hAnsi="Arial" w:cs="Arial"/>
          <w:b/>
          <w:bCs/>
          <w:i/>
          <w:iCs/>
          <w:smallCaps/>
          <w:color w:val="000000" w:themeColor="text1"/>
          <w:sz w:val="22"/>
          <w:szCs w:val="22"/>
          <w:lang w:val="fr-FR"/>
        </w:rPr>
        <w:t xml:space="preserve">Madame Bovary </w:t>
      </w:r>
      <w:r w:rsidRPr="00C16385">
        <w:rPr>
          <w:rFonts w:ascii="Arial" w:hAnsi="Arial" w:cs="Arial"/>
          <w:b/>
          <w:bCs/>
          <w:smallCaps/>
          <w:color w:val="000000" w:themeColor="text1"/>
          <w:sz w:val="22"/>
          <w:szCs w:val="22"/>
          <w:lang w:val="fr-FR"/>
        </w:rPr>
        <w:t xml:space="preserve">(au cinéma le 04/11) : </w:t>
      </w:r>
    </w:p>
    <w:p w:rsidR="00C16385" w:rsidRPr="00C16385" w:rsidRDefault="00C16385" w:rsidP="00C16385">
      <w:pPr>
        <w:rPr>
          <w:rFonts w:ascii="Arial" w:hAnsi="Arial" w:cs="Arial"/>
          <w:b/>
          <w:bCs/>
          <w:color w:val="D9284B"/>
          <w:sz w:val="18"/>
          <w:szCs w:val="18"/>
          <w:lang w:val="fr-FR"/>
        </w:rPr>
      </w:pPr>
      <w:r w:rsidRPr="00C16385">
        <w:rPr>
          <w:rFonts w:ascii="Arial" w:hAnsi="Arial" w:cs="Arial"/>
          <w:noProof/>
          <w:color w:val="0000FF"/>
          <w:sz w:val="18"/>
          <w:szCs w:val="18"/>
        </w:rPr>
        <w:drawing>
          <wp:inline distT="0" distB="0" distL="0" distR="0" wp14:anchorId="1BAF84D9" wp14:editId="37883B98">
            <wp:extent cx="3838575" cy="1402255"/>
            <wp:effectExtent l="0" t="0" r="0" b="7620"/>
            <wp:docPr id="36" name="Grafik 36" descr="Site pédagogique Madame Bovary">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te pédagogique Madame Bovary">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38575" cy="1402255"/>
                    </a:xfrm>
                    <a:prstGeom prst="rect">
                      <a:avLst/>
                    </a:prstGeom>
                    <a:noFill/>
                    <a:ln>
                      <a:noFill/>
                    </a:ln>
                  </pic:spPr>
                </pic:pic>
              </a:graphicData>
            </a:graphic>
          </wp:inline>
        </w:drawing>
      </w:r>
    </w:p>
    <w:p w:rsidR="00C16385" w:rsidRPr="00C16385" w:rsidRDefault="00C16385" w:rsidP="00C16385">
      <w:pPr>
        <w:rPr>
          <w:rFonts w:ascii="Arial" w:hAnsi="Arial" w:cs="Arial"/>
          <w:color w:val="333333"/>
          <w:sz w:val="18"/>
          <w:szCs w:val="18"/>
        </w:rPr>
      </w:pPr>
    </w:p>
    <w:p w:rsidR="00C16385" w:rsidRPr="00C16385" w:rsidRDefault="009B6B6F" w:rsidP="00C16385">
      <w:pPr>
        <w:rPr>
          <w:rFonts w:ascii="Arial" w:hAnsi="Arial" w:cs="Arial"/>
          <w:b/>
          <w:bCs/>
          <w:color w:val="333333"/>
          <w:sz w:val="18"/>
          <w:szCs w:val="18"/>
          <w:lang w:val="fr-FR"/>
        </w:rPr>
      </w:pPr>
      <w:hyperlink r:id="rId138" w:history="1">
        <w:r w:rsidR="00C16385" w:rsidRPr="00C16385">
          <w:rPr>
            <w:rStyle w:val="Hyperlink"/>
            <w:rFonts w:ascii="Arial" w:hAnsi="Arial" w:cs="Arial"/>
            <w:color w:val="D9284B"/>
            <w:sz w:val="18"/>
            <w:szCs w:val="18"/>
            <w:lang w:val="fr-FR"/>
          </w:rPr>
          <w:t>www.zerodeconduite.net/madamebovary</w:t>
        </w:r>
      </w:hyperlink>
      <w:r w:rsidR="00C16385" w:rsidRPr="00C16385">
        <w:rPr>
          <w:rFonts w:ascii="Arial" w:hAnsi="Arial" w:cs="Arial"/>
          <w:color w:val="333333"/>
          <w:sz w:val="18"/>
          <w:szCs w:val="18"/>
          <w:lang w:val="fr-FR"/>
        </w:rPr>
        <w:br/>
        <w:t xml:space="preserve">Découvrez notre </w:t>
      </w:r>
      <w:r w:rsidR="00C16385" w:rsidRPr="00C16385">
        <w:rPr>
          <w:rFonts w:ascii="Arial" w:hAnsi="Arial" w:cs="Arial"/>
          <w:b/>
          <w:bCs/>
          <w:color w:val="333333"/>
          <w:sz w:val="18"/>
          <w:szCs w:val="18"/>
          <w:lang w:val="fr-FR"/>
        </w:rPr>
        <w:t xml:space="preserve">site pédagogique </w:t>
      </w:r>
      <w:r w:rsidR="00C16385" w:rsidRPr="00C16385">
        <w:rPr>
          <w:rFonts w:ascii="Arial" w:hAnsi="Arial" w:cs="Arial"/>
          <w:color w:val="333333"/>
          <w:sz w:val="18"/>
          <w:szCs w:val="18"/>
          <w:lang w:val="fr-FR"/>
        </w:rPr>
        <w:t>autour du film</w:t>
      </w:r>
      <w:r w:rsidR="00C16385" w:rsidRPr="00C16385">
        <w:rPr>
          <w:rFonts w:ascii="Arial" w:hAnsi="Arial" w:cs="Arial"/>
          <w:i/>
          <w:iCs/>
          <w:color w:val="333333"/>
          <w:sz w:val="18"/>
          <w:szCs w:val="18"/>
          <w:lang w:val="fr-FR"/>
        </w:rPr>
        <w:t xml:space="preserve"> Madame Bovary</w:t>
      </w:r>
      <w:r w:rsidR="00C16385" w:rsidRPr="00C16385">
        <w:rPr>
          <w:rFonts w:ascii="Arial" w:hAnsi="Arial" w:cs="Arial"/>
          <w:color w:val="333333"/>
          <w:sz w:val="18"/>
          <w:szCs w:val="18"/>
          <w:lang w:val="fr-FR"/>
        </w:rPr>
        <w:t xml:space="preserve">, de Sophie Barthes (dossier pédagogique </w:t>
      </w:r>
      <w:r w:rsidR="00C16385" w:rsidRPr="00C16385">
        <w:rPr>
          <w:rFonts w:ascii="Arial" w:hAnsi="Arial" w:cs="Arial"/>
          <w:b/>
          <w:bCs/>
          <w:color w:val="333333"/>
          <w:sz w:val="18"/>
          <w:szCs w:val="18"/>
          <w:lang w:val="fr-FR"/>
        </w:rPr>
        <w:t>Français</w:t>
      </w:r>
      <w:r w:rsidR="00C16385" w:rsidRPr="00C16385">
        <w:rPr>
          <w:rFonts w:ascii="Arial" w:hAnsi="Arial" w:cs="Arial"/>
          <w:color w:val="333333"/>
          <w:sz w:val="18"/>
          <w:szCs w:val="18"/>
          <w:lang w:val="fr-FR"/>
        </w:rPr>
        <w:t xml:space="preserve"> / </w:t>
      </w:r>
      <w:r w:rsidR="00C16385" w:rsidRPr="00C16385">
        <w:rPr>
          <w:rFonts w:ascii="Arial" w:hAnsi="Arial" w:cs="Arial"/>
          <w:b/>
          <w:bCs/>
          <w:color w:val="333333"/>
          <w:sz w:val="18"/>
          <w:szCs w:val="18"/>
          <w:lang w:val="fr-FR"/>
        </w:rPr>
        <w:t>Lycée</w:t>
      </w:r>
      <w:r w:rsidR="00C16385" w:rsidRPr="00C16385">
        <w:rPr>
          <w:rFonts w:ascii="Arial" w:hAnsi="Arial" w:cs="Arial"/>
          <w:color w:val="333333"/>
          <w:sz w:val="18"/>
          <w:szCs w:val="18"/>
          <w:lang w:val="fr-FR"/>
        </w:rPr>
        <w:t>, entretien avec l'universitaire Yvan Leclerc).</w:t>
      </w:r>
    </w:p>
    <w:p w:rsidR="00C16385" w:rsidRPr="00C16385" w:rsidRDefault="00C16385" w:rsidP="00C16385">
      <w:pPr>
        <w:pStyle w:val="StandardWeb"/>
        <w:rPr>
          <w:rFonts w:ascii="Arial" w:hAnsi="Arial" w:cs="Arial"/>
          <w:color w:val="999999"/>
          <w:lang w:val="fr-FR"/>
        </w:rPr>
      </w:pPr>
      <w:r w:rsidRPr="00C16385">
        <w:rPr>
          <w:rFonts w:ascii="Arial" w:hAnsi="Arial" w:cs="Arial"/>
          <w:color w:val="333333"/>
          <w:lang w:val="fr-FR"/>
        </w:rPr>
        <w:lastRenderedPageBreak/>
        <w:t>"</w:t>
      </w:r>
      <w:r w:rsidRPr="00C16385">
        <w:rPr>
          <w:rFonts w:ascii="Arial" w:hAnsi="Arial" w:cs="Arial"/>
          <w:i/>
          <w:iCs/>
          <w:color w:val="333333"/>
          <w:lang w:val="fr-FR"/>
        </w:rPr>
        <w:t>Emma Rouault, fraichement sortie du couvent, épouse Charles Bovary, un médecin de campagne qui se r</w:t>
      </w:r>
      <w:r w:rsidRPr="00C16385">
        <w:rPr>
          <w:rFonts w:ascii="Arial" w:hAnsi="Arial" w:cs="Arial"/>
          <w:i/>
          <w:iCs/>
          <w:color w:val="333333"/>
          <w:lang w:val="fr-FR"/>
        </w:rPr>
        <w:t>é</w:t>
      </w:r>
      <w:r w:rsidRPr="00C16385">
        <w:rPr>
          <w:rFonts w:ascii="Arial" w:hAnsi="Arial" w:cs="Arial"/>
          <w:i/>
          <w:iCs/>
          <w:color w:val="333333"/>
          <w:lang w:val="fr-FR"/>
        </w:rPr>
        <w:t>jouit d?avoir trouvé la compagne parfaite. Emma occupe ses journées à aménager sa nouvelle demeure, de</w:t>
      </w:r>
      <w:r w:rsidRPr="00C16385">
        <w:rPr>
          <w:rFonts w:ascii="Arial" w:hAnsi="Arial" w:cs="Arial"/>
          <w:i/>
          <w:iCs/>
          <w:color w:val="333333"/>
          <w:lang w:val="fr-FR"/>
        </w:rPr>
        <w:t>s</w:t>
      </w:r>
      <w:r w:rsidRPr="00C16385">
        <w:rPr>
          <w:rFonts w:ascii="Arial" w:hAnsi="Arial" w:cs="Arial"/>
          <w:i/>
          <w:iCs/>
          <w:color w:val="333333"/>
          <w:lang w:val="fr-FR"/>
        </w:rPr>
        <w:t>sine, joue du piano et reçoit avec élégance les visiteurs. Cette vie monochrome auprès d?un époux sans raff</w:t>
      </w:r>
      <w:r w:rsidRPr="00C16385">
        <w:rPr>
          <w:rFonts w:ascii="Arial" w:hAnsi="Arial" w:cs="Arial"/>
          <w:i/>
          <w:iCs/>
          <w:color w:val="333333"/>
          <w:lang w:val="fr-FR"/>
        </w:rPr>
        <w:t>i</w:t>
      </w:r>
      <w:r w:rsidRPr="00C16385">
        <w:rPr>
          <w:rFonts w:ascii="Arial" w:hAnsi="Arial" w:cs="Arial"/>
          <w:i/>
          <w:iCs/>
          <w:color w:val="333333"/>
          <w:lang w:val="fr-FR"/>
        </w:rPr>
        <w:t>nement est bien loin des fastes et de la passion auxquels elle aspire. Ses rencontres avec M.Lheureux, habile commerçant, le Marquis d?Andervilliers, et Léon, jeune clerc de notaire, vont rompre la monotonie de son exi</w:t>
      </w:r>
      <w:r w:rsidRPr="00C16385">
        <w:rPr>
          <w:rFonts w:ascii="Arial" w:hAnsi="Arial" w:cs="Arial"/>
          <w:i/>
          <w:iCs/>
          <w:color w:val="333333"/>
          <w:lang w:val="fr-FR"/>
        </w:rPr>
        <w:t>s</w:t>
      </w:r>
      <w:r w:rsidRPr="00C16385">
        <w:rPr>
          <w:rFonts w:ascii="Arial" w:hAnsi="Arial" w:cs="Arial"/>
          <w:i/>
          <w:iCs/>
          <w:color w:val="333333"/>
          <w:lang w:val="fr-FR"/>
        </w:rPr>
        <w:t>tence.</w:t>
      </w:r>
      <w:r w:rsidRPr="00C16385">
        <w:rPr>
          <w:rFonts w:ascii="Arial" w:hAnsi="Arial" w:cs="Arial"/>
          <w:color w:val="333333"/>
          <w:lang w:val="fr-FR"/>
        </w:rPr>
        <w:t>"</w:t>
      </w:r>
    </w:p>
    <w:p w:rsidR="002B7380" w:rsidRPr="002B7380" w:rsidRDefault="009B4DBC" w:rsidP="009B4DBC">
      <w:pPr>
        <w:spacing w:beforeAutospacing="1" w:afterAutospacing="1"/>
        <w:ind w:left="567"/>
        <w:rPr>
          <w:rFonts w:ascii="Arial" w:hAnsi="Arial" w:cs="Arial"/>
          <w:bCs/>
          <w:sz w:val="22"/>
          <w:szCs w:val="22"/>
        </w:rPr>
      </w:pPr>
      <w:r w:rsidRPr="004D34DE">
        <w:rPr>
          <w:rFonts w:ascii="Arial" w:hAnsi="Arial" w:cs="Arial"/>
          <w:b/>
          <w:bCs/>
          <w:smallCaps/>
          <w:sz w:val="22"/>
          <w:szCs w:val="22"/>
        </w:rPr>
        <w:br/>
      </w:r>
      <w:r w:rsidR="002B7380" w:rsidRPr="002B7380">
        <w:rPr>
          <w:rFonts w:ascii="Arial" w:hAnsi="Arial" w:cs="Arial"/>
          <w:b/>
          <w:bCs/>
          <w:smallCaps/>
          <w:sz w:val="22"/>
          <w:szCs w:val="22"/>
        </w:rPr>
        <w:t>L</w:t>
      </w:r>
      <w:r>
        <w:rPr>
          <w:rFonts w:ascii="Arial" w:hAnsi="Arial" w:cs="Arial"/>
          <w:b/>
          <w:bCs/>
          <w:smallCaps/>
          <w:sz w:val="22"/>
          <w:szCs w:val="22"/>
        </w:rPr>
        <w:t>PM-Newsletter</w:t>
      </w:r>
      <w:r>
        <w:rPr>
          <w:rFonts w:ascii="Arial" w:hAnsi="Arial" w:cs="Arial"/>
          <w:bCs/>
          <w:sz w:val="22"/>
          <w:szCs w:val="22"/>
        </w:rPr>
        <w:br/>
      </w:r>
      <w:hyperlink r:id="rId139" w:tgtFrame="_blank" w:tooltip="Opens external link in new window" w:history="1">
        <w:r w:rsidR="002B7380" w:rsidRPr="002B7380">
          <w:rPr>
            <w:rStyle w:val="Hyperlink"/>
            <w:rFonts w:ascii="Arial" w:hAnsi="Arial" w:cs="Arial"/>
            <w:bCs/>
            <w:sz w:val="22"/>
            <w:szCs w:val="22"/>
          </w:rPr>
          <w:t>118. Ausgabe des LPM-Newsletters für Fremdsprachenlehrkräfte</w:t>
        </w:r>
      </w:hyperlink>
    </w:p>
    <w:p w:rsidR="002B7380" w:rsidRDefault="002B7380" w:rsidP="00FF6B08">
      <w:pPr>
        <w:ind w:left="567"/>
        <w:rPr>
          <w:rStyle w:val="Hyperlink"/>
          <w:rFonts w:ascii="Arial" w:hAnsi="Arial" w:cs="Arial"/>
          <w:sz w:val="22"/>
          <w:szCs w:val="22"/>
        </w:rPr>
      </w:pPr>
    </w:p>
    <w:p w:rsidR="009B4DBC" w:rsidRPr="009B4DBC" w:rsidRDefault="009B4DBC" w:rsidP="009B4DBC">
      <w:pPr>
        <w:rPr>
          <w:rStyle w:val="Hyperlink"/>
          <w:rFonts w:ascii="Arial" w:hAnsi="Arial" w:cs="Arial"/>
          <w:color w:val="000000" w:themeColor="text1"/>
          <w:sz w:val="22"/>
          <w:szCs w:val="22"/>
        </w:rPr>
      </w:pPr>
      <w:r w:rsidRPr="009B4DBC">
        <w:rPr>
          <w:rFonts w:ascii="Arial" w:hAnsi="Arial" w:cs="Arial"/>
          <w:b/>
          <w:bCs/>
          <w:i/>
          <w:iCs/>
          <w:color w:val="000000" w:themeColor="text1"/>
          <w:sz w:val="22"/>
          <w:szCs w:val="22"/>
        </w:rPr>
        <w:t xml:space="preserve">Fatima </w:t>
      </w:r>
      <w:r w:rsidRPr="009B4DBC">
        <w:rPr>
          <w:rFonts w:ascii="Arial" w:hAnsi="Arial" w:cs="Arial"/>
          <w:b/>
          <w:bCs/>
          <w:color w:val="000000" w:themeColor="text1"/>
          <w:sz w:val="22"/>
          <w:szCs w:val="22"/>
        </w:rPr>
        <w:t>(actuellement au cinéma)</w:t>
      </w:r>
    </w:p>
    <w:p w:rsidR="009B4DBC" w:rsidRPr="009B4DBC" w:rsidRDefault="009B4DBC" w:rsidP="009B4DBC">
      <w:pPr>
        <w:rPr>
          <w:rStyle w:val="Hyperlink"/>
          <w:rFonts w:ascii="Arial" w:hAnsi="Arial" w:cs="Arial"/>
          <w:sz w:val="18"/>
          <w:szCs w:val="18"/>
        </w:rPr>
      </w:pPr>
      <w:r w:rsidRPr="009B4DBC">
        <w:rPr>
          <w:rFonts w:ascii="Arial" w:hAnsi="Arial" w:cs="Arial"/>
          <w:noProof/>
          <w:color w:val="0000FF"/>
          <w:sz w:val="18"/>
          <w:szCs w:val="18"/>
        </w:rPr>
        <w:drawing>
          <wp:inline distT="0" distB="0" distL="0" distR="0" wp14:anchorId="5C15523B" wp14:editId="39007BB9">
            <wp:extent cx="4667250" cy="1704975"/>
            <wp:effectExtent l="0" t="0" r="0" b="9525"/>
            <wp:docPr id="38" name="Grafik 38" descr="Site pédagogique Fatim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te pédagogique Fatima">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67250" cy="1704975"/>
                    </a:xfrm>
                    <a:prstGeom prst="rect">
                      <a:avLst/>
                    </a:prstGeom>
                    <a:noFill/>
                    <a:ln>
                      <a:noFill/>
                    </a:ln>
                  </pic:spPr>
                </pic:pic>
              </a:graphicData>
            </a:graphic>
          </wp:inline>
        </w:drawing>
      </w:r>
    </w:p>
    <w:p w:rsidR="009B4DBC" w:rsidRPr="009B4DBC" w:rsidRDefault="009B6B6F" w:rsidP="009B4DBC">
      <w:pPr>
        <w:rPr>
          <w:rFonts w:ascii="Arial" w:hAnsi="Arial" w:cs="Arial"/>
          <w:color w:val="333333"/>
          <w:sz w:val="18"/>
          <w:szCs w:val="18"/>
          <w:lang w:val="fr-FR"/>
        </w:rPr>
      </w:pPr>
      <w:hyperlink r:id="rId142" w:tgtFrame="_blank" w:history="1">
        <w:r w:rsidR="009B4DBC" w:rsidRPr="009B4DBC">
          <w:rPr>
            <w:rStyle w:val="Hyperlink"/>
            <w:rFonts w:ascii="Arial" w:hAnsi="Arial" w:cs="Arial"/>
            <w:color w:val="D9284B"/>
            <w:sz w:val="22"/>
            <w:szCs w:val="22"/>
            <w:lang w:val="fr-FR"/>
          </w:rPr>
          <w:t>www.zerodeconduite.net/fatima</w:t>
        </w:r>
      </w:hyperlink>
      <w:r w:rsidR="009B4DBC" w:rsidRPr="009B4DBC">
        <w:rPr>
          <w:rFonts w:ascii="Arial" w:hAnsi="Arial" w:cs="Arial"/>
          <w:color w:val="333333"/>
          <w:sz w:val="18"/>
          <w:szCs w:val="18"/>
          <w:lang w:val="fr-FR"/>
        </w:rPr>
        <w:br/>
        <w:t xml:space="preserve">Découvrez notre </w:t>
      </w:r>
      <w:r w:rsidR="009B4DBC" w:rsidRPr="009B4DBC">
        <w:rPr>
          <w:rFonts w:ascii="Arial" w:hAnsi="Arial" w:cs="Arial"/>
          <w:b/>
          <w:bCs/>
          <w:color w:val="333333"/>
          <w:sz w:val="18"/>
          <w:szCs w:val="18"/>
          <w:lang w:val="fr-FR"/>
        </w:rPr>
        <w:t xml:space="preserve">site pédagogique </w:t>
      </w:r>
      <w:r w:rsidR="009B4DBC" w:rsidRPr="009B4DBC">
        <w:rPr>
          <w:rFonts w:ascii="Arial" w:hAnsi="Arial" w:cs="Arial"/>
          <w:color w:val="333333"/>
          <w:sz w:val="18"/>
          <w:szCs w:val="18"/>
          <w:lang w:val="fr-FR"/>
        </w:rPr>
        <w:t>autour du film</w:t>
      </w:r>
      <w:r w:rsidR="009B4DBC" w:rsidRPr="009B4DBC">
        <w:rPr>
          <w:rFonts w:ascii="Arial" w:hAnsi="Arial" w:cs="Arial"/>
          <w:i/>
          <w:iCs/>
          <w:color w:val="333333"/>
          <w:sz w:val="18"/>
          <w:szCs w:val="18"/>
          <w:lang w:val="fr-FR"/>
        </w:rPr>
        <w:t xml:space="preserve"> Fatima</w:t>
      </w:r>
      <w:r w:rsidR="009B4DBC" w:rsidRPr="009B4DBC">
        <w:rPr>
          <w:rFonts w:ascii="Arial" w:hAnsi="Arial" w:cs="Arial"/>
          <w:color w:val="333333"/>
          <w:sz w:val="18"/>
          <w:szCs w:val="18"/>
          <w:lang w:val="fr-FR"/>
        </w:rPr>
        <w:t xml:space="preserve">, de Philippe Faucon (dossier pédagogique </w:t>
      </w:r>
      <w:r w:rsidR="009B4DBC" w:rsidRPr="009B4DBC">
        <w:rPr>
          <w:rFonts w:ascii="Arial" w:hAnsi="Arial" w:cs="Arial"/>
          <w:b/>
          <w:bCs/>
          <w:color w:val="333333"/>
          <w:sz w:val="18"/>
          <w:szCs w:val="18"/>
          <w:lang w:val="fr-FR"/>
        </w:rPr>
        <w:t>S.E.S.</w:t>
      </w:r>
      <w:r w:rsidR="009B4DBC" w:rsidRPr="009B4DBC">
        <w:rPr>
          <w:rFonts w:ascii="Arial" w:hAnsi="Arial" w:cs="Arial"/>
          <w:color w:val="333333"/>
          <w:sz w:val="18"/>
          <w:szCs w:val="18"/>
          <w:lang w:val="fr-FR"/>
        </w:rPr>
        <w:t xml:space="preserve"> et </w:t>
      </w:r>
      <w:r w:rsidR="009B4DBC" w:rsidRPr="009B4DBC">
        <w:rPr>
          <w:rFonts w:ascii="Arial" w:hAnsi="Arial" w:cs="Arial"/>
          <w:b/>
          <w:bCs/>
          <w:color w:val="333333"/>
          <w:sz w:val="18"/>
          <w:szCs w:val="18"/>
          <w:lang w:val="fr-FR"/>
        </w:rPr>
        <w:t>Cinéma</w:t>
      </w:r>
      <w:r w:rsidR="009B4DBC" w:rsidRPr="009B4DBC">
        <w:rPr>
          <w:rFonts w:ascii="Arial" w:hAnsi="Arial" w:cs="Arial"/>
          <w:color w:val="333333"/>
          <w:sz w:val="18"/>
          <w:szCs w:val="18"/>
          <w:lang w:val="fr-FR"/>
        </w:rPr>
        <w:t xml:space="preserve"> / </w:t>
      </w:r>
      <w:r w:rsidR="009B4DBC" w:rsidRPr="009B4DBC">
        <w:rPr>
          <w:rFonts w:ascii="Arial" w:hAnsi="Arial" w:cs="Arial"/>
          <w:b/>
          <w:bCs/>
          <w:color w:val="333333"/>
          <w:sz w:val="18"/>
          <w:szCs w:val="18"/>
          <w:lang w:val="fr-FR"/>
        </w:rPr>
        <w:t>Lycée</w:t>
      </w:r>
      <w:r w:rsidR="009B4DBC" w:rsidRPr="009B4DBC">
        <w:rPr>
          <w:rFonts w:ascii="Arial" w:hAnsi="Arial" w:cs="Arial"/>
          <w:color w:val="333333"/>
          <w:sz w:val="18"/>
          <w:szCs w:val="18"/>
          <w:lang w:val="fr-FR"/>
        </w:rPr>
        <w:t xml:space="preserve">, entretien avec le </w:t>
      </w:r>
      <w:r w:rsidR="009B4DBC" w:rsidRPr="009B4DBC">
        <w:rPr>
          <w:rFonts w:ascii="Arial" w:hAnsi="Arial" w:cs="Arial"/>
          <w:b/>
          <w:bCs/>
          <w:color w:val="333333"/>
          <w:sz w:val="18"/>
          <w:szCs w:val="18"/>
          <w:lang w:val="fr-FR"/>
        </w:rPr>
        <w:t>sociologue Bernard Lahire</w:t>
      </w:r>
      <w:r w:rsidR="009B4DBC" w:rsidRPr="009B4DBC">
        <w:rPr>
          <w:rFonts w:ascii="Arial" w:hAnsi="Arial" w:cs="Arial"/>
          <w:color w:val="333333"/>
          <w:sz w:val="18"/>
          <w:szCs w:val="18"/>
          <w:lang w:val="fr-FR"/>
        </w:rPr>
        <w:t>)</w:t>
      </w:r>
      <w:r w:rsidR="009B4DBC" w:rsidRPr="009B4DBC">
        <w:rPr>
          <w:rFonts w:ascii="Arial" w:hAnsi="Arial" w:cs="Arial"/>
          <w:color w:val="333333"/>
          <w:sz w:val="18"/>
          <w:szCs w:val="18"/>
          <w:lang w:val="fr-FR"/>
        </w:rPr>
        <w:br/>
        <w:t>"</w:t>
      </w:r>
      <w:r w:rsidR="009B4DBC" w:rsidRPr="009B4DBC">
        <w:rPr>
          <w:rFonts w:ascii="Arial" w:hAnsi="Arial" w:cs="Arial"/>
          <w:i/>
          <w:iCs/>
          <w:color w:val="333333"/>
          <w:sz w:val="18"/>
          <w:szCs w:val="18"/>
          <w:lang w:val="fr-FR"/>
        </w:rPr>
        <w:t>Fatima vit seule avec ses deux filles : Souad, 15 ans, adolescente en révolte, et Nesrine, 18 ans,  qui commence des études de médecine. Fatima maîtrise mal le français et le vit comme une  frustration dans ses rapports quot</w:t>
      </w:r>
      <w:r w:rsidR="009B4DBC" w:rsidRPr="009B4DBC">
        <w:rPr>
          <w:rFonts w:ascii="Arial" w:hAnsi="Arial" w:cs="Arial"/>
          <w:i/>
          <w:iCs/>
          <w:color w:val="333333"/>
          <w:sz w:val="18"/>
          <w:szCs w:val="18"/>
          <w:lang w:val="fr-FR"/>
        </w:rPr>
        <w:t>i</w:t>
      </w:r>
      <w:r w:rsidR="009B4DBC" w:rsidRPr="009B4DBC">
        <w:rPr>
          <w:rFonts w:ascii="Arial" w:hAnsi="Arial" w:cs="Arial"/>
          <w:i/>
          <w:iCs/>
          <w:color w:val="333333"/>
          <w:sz w:val="18"/>
          <w:szCs w:val="18"/>
          <w:lang w:val="fr-FR"/>
        </w:rPr>
        <w:t>diens avec ses filles. Toutes deux sont son moteur, sa fierté,  son inquiétude aussi. Afin de leur offrir le meilleur avenir possible, Fatima travaille comme  femme de ménage avec des horaires décalés. Un jour, elle chute dans un escalier. En arrêt de  travail, Fatima se met à écrire en arabe ce qu’il ne lui a pas été possible de dire jusque-là en  français à ses filles.</w:t>
      </w:r>
      <w:r w:rsidR="009B4DBC" w:rsidRPr="009B4DBC">
        <w:rPr>
          <w:rFonts w:ascii="Arial" w:hAnsi="Arial" w:cs="Arial"/>
          <w:color w:val="333333"/>
          <w:sz w:val="18"/>
          <w:szCs w:val="18"/>
          <w:lang w:val="fr-FR"/>
        </w:rPr>
        <w:t>"</w:t>
      </w:r>
    </w:p>
    <w:p w:rsidR="009B4DBC" w:rsidRDefault="009B4DBC" w:rsidP="009B4DBC">
      <w:pPr>
        <w:rPr>
          <w:rFonts w:ascii="Trebuchet MS" w:hAnsi="Trebuchet MS"/>
          <w:color w:val="333333"/>
          <w:sz w:val="18"/>
          <w:szCs w:val="18"/>
          <w:lang w:val="fr-FR"/>
        </w:rPr>
      </w:pPr>
    </w:p>
    <w:p w:rsidR="009B4DBC" w:rsidRDefault="009B4DBC" w:rsidP="009B4DBC">
      <w:pPr>
        <w:rPr>
          <w:rFonts w:ascii="Trebuchet MS" w:hAnsi="Trebuchet MS"/>
          <w:color w:val="333333"/>
          <w:sz w:val="18"/>
          <w:szCs w:val="18"/>
          <w:lang w:val="fr-FR"/>
        </w:rPr>
      </w:pPr>
    </w:p>
    <w:p w:rsidR="006A3278" w:rsidRDefault="006A3278" w:rsidP="009B4DBC">
      <w:pPr>
        <w:rPr>
          <w:rFonts w:ascii="Trebuchet MS" w:hAnsi="Trebuchet MS"/>
          <w:color w:val="333333"/>
          <w:sz w:val="18"/>
          <w:szCs w:val="18"/>
          <w:lang w:val="fr-FR"/>
        </w:rPr>
      </w:pPr>
    </w:p>
    <w:p w:rsidR="006A3278" w:rsidRDefault="006A3278" w:rsidP="009B4DBC">
      <w:pPr>
        <w:rPr>
          <w:rFonts w:ascii="Trebuchet MS" w:hAnsi="Trebuchet MS"/>
          <w:color w:val="333333"/>
          <w:sz w:val="18"/>
          <w:szCs w:val="18"/>
          <w:lang w:val="fr-FR"/>
        </w:rPr>
      </w:pPr>
    </w:p>
    <w:p w:rsidR="006A3278" w:rsidRPr="006A3278" w:rsidRDefault="006A3278" w:rsidP="009B4DBC">
      <w:pPr>
        <w:rPr>
          <w:rFonts w:ascii="Arial" w:hAnsi="Arial" w:cs="Arial"/>
          <w:color w:val="333333"/>
          <w:sz w:val="18"/>
          <w:szCs w:val="18"/>
          <w:lang w:val="fr-FR"/>
        </w:rPr>
      </w:pPr>
      <w:r>
        <w:rPr>
          <w:noProof/>
          <w:color w:val="000000"/>
        </w:rPr>
        <w:drawing>
          <wp:inline distT="0" distB="0" distL="0" distR="0" wp14:anchorId="2E374E61" wp14:editId="1AC6AD77">
            <wp:extent cx="2752725" cy="1428750"/>
            <wp:effectExtent l="0" t="0" r="9525" b="0"/>
            <wp:docPr id="44" name="Grafik 44" descr="http://link.klett.de/custloads/288227004/md_553904.gif">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166" descr="http://link.klett.de/custloads/288227004/md_553904.gif">
                      <a:hlinkClick r:id="rId143" tgtFrame="_blank"/>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52725" cy="1428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45"/>
        <w:gridCol w:w="2055"/>
      </w:tblGrid>
      <w:tr w:rsidR="006A3278" w:rsidRPr="006A3278" w:rsidTr="006A3278">
        <w:trPr>
          <w:tblCellSpacing w:w="0" w:type="dxa"/>
        </w:trPr>
        <w:tc>
          <w:tcPr>
            <w:tcW w:w="45" w:type="dxa"/>
            <w:vAlign w:val="center"/>
            <w:hideMark/>
          </w:tcPr>
          <w:p w:rsidR="006A3278" w:rsidRPr="006A3278" w:rsidRDefault="006A3278" w:rsidP="006A3278">
            <w:pPr>
              <w:rPr>
                <w:rFonts w:ascii="Arial" w:hAnsi="Arial" w:cs="Arial"/>
                <w:sz w:val="18"/>
                <w:szCs w:val="18"/>
              </w:rPr>
            </w:pPr>
            <w:r w:rsidRPr="006A3278">
              <w:rPr>
                <w:rFonts w:ascii="Arial" w:hAnsi="Arial" w:cs="Arial"/>
                <w:noProof/>
                <w:sz w:val="18"/>
                <w:szCs w:val="18"/>
              </w:rPr>
              <w:drawing>
                <wp:inline distT="0" distB="0" distL="0" distR="0" wp14:anchorId="029DBF3F" wp14:editId="78BE92D3">
                  <wp:extent cx="28575" cy="9525"/>
                  <wp:effectExtent l="0" t="0" r="0" b="0"/>
                  <wp:docPr id="39" name="Grafik 39"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6A3278" w:rsidRPr="006A3278" w:rsidRDefault="009B6B6F" w:rsidP="006A3278">
            <w:pPr>
              <w:rPr>
                <w:rFonts w:ascii="Arial" w:hAnsi="Arial" w:cs="Arial"/>
                <w:sz w:val="22"/>
                <w:szCs w:val="22"/>
              </w:rPr>
            </w:pPr>
            <w:hyperlink r:id="rId146" w:tgtFrame="_blank" w:history="1">
              <w:r w:rsidR="006A3278" w:rsidRPr="006A3278">
                <w:rPr>
                  <w:rStyle w:val="Hyperlink"/>
                  <w:rFonts w:ascii="Arial" w:hAnsi="Arial" w:cs="Arial"/>
                  <w:color w:val="065F85"/>
                  <w:sz w:val="22"/>
                  <w:szCs w:val="22"/>
                </w:rPr>
                <w:t>Cinéfête en tournée !</w:t>
              </w:r>
            </w:hyperlink>
          </w:p>
        </w:tc>
      </w:tr>
    </w:tbl>
    <w:p w:rsidR="006A3278" w:rsidRPr="006A3278" w:rsidRDefault="006A3278" w:rsidP="009B4DBC">
      <w:pPr>
        <w:rPr>
          <w:rFonts w:ascii="Arial" w:hAnsi="Arial" w:cs="Arial"/>
          <w:color w:val="000000"/>
          <w:sz w:val="18"/>
          <w:szCs w:val="18"/>
        </w:rPr>
      </w:pPr>
      <w:r w:rsidRPr="006A3278">
        <w:rPr>
          <w:rFonts w:ascii="Arial" w:hAnsi="Arial" w:cs="Arial"/>
          <w:color w:val="000000"/>
          <w:sz w:val="18"/>
          <w:szCs w:val="18"/>
        </w:rPr>
        <w:t>Das 16. französische Jugendfilmfestival geht durch ganz Deutschland auf Tournee</w:t>
      </w:r>
    </w:p>
    <w:p w:rsidR="006A3278" w:rsidRPr="006A3278" w:rsidRDefault="006A3278" w:rsidP="009B4DBC">
      <w:pPr>
        <w:rPr>
          <w:rFonts w:ascii="Arial" w:hAnsi="Arial" w:cs="Arial"/>
          <w:color w:val="333333"/>
          <w:sz w:val="18"/>
          <w:szCs w:val="18"/>
        </w:rPr>
      </w:pPr>
    </w:p>
    <w:tbl>
      <w:tblPr>
        <w:tblW w:w="9120" w:type="dxa"/>
        <w:tblCellSpacing w:w="0" w:type="dxa"/>
        <w:tblCellMar>
          <w:left w:w="0" w:type="dxa"/>
          <w:right w:w="0" w:type="dxa"/>
        </w:tblCellMar>
        <w:tblLook w:val="04A0" w:firstRow="1" w:lastRow="0" w:firstColumn="1" w:lastColumn="0" w:noHBand="0" w:noVBand="1"/>
      </w:tblPr>
      <w:tblGrid>
        <w:gridCol w:w="9120"/>
      </w:tblGrid>
      <w:tr w:rsidR="006A3278" w:rsidRPr="006A327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9044"/>
              <w:gridCol w:w="76"/>
            </w:tblGrid>
            <w:tr w:rsidR="006A3278" w:rsidRPr="006A3278">
              <w:trPr>
                <w:tblCellSpacing w:w="0" w:type="dxa"/>
              </w:trPr>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111"/>
                  </w:tblGrid>
                  <w:tr w:rsidR="006A3278" w:rsidRPr="006A3278">
                    <w:trPr>
                      <w:tblCellSpacing w:w="0" w:type="dxa"/>
                    </w:trPr>
                    <w:tc>
                      <w:tcPr>
                        <w:tcW w:w="0" w:type="auto"/>
                        <w:hideMark/>
                      </w:tcPr>
                      <w:p w:rsidR="006A3278" w:rsidRPr="006A3278" w:rsidRDefault="006A3278">
                        <w:pPr>
                          <w:rPr>
                            <w:rFonts w:ascii="Arial" w:hAnsi="Arial" w:cs="Arial"/>
                            <w:sz w:val="18"/>
                            <w:szCs w:val="18"/>
                          </w:rPr>
                        </w:pPr>
                        <w:r w:rsidRPr="006A3278">
                          <w:rPr>
                            <w:rFonts w:ascii="Arial" w:hAnsi="Arial" w:cs="Arial"/>
                            <w:color w:val="000000"/>
                            <w:sz w:val="18"/>
                            <w:szCs w:val="18"/>
                          </w:rPr>
                          <w:t xml:space="preserve">32. Französische Filmtage </w:t>
                        </w:r>
                      </w:p>
                    </w:tc>
                  </w:tr>
                </w:tbl>
                <w:p w:rsidR="006A3278" w:rsidRPr="006A3278" w:rsidRDefault="006A327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1451"/>
                  </w:tblGrid>
                  <w:tr w:rsidR="006A3278" w:rsidRPr="006A3278">
                    <w:trPr>
                      <w:tblCellSpacing w:w="0" w:type="dxa"/>
                    </w:trPr>
                    <w:tc>
                      <w:tcPr>
                        <w:tcW w:w="120"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421398AC" wp14:editId="04D4DE2C">
                              <wp:extent cx="76200" cy="9525"/>
                              <wp:effectExtent l="0" t="0" r="0" b="0"/>
                              <wp:docPr id="79" name="Grafik 79"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755BEFBC" wp14:editId="6308F083">
                              <wp:extent cx="66675" cy="114300"/>
                              <wp:effectExtent l="0" t="0" r="9525" b="0"/>
                              <wp:docPr id="78" name="Grafik 78"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nk.klett.de/templates/klett1de/img/lnk.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68FFBD1C" wp14:editId="3606CE1D">
                              <wp:extent cx="28575" cy="9525"/>
                              <wp:effectExtent l="0" t="0" r="0" b="0"/>
                              <wp:docPr id="77" name="Grafik 77"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6A3278" w:rsidRPr="006A3278" w:rsidRDefault="009B6B6F">
                        <w:pPr>
                          <w:rPr>
                            <w:rFonts w:ascii="Arial" w:hAnsi="Arial" w:cs="Arial"/>
                            <w:sz w:val="18"/>
                            <w:szCs w:val="18"/>
                          </w:rPr>
                        </w:pPr>
                        <w:hyperlink r:id="rId148" w:tgtFrame="_blank" w:history="1">
                          <w:r w:rsidR="006A3278" w:rsidRPr="006A3278">
                            <w:rPr>
                              <w:rStyle w:val="Hyperlink"/>
                              <w:rFonts w:ascii="Arial" w:hAnsi="Arial" w:cs="Arial"/>
                              <w:color w:val="065F85"/>
                              <w:sz w:val="18"/>
                              <w:szCs w:val="18"/>
                            </w:rPr>
                            <w:t>Alles zum Festival</w:t>
                          </w:r>
                        </w:hyperlink>
                      </w:p>
                    </w:tc>
                  </w:tr>
                </w:tbl>
                <w:p w:rsidR="006A3278" w:rsidRPr="006A3278" w:rsidRDefault="006A3278">
                  <w:pPr>
                    <w:rPr>
                      <w:rFonts w:ascii="Arial" w:hAnsi="Arial" w:cs="Arial"/>
                      <w:sz w:val="18"/>
                      <w:szCs w:val="18"/>
                    </w:rPr>
                  </w:pPr>
                </w:p>
              </w:tc>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3E1DFA70" wp14:editId="1F1D749B">
                        <wp:extent cx="47625" cy="9525"/>
                        <wp:effectExtent l="0" t="0" r="0" b="0"/>
                        <wp:docPr id="76" name="Grafik 76"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A3278" w:rsidRPr="006A3278">
              <w:trPr>
                <w:trHeight w:val="75"/>
                <w:tblCellSpacing w:w="0" w:type="dxa"/>
              </w:trPr>
              <w:tc>
                <w:tcPr>
                  <w:tcW w:w="0" w:type="auto"/>
                  <w:gridSpan w:val="2"/>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480F1096" wp14:editId="04FC1FC4">
                        <wp:extent cx="9525" cy="47625"/>
                        <wp:effectExtent l="0" t="0" r="0" b="0"/>
                        <wp:docPr id="75" name="Grafik 75"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pPr>
              <w:rPr>
                <w:rFonts w:ascii="Arial" w:hAnsi="Arial" w:cs="Arial"/>
                <w:sz w:val="18"/>
                <w:szCs w:val="18"/>
              </w:rPr>
            </w:pPr>
          </w:p>
        </w:tc>
      </w:tr>
      <w:tr w:rsidR="006A3278" w:rsidRPr="006A3278">
        <w:trPr>
          <w:trHeight w:val="75"/>
          <w:tblCellSpacing w:w="0" w:type="dxa"/>
        </w:trPr>
        <w:tc>
          <w:tcPr>
            <w:tcW w:w="0" w:type="auto"/>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575B4A70" wp14:editId="64439948">
                  <wp:extent cx="9525" cy="47625"/>
                  <wp:effectExtent l="0" t="0" r="0" b="0"/>
                  <wp:docPr id="74" name="Grafik 74"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rsidP="006A3278">
      <w:pPr>
        <w:rPr>
          <w:rFonts w:ascii="Arial" w:hAnsi="Arial" w:cs="Arial"/>
          <w:vanish/>
          <w:sz w:val="18"/>
          <w:szCs w:val="18"/>
        </w:rPr>
      </w:pPr>
    </w:p>
    <w:tbl>
      <w:tblPr>
        <w:tblW w:w="9120" w:type="dxa"/>
        <w:tblCellSpacing w:w="0" w:type="dxa"/>
        <w:tblCellMar>
          <w:left w:w="0" w:type="dxa"/>
          <w:right w:w="0" w:type="dxa"/>
        </w:tblCellMar>
        <w:tblLook w:val="04A0" w:firstRow="1" w:lastRow="0" w:firstColumn="1" w:lastColumn="0" w:noHBand="0" w:noVBand="1"/>
      </w:tblPr>
      <w:tblGrid>
        <w:gridCol w:w="9120"/>
      </w:tblGrid>
      <w:tr w:rsidR="006A3278" w:rsidRPr="006A327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75"/>
              <w:gridCol w:w="8970"/>
              <w:gridCol w:w="75"/>
            </w:tblGrid>
            <w:tr w:rsidR="006A3278" w:rsidRPr="006A3278">
              <w:trPr>
                <w:trHeight w:val="75"/>
                <w:tblCellSpacing w:w="0" w:type="dxa"/>
              </w:trPr>
              <w:tc>
                <w:tcPr>
                  <w:tcW w:w="0" w:type="auto"/>
                  <w:gridSpan w:val="3"/>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105C3CE5" wp14:editId="3D98D996">
                        <wp:extent cx="9525" cy="47625"/>
                        <wp:effectExtent l="0" t="0" r="0" b="0"/>
                        <wp:docPr id="73" name="Grafik 73"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6A3278" w:rsidRPr="006A3278">
              <w:trPr>
                <w:tblCellSpacing w:w="0" w:type="dxa"/>
              </w:trPr>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2BE01268" wp14:editId="4E2EDB20">
                        <wp:extent cx="47625" cy="9525"/>
                        <wp:effectExtent l="0" t="0" r="0" b="0"/>
                        <wp:docPr id="72" name="Grafik 72"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81"/>
                  </w:tblGrid>
                  <w:tr w:rsidR="006A3278" w:rsidRPr="006A3278">
                    <w:trPr>
                      <w:tblCellSpacing w:w="0" w:type="dxa"/>
                    </w:trPr>
                    <w:tc>
                      <w:tcPr>
                        <w:tcW w:w="0" w:type="auto"/>
                        <w:hideMark/>
                      </w:tcPr>
                      <w:p w:rsidR="006A3278" w:rsidRPr="006A3278" w:rsidRDefault="006A3278">
                        <w:pPr>
                          <w:rPr>
                            <w:rFonts w:ascii="Arial" w:hAnsi="Arial" w:cs="Arial"/>
                            <w:sz w:val="18"/>
                            <w:szCs w:val="18"/>
                          </w:rPr>
                        </w:pPr>
                        <w:r w:rsidRPr="006A3278">
                          <w:rPr>
                            <w:rFonts w:ascii="Arial" w:hAnsi="Arial" w:cs="Arial"/>
                            <w:color w:val="000000"/>
                            <w:sz w:val="18"/>
                            <w:szCs w:val="18"/>
                          </w:rPr>
                          <w:t xml:space="preserve">Schulkino </w:t>
                        </w:r>
                      </w:p>
                    </w:tc>
                  </w:tr>
                </w:tbl>
                <w:p w:rsidR="006A3278" w:rsidRPr="006A3278" w:rsidRDefault="006A327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1171"/>
                  </w:tblGrid>
                  <w:tr w:rsidR="006A3278" w:rsidRPr="006A3278">
                    <w:trPr>
                      <w:tblCellSpacing w:w="0" w:type="dxa"/>
                    </w:trPr>
                    <w:tc>
                      <w:tcPr>
                        <w:tcW w:w="120"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76992F11" wp14:editId="6DAF9436">
                              <wp:extent cx="76200" cy="9525"/>
                              <wp:effectExtent l="0" t="0" r="0" b="0"/>
                              <wp:docPr id="71" name="Grafik 71"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03D5D12F" wp14:editId="3CC6AB67">
                              <wp:extent cx="66675" cy="114300"/>
                              <wp:effectExtent l="0" t="0" r="9525" b="0"/>
                              <wp:docPr id="70" name="Grafik 70"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nk.klett.de/templates/klett1de/img/lnk.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2CAA5228" wp14:editId="1D1E83CD">
                              <wp:extent cx="28575" cy="9525"/>
                              <wp:effectExtent l="0" t="0" r="0" b="0"/>
                              <wp:docPr id="69" name="Grafik 69"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6A3278" w:rsidRPr="006A3278" w:rsidRDefault="009B6B6F">
                        <w:pPr>
                          <w:rPr>
                            <w:rFonts w:ascii="Arial" w:hAnsi="Arial" w:cs="Arial"/>
                            <w:sz w:val="18"/>
                            <w:szCs w:val="18"/>
                          </w:rPr>
                        </w:pPr>
                        <w:hyperlink r:id="rId149" w:tgtFrame="_blank" w:history="1">
                          <w:r w:rsidR="006A3278" w:rsidRPr="006A3278">
                            <w:rPr>
                              <w:rStyle w:val="Hyperlink"/>
                              <w:rFonts w:ascii="Arial" w:hAnsi="Arial" w:cs="Arial"/>
                              <w:color w:val="065F85"/>
                              <w:sz w:val="18"/>
                              <w:szCs w:val="18"/>
                            </w:rPr>
                            <w:t xml:space="preserve">Aber nicht nur! </w:t>
                          </w:r>
                        </w:hyperlink>
                      </w:p>
                    </w:tc>
                  </w:tr>
                </w:tbl>
                <w:p w:rsidR="006A3278" w:rsidRPr="006A3278" w:rsidRDefault="006A3278">
                  <w:pPr>
                    <w:rPr>
                      <w:rFonts w:ascii="Arial" w:hAnsi="Arial" w:cs="Arial"/>
                      <w:sz w:val="18"/>
                      <w:szCs w:val="18"/>
                    </w:rPr>
                  </w:pPr>
                </w:p>
              </w:tc>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36B31CF3" wp14:editId="106A6914">
                        <wp:extent cx="47625" cy="9525"/>
                        <wp:effectExtent l="0" t="0" r="0" b="0"/>
                        <wp:docPr id="68" name="Grafik 68"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A3278" w:rsidRPr="006A3278">
              <w:trPr>
                <w:trHeight w:val="75"/>
                <w:tblCellSpacing w:w="0" w:type="dxa"/>
              </w:trPr>
              <w:tc>
                <w:tcPr>
                  <w:tcW w:w="0" w:type="auto"/>
                  <w:gridSpan w:val="3"/>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5D4DCCBA" wp14:editId="0CB3D8B6">
                        <wp:extent cx="9525" cy="47625"/>
                        <wp:effectExtent l="0" t="0" r="0" b="0"/>
                        <wp:docPr id="67" name="Grafik 67"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pPr>
              <w:rPr>
                <w:rFonts w:ascii="Arial" w:hAnsi="Arial" w:cs="Arial"/>
                <w:sz w:val="18"/>
                <w:szCs w:val="18"/>
              </w:rPr>
            </w:pPr>
          </w:p>
        </w:tc>
      </w:tr>
      <w:tr w:rsidR="006A3278" w:rsidRPr="006A3278">
        <w:trPr>
          <w:trHeight w:val="75"/>
          <w:tblCellSpacing w:w="0" w:type="dxa"/>
        </w:trPr>
        <w:tc>
          <w:tcPr>
            <w:tcW w:w="0" w:type="auto"/>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6A8D6920" wp14:editId="4E06D481">
                  <wp:extent cx="9525" cy="47625"/>
                  <wp:effectExtent l="0" t="0" r="0" b="0"/>
                  <wp:docPr id="66" name="Grafik 66"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rsidP="006A3278">
      <w:pPr>
        <w:rPr>
          <w:rFonts w:ascii="Arial" w:hAnsi="Arial" w:cs="Arial"/>
          <w:vanish/>
          <w:sz w:val="18"/>
          <w:szCs w:val="18"/>
        </w:rPr>
      </w:pPr>
    </w:p>
    <w:tbl>
      <w:tblPr>
        <w:tblW w:w="9120" w:type="dxa"/>
        <w:tblCellSpacing w:w="0" w:type="dxa"/>
        <w:tblCellMar>
          <w:left w:w="0" w:type="dxa"/>
          <w:right w:w="0" w:type="dxa"/>
        </w:tblCellMar>
        <w:tblLook w:val="04A0" w:firstRow="1" w:lastRow="0" w:firstColumn="1" w:lastColumn="0" w:noHBand="0" w:noVBand="1"/>
      </w:tblPr>
      <w:tblGrid>
        <w:gridCol w:w="9120"/>
      </w:tblGrid>
      <w:tr w:rsidR="006A3278" w:rsidRPr="006A327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75"/>
              <w:gridCol w:w="8970"/>
              <w:gridCol w:w="75"/>
            </w:tblGrid>
            <w:tr w:rsidR="006A3278" w:rsidRPr="006A3278">
              <w:trPr>
                <w:trHeight w:val="75"/>
                <w:tblCellSpacing w:w="0" w:type="dxa"/>
              </w:trPr>
              <w:tc>
                <w:tcPr>
                  <w:tcW w:w="0" w:type="auto"/>
                  <w:gridSpan w:val="3"/>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77133792" wp14:editId="3747CCA8">
                        <wp:extent cx="9525" cy="47625"/>
                        <wp:effectExtent l="0" t="0" r="0" b="0"/>
                        <wp:docPr id="65" name="Grafik 65"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6A3278" w:rsidRPr="006A3278">
              <w:trPr>
                <w:tblCellSpacing w:w="0" w:type="dxa"/>
              </w:trPr>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5883232B" wp14:editId="39E9162B">
                        <wp:extent cx="47625" cy="9525"/>
                        <wp:effectExtent l="0" t="0" r="0" b="0"/>
                        <wp:docPr id="64" name="Grafik 64"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151"/>
                  </w:tblGrid>
                  <w:tr w:rsidR="006A3278" w:rsidRPr="006A3278">
                    <w:trPr>
                      <w:tblCellSpacing w:w="0" w:type="dxa"/>
                    </w:trPr>
                    <w:tc>
                      <w:tcPr>
                        <w:tcW w:w="0" w:type="auto"/>
                        <w:hideMark/>
                      </w:tcPr>
                      <w:p w:rsidR="006A3278" w:rsidRPr="006A3278" w:rsidRDefault="006A3278">
                        <w:pPr>
                          <w:rPr>
                            <w:rFonts w:ascii="Arial" w:hAnsi="Arial" w:cs="Arial"/>
                            <w:sz w:val="18"/>
                            <w:szCs w:val="18"/>
                          </w:rPr>
                        </w:pPr>
                        <w:r w:rsidRPr="006A3278">
                          <w:rPr>
                            <w:rFonts w:ascii="Arial" w:hAnsi="Arial" w:cs="Arial"/>
                            <w:color w:val="000000"/>
                            <w:sz w:val="18"/>
                            <w:szCs w:val="18"/>
                          </w:rPr>
                          <w:t xml:space="preserve">Schülerkurzfilmwettbewerb </w:t>
                        </w:r>
                      </w:p>
                    </w:tc>
                  </w:tr>
                </w:tbl>
                <w:p w:rsidR="006A3278" w:rsidRPr="006A3278" w:rsidRDefault="006A327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1361"/>
                  </w:tblGrid>
                  <w:tr w:rsidR="006A3278" w:rsidRPr="006A3278">
                    <w:trPr>
                      <w:tblCellSpacing w:w="0" w:type="dxa"/>
                    </w:trPr>
                    <w:tc>
                      <w:tcPr>
                        <w:tcW w:w="120"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3E043887" wp14:editId="42F962C4">
                              <wp:extent cx="76200" cy="9525"/>
                              <wp:effectExtent l="0" t="0" r="0" b="0"/>
                              <wp:docPr id="63" name="Grafik 63"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744EDD3B" wp14:editId="108A0D15">
                              <wp:extent cx="66675" cy="114300"/>
                              <wp:effectExtent l="0" t="0" r="9525" b="0"/>
                              <wp:docPr id="62" name="Grafik 62"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nk.klett.de/templates/klett1de/img/lnk.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1B24A0A5" wp14:editId="67338E64">
                              <wp:extent cx="28575" cy="9525"/>
                              <wp:effectExtent l="0" t="0" r="0" b="0"/>
                              <wp:docPr id="61" name="Grafik 61"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6A3278" w:rsidRPr="006A3278" w:rsidRDefault="009B6B6F">
                        <w:pPr>
                          <w:rPr>
                            <w:rFonts w:ascii="Arial" w:hAnsi="Arial" w:cs="Arial"/>
                            <w:sz w:val="18"/>
                            <w:szCs w:val="18"/>
                          </w:rPr>
                        </w:pPr>
                        <w:hyperlink r:id="rId150" w:tgtFrame="_blank" w:history="1">
                          <w:r w:rsidR="006A3278" w:rsidRPr="006A3278">
                            <w:rPr>
                              <w:rStyle w:val="Hyperlink"/>
                              <w:rFonts w:ascii="Arial" w:hAnsi="Arial" w:cs="Arial"/>
                              <w:color w:val="065F85"/>
                              <w:sz w:val="18"/>
                              <w:szCs w:val="18"/>
                            </w:rPr>
                            <w:t>Jetzt mitmachen!</w:t>
                          </w:r>
                        </w:hyperlink>
                      </w:p>
                    </w:tc>
                  </w:tr>
                </w:tbl>
                <w:p w:rsidR="006A3278" w:rsidRPr="006A3278" w:rsidRDefault="006A3278">
                  <w:pPr>
                    <w:rPr>
                      <w:rFonts w:ascii="Arial" w:hAnsi="Arial" w:cs="Arial"/>
                      <w:sz w:val="18"/>
                      <w:szCs w:val="18"/>
                    </w:rPr>
                  </w:pPr>
                </w:p>
              </w:tc>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3FEA71DD" wp14:editId="201EF577">
                        <wp:extent cx="47625" cy="9525"/>
                        <wp:effectExtent l="0" t="0" r="0" b="0"/>
                        <wp:docPr id="60" name="Grafik 60"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A3278" w:rsidRPr="006A3278">
              <w:trPr>
                <w:trHeight w:val="75"/>
                <w:tblCellSpacing w:w="0" w:type="dxa"/>
              </w:trPr>
              <w:tc>
                <w:tcPr>
                  <w:tcW w:w="0" w:type="auto"/>
                  <w:gridSpan w:val="3"/>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5EBBA953" wp14:editId="605BBFD9">
                        <wp:extent cx="9525" cy="47625"/>
                        <wp:effectExtent l="0" t="0" r="0" b="0"/>
                        <wp:docPr id="59" name="Grafik 59"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pPr>
              <w:rPr>
                <w:rFonts w:ascii="Arial" w:hAnsi="Arial" w:cs="Arial"/>
                <w:sz w:val="18"/>
                <w:szCs w:val="18"/>
              </w:rPr>
            </w:pPr>
          </w:p>
        </w:tc>
      </w:tr>
      <w:tr w:rsidR="006A3278" w:rsidRPr="006A3278">
        <w:trPr>
          <w:trHeight w:val="75"/>
          <w:tblCellSpacing w:w="0" w:type="dxa"/>
        </w:trPr>
        <w:tc>
          <w:tcPr>
            <w:tcW w:w="0" w:type="auto"/>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3ADBDAD9" wp14:editId="1F6789B4">
                  <wp:extent cx="9525" cy="47625"/>
                  <wp:effectExtent l="0" t="0" r="0" b="0"/>
                  <wp:docPr id="58" name="Grafik 58"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rsidP="006A3278">
      <w:pPr>
        <w:rPr>
          <w:rFonts w:ascii="Arial" w:hAnsi="Arial" w:cs="Arial"/>
          <w:vanish/>
          <w:sz w:val="18"/>
          <w:szCs w:val="18"/>
        </w:rPr>
      </w:pPr>
    </w:p>
    <w:tbl>
      <w:tblPr>
        <w:tblW w:w="9120" w:type="dxa"/>
        <w:tblCellSpacing w:w="0" w:type="dxa"/>
        <w:tblCellMar>
          <w:left w:w="0" w:type="dxa"/>
          <w:right w:w="0" w:type="dxa"/>
        </w:tblCellMar>
        <w:tblLook w:val="04A0" w:firstRow="1" w:lastRow="0" w:firstColumn="1" w:lastColumn="0" w:noHBand="0" w:noVBand="1"/>
      </w:tblPr>
      <w:tblGrid>
        <w:gridCol w:w="9120"/>
      </w:tblGrid>
      <w:tr w:rsidR="006A3278" w:rsidRPr="006A327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75"/>
              <w:gridCol w:w="8970"/>
              <w:gridCol w:w="75"/>
            </w:tblGrid>
            <w:tr w:rsidR="006A3278" w:rsidRPr="006A3278">
              <w:trPr>
                <w:trHeight w:val="75"/>
                <w:tblCellSpacing w:w="0" w:type="dxa"/>
              </w:trPr>
              <w:tc>
                <w:tcPr>
                  <w:tcW w:w="0" w:type="auto"/>
                  <w:gridSpan w:val="3"/>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621A942F" wp14:editId="30B3A817">
                        <wp:extent cx="9525" cy="47625"/>
                        <wp:effectExtent l="0" t="0" r="0" b="0"/>
                        <wp:docPr id="57" name="Grafik 57"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6A3278" w:rsidRPr="006A3278">
              <w:trPr>
                <w:tblCellSpacing w:w="0" w:type="dxa"/>
              </w:trPr>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77444C19" wp14:editId="122861CE">
                        <wp:extent cx="47625" cy="9525"/>
                        <wp:effectExtent l="0" t="0" r="0" b="0"/>
                        <wp:docPr id="56" name="Grafik 56"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981"/>
                  </w:tblGrid>
                  <w:tr w:rsidR="006A3278" w:rsidRPr="006A3278">
                    <w:trPr>
                      <w:tblCellSpacing w:w="0" w:type="dxa"/>
                    </w:trPr>
                    <w:tc>
                      <w:tcPr>
                        <w:tcW w:w="0" w:type="auto"/>
                        <w:hideMark/>
                      </w:tcPr>
                      <w:p w:rsidR="006A3278" w:rsidRPr="006A3278" w:rsidRDefault="006A3278">
                        <w:pPr>
                          <w:rPr>
                            <w:rFonts w:ascii="Arial" w:hAnsi="Arial" w:cs="Arial"/>
                            <w:sz w:val="18"/>
                            <w:szCs w:val="18"/>
                          </w:rPr>
                        </w:pPr>
                        <w:r w:rsidRPr="006A3278">
                          <w:rPr>
                            <w:rFonts w:ascii="Arial" w:hAnsi="Arial" w:cs="Arial"/>
                            <w:color w:val="000000"/>
                            <w:sz w:val="18"/>
                            <w:szCs w:val="18"/>
                          </w:rPr>
                          <w:t xml:space="preserve">Jugendpreis </w:t>
                        </w:r>
                      </w:p>
                    </w:tc>
                  </w:tr>
                </w:tbl>
                <w:p w:rsidR="006A3278" w:rsidRPr="006A3278" w:rsidRDefault="006A327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2052"/>
                  </w:tblGrid>
                  <w:tr w:rsidR="006A3278" w:rsidRPr="006A3278">
                    <w:trPr>
                      <w:tblCellSpacing w:w="0" w:type="dxa"/>
                    </w:trPr>
                    <w:tc>
                      <w:tcPr>
                        <w:tcW w:w="120"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323CE5F1" wp14:editId="654E1AAD">
                              <wp:extent cx="76200" cy="9525"/>
                              <wp:effectExtent l="0" t="0" r="0" b="0"/>
                              <wp:docPr id="55" name="Grafik 55"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00624DAC" wp14:editId="564A6566">
                              <wp:extent cx="66675" cy="114300"/>
                              <wp:effectExtent l="0" t="0" r="9525" b="0"/>
                              <wp:docPr id="54" name="Grafik 54"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nk.klett.de/templates/klett1de/img/lnk.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7F20D072" wp14:editId="28E99E33">
                              <wp:extent cx="28575" cy="9525"/>
                              <wp:effectExtent l="0" t="0" r="0" b="0"/>
                              <wp:docPr id="53" name="Grafik 53"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6A3278" w:rsidRPr="006A3278" w:rsidRDefault="009B6B6F">
                        <w:pPr>
                          <w:rPr>
                            <w:rFonts w:ascii="Arial" w:hAnsi="Arial" w:cs="Arial"/>
                            <w:sz w:val="18"/>
                            <w:szCs w:val="18"/>
                          </w:rPr>
                        </w:pPr>
                        <w:hyperlink r:id="rId151" w:tgtFrame="_blank" w:history="1">
                          <w:r w:rsidR="006A3278" w:rsidRPr="006A3278">
                            <w:rPr>
                              <w:rStyle w:val="Hyperlink"/>
                              <w:rFonts w:ascii="Arial" w:hAnsi="Arial" w:cs="Arial"/>
                              <w:color w:val="065F85"/>
                              <w:sz w:val="18"/>
                              <w:szCs w:val="18"/>
                            </w:rPr>
                            <w:t>Jugendjury noch gesucht!</w:t>
                          </w:r>
                        </w:hyperlink>
                      </w:p>
                    </w:tc>
                  </w:tr>
                </w:tbl>
                <w:p w:rsidR="006A3278" w:rsidRPr="006A3278" w:rsidRDefault="006A3278">
                  <w:pPr>
                    <w:rPr>
                      <w:rFonts w:ascii="Arial" w:hAnsi="Arial" w:cs="Arial"/>
                      <w:sz w:val="18"/>
                      <w:szCs w:val="18"/>
                    </w:rPr>
                  </w:pPr>
                </w:p>
              </w:tc>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2566DCE0" wp14:editId="763448C0">
                        <wp:extent cx="47625" cy="9525"/>
                        <wp:effectExtent l="0" t="0" r="0" b="0"/>
                        <wp:docPr id="52" name="Grafik 52"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A3278" w:rsidRPr="006A3278">
              <w:trPr>
                <w:trHeight w:val="75"/>
                <w:tblCellSpacing w:w="0" w:type="dxa"/>
              </w:trPr>
              <w:tc>
                <w:tcPr>
                  <w:tcW w:w="0" w:type="auto"/>
                  <w:gridSpan w:val="3"/>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4ED7E39D" wp14:editId="4B43CD3C">
                        <wp:extent cx="9525" cy="47625"/>
                        <wp:effectExtent l="0" t="0" r="0" b="0"/>
                        <wp:docPr id="51" name="Grafik 51"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pPr>
              <w:rPr>
                <w:rFonts w:ascii="Arial" w:hAnsi="Arial" w:cs="Arial"/>
                <w:sz w:val="18"/>
                <w:szCs w:val="18"/>
              </w:rPr>
            </w:pPr>
          </w:p>
        </w:tc>
      </w:tr>
      <w:tr w:rsidR="006A3278" w:rsidRPr="006A3278">
        <w:trPr>
          <w:trHeight w:val="75"/>
          <w:tblCellSpacing w:w="0" w:type="dxa"/>
        </w:trPr>
        <w:tc>
          <w:tcPr>
            <w:tcW w:w="0" w:type="auto"/>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0325506A" wp14:editId="498AAF46">
                  <wp:extent cx="9525" cy="47625"/>
                  <wp:effectExtent l="0" t="0" r="0" b="0"/>
                  <wp:docPr id="50" name="Grafik 50"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6A3278" w:rsidRPr="006A3278" w:rsidRDefault="006A3278" w:rsidP="006A3278">
      <w:pPr>
        <w:rPr>
          <w:rFonts w:ascii="Arial" w:hAnsi="Arial" w:cs="Arial"/>
          <w:vanish/>
          <w:sz w:val="18"/>
          <w:szCs w:val="18"/>
        </w:rPr>
      </w:pPr>
    </w:p>
    <w:tbl>
      <w:tblPr>
        <w:tblW w:w="9120" w:type="dxa"/>
        <w:tblCellSpacing w:w="0" w:type="dxa"/>
        <w:tblCellMar>
          <w:left w:w="0" w:type="dxa"/>
          <w:right w:w="0" w:type="dxa"/>
        </w:tblCellMar>
        <w:tblLook w:val="04A0" w:firstRow="1" w:lastRow="0" w:firstColumn="1" w:lastColumn="0" w:noHBand="0" w:noVBand="1"/>
      </w:tblPr>
      <w:tblGrid>
        <w:gridCol w:w="9120"/>
      </w:tblGrid>
      <w:tr w:rsidR="006A3278" w:rsidRPr="006A3278">
        <w:trPr>
          <w:tblCellSpacing w:w="0" w:type="dxa"/>
        </w:trPr>
        <w:tc>
          <w:tcPr>
            <w:tcW w:w="9120" w:type="dxa"/>
            <w:vAlign w:val="center"/>
            <w:hideMark/>
          </w:tcPr>
          <w:tbl>
            <w:tblPr>
              <w:tblW w:w="9120" w:type="dxa"/>
              <w:tblCellSpacing w:w="0" w:type="dxa"/>
              <w:shd w:val="clear" w:color="auto" w:fill="FFFFFF"/>
              <w:tblCellMar>
                <w:left w:w="0" w:type="dxa"/>
                <w:right w:w="0" w:type="dxa"/>
              </w:tblCellMar>
              <w:tblLook w:val="04A0" w:firstRow="1" w:lastRow="0" w:firstColumn="1" w:lastColumn="0" w:noHBand="0" w:noVBand="1"/>
            </w:tblPr>
            <w:tblGrid>
              <w:gridCol w:w="75"/>
              <w:gridCol w:w="8970"/>
              <w:gridCol w:w="75"/>
            </w:tblGrid>
            <w:tr w:rsidR="006A3278" w:rsidRPr="006A3278">
              <w:trPr>
                <w:trHeight w:val="75"/>
                <w:tblCellSpacing w:w="0" w:type="dxa"/>
              </w:trPr>
              <w:tc>
                <w:tcPr>
                  <w:tcW w:w="0" w:type="auto"/>
                  <w:gridSpan w:val="3"/>
                  <w:shd w:val="clear" w:color="auto" w:fill="FFFFFF"/>
                  <w:vAlign w:val="center"/>
                  <w:hideMark/>
                </w:tcPr>
                <w:p w:rsidR="006A3278" w:rsidRPr="006A3278" w:rsidRDefault="006A3278">
                  <w:pPr>
                    <w:spacing w:line="75" w:lineRule="atLeast"/>
                    <w:rPr>
                      <w:rFonts w:ascii="Arial" w:hAnsi="Arial" w:cs="Arial"/>
                      <w:sz w:val="18"/>
                      <w:szCs w:val="18"/>
                    </w:rPr>
                  </w:pPr>
                  <w:r w:rsidRPr="006A3278">
                    <w:rPr>
                      <w:rFonts w:ascii="Arial" w:hAnsi="Arial" w:cs="Arial"/>
                      <w:noProof/>
                      <w:sz w:val="18"/>
                      <w:szCs w:val="18"/>
                    </w:rPr>
                    <w:drawing>
                      <wp:inline distT="0" distB="0" distL="0" distR="0" wp14:anchorId="6872F62F" wp14:editId="1D5B4D2E">
                        <wp:extent cx="9525" cy="47625"/>
                        <wp:effectExtent l="0" t="0" r="0" b="0"/>
                        <wp:docPr id="49" name="Grafik 49"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6A3278" w:rsidRPr="006A3278">
              <w:trPr>
                <w:tblCellSpacing w:w="0" w:type="dxa"/>
              </w:trPr>
              <w:tc>
                <w:tcPr>
                  <w:tcW w:w="75" w:type="dxa"/>
                  <w:shd w:val="clear" w:color="auto" w:fill="FFFFFF"/>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lastRenderedPageBreak/>
                    <w:drawing>
                      <wp:inline distT="0" distB="0" distL="0" distR="0" wp14:anchorId="52ACAAF6" wp14:editId="4527839F">
                        <wp:extent cx="47625" cy="9525"/>
                        <wp:effectExtent l="0" t="0" r="0" b="0"/>
                        <wp:docPr id="48" name="Grafik 48"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8970" w:type="dxa"/>
                  <w:shd w:val="clear" w:color="auto" w:fill="FFFFFF"/>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91"/>
                  </w:tblGrid>
                  <w:tr w:rsidR="006A3278" w:rsidRPr="006A3278">
                    <w:trPr>
                      <w:tblCellSpacing w:w="0" w:type="dxa"/>
                    </w:trPr>
                    <w:tc>
                      <w:tcPr>
                        <w:tcW w:w="0" w:type="auto"/>
                        <w:hideMark/>
                      </w:tcPr>
                      <w:p w:rsidR="006A3278" w:rsidRPr="006A3278" w:rsidRDefault="006A3278">
                        <w:pPr>
                          <w:rPr>
                            <w:rFonts w:ascii="Arial" w:hAnsi="Arial" w:cs="Arial"/>
                            <w:sz w:val="18"/>
                            <w:szCs w:val="18"/>
                          </w:rPr>
                        </w:pPr>
                        <w:r w:rsidRPr="006A3278">
                          <w:rPr>
                            <w:rFonts w:ascii="Arial" w:hAnsi="Arial" w:cs="Arial"/>
                            <w:color w:val="000000"/>
                            <w:sz w:val="18"/>
                            <w:szCs w:val="18"/>
                          </w:rPr>
                          <w:t xml:space="preserve">Facebook </w:t>
                        </w:r>
                      </w:p>
                    </w:tc>
                  </w:tr>
                </w:tbl>
                <w:p w:rsidR="006A3278" w:rsidRPr="006A3278" w:rsidRDefault="006A3278">
                  <w:pPr>
                    <w:rPr>
                      <w:rFonts w:ascii="Arial" w:hAnsi="Arial" w:cs="Arial"/>
                      <w:vanish/>
                      <w:sz w:val="18"/>
                      <w:szCs w:val="1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0"/>
                    <w:gridCol w:w="120"/>
                    <w:gridCol w:w="45"/>
                    <w:gridCol w:w="2662"/>
                  </w:tblGrid>
                  <w:tr w:rsidR="006A3278" w:rsidRPr="006A3278">
                    <w:trPr>
                      <w:tblCellSpacing w:w="0" w:type="dxa"/>
                    </w:trPr>
                    <w:tc>
                      <w:tcPr>
                        <w:tcW w:w="120"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17F145F4" wp14:editId="1E15574B">
                              <wp:extent cx="76200" cy="9525"/>
                              <wp:effectExtent l="0" t="0" r="0" b="0"/>
                              <wp:docPr id="47" name="Grafik 47"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c>
                    <w:tc>
                      <w:tcPr>
                        <w:tcW w:w="0" w:type="auto"/>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33C28DD2" wp14:editId="49C78642">
                              <wp:extent cx="66675" cy="114300"/>
                              <wp:effectExtent l="0" t="0" r="9525" b="0"/>
                              <wp:docPr id="46" name="Grafik 46" descr="http://link.klett.de/templates/klett1de/img/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nk.klett.de/templates/klett1de/img/lnk.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p>
                    </w:tc>
                    <w:tc>
                      <w:tcPr>
                        <w:tcW w:w="45" w:type="dxa"/>
                        <w:vAlign w:val="center"/>
                        <w:hideMark/>
                      </w:tcPr>
                      <w:p w:rsidR="006A3278" w:rsidRPr="006A3278" w:rsidRDefault="006A3278">
                        <w:pPr>
                          <w:rPr>
                            <w:rFonts w:ascii="Arial" w:hAnsi="Arial" w:cs="Arial"/>
                            <w:sz w:val="18"/>
                            <w:szCs w:val="18"/>
                          </w:rPr>
                        </w:pPr>
                        <w:r w:rsidRPr="006A3278">
                          <w:rPr>
                            <w:rFonts w:ascii="Arial" w:hAnsi="Arial" w:cs="Arial"/>
                            <w:noProof/>
                            <w:sz w:val="18"/>
                            <w:szCs w:val="18"/>
                          </w:rPr>
                          <w:drawing>
                            <wp:inline distT="0" distB="0" distL="0" distR="0" wp14:anchorId="06766B12" wp14:editId="07F643E5">
                              <wp:extent cx="28575" cy="9525"/>
                              <wp:effectExtent l="0" t="0" r="0" b="0"/>
                              <wp:docPr id="45" name="Grafik 45" descr="http://link.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nk.klett.de/img/trans.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c>
                      <w:tcPr>
                        <w:tcW w:w="0" w:type="auto"/>
                        <w:vAlign w:val="center"/>
                        <w:hideMark/>
                      </w:tcPr>
                      <w:p w:rsidR="006A3278" w:rsidRPr="006A3278" w:rsidRDefault="009B6B6F">
                        <w:pPr>
                          <w:rPr>
                            <w:rFonts w:ascii="Arial" w:hAnsi="Arial" w:cs="Arial"/>
                            <w:sz w:val="18"/>
                            <w:szCs w:val="18"/>
                          </w:rPr>
                        </w:pPr>
                        <w:hyperlink r:id="rId152" w:tgtFrame="_blank" w:history="1">
                          <w:r w:rsidR="006A3278" w:rsidRPr="006A3278">
                            <w:rPr>
                              <w:rStyle w:val="Hyperlink"/>
                              <w:rFonts w:ascii="Arial" w:hAnsi="Arial" w:cs="Arial"/>
                              <w:color w:val="065F85"/>
                              <w:sz w:val="18"/>
                              <w:szCs w:val="18"/>
                            </w:rPr>
                            <w:t>Zu den Neuigkeiten des Festivals</w:t>
                          </w:r>
                        </w:hyperlink>
                      </w:p>
                    </w:tc>
                  </w:tr>
                </w:tbl>
                <w:p w:rsidR="006A3278" w:rsidRPr="006A3278" w:rsidRDefault="006A3278">
                  <w:pPr>
                    <w:rPr>
                      <w:rFonts w:ascii="Arial" w:hAnsi="Arial" w:cs="Arial"/>
                      <w:sz w:val="18"/>
                      <w:szCs w:val="18"/>
                    </w:rPr>
                  </w:pPr>
                </w:p>
              </w:tc>
              <w:tc>
                <w:tcPr>
                  <w:tcW w:w="0" w:type="auto"/>
                  <w:shd w:val="clear" w:color="auto" w:fill="FFFFFF"/>
                  <w:vAlign w:val="center"/>
                  <w:hideMark/>
                </w:tcPr>
                <w:p w:rsidR="006A3278" w:rsidRPr="006A3278" w:rsidRDefault="006A3278">
                  <w:pPr>
                    <w:rPr>
                      <w:rFonts w:ascii="Arial" w:hAnsi="Arial" w:cs="Arial"/>
                      <w:sz w:val="18"/>
                      <w:szCs w:val="18"/>
                    </w:rPr>
                  </w:pPr>
                </w:p>
              </w:tc>
            </w:tr>
          </w:tbl>
          <w:p w:rsidR="006A3278" w:rsidRPr="006A3278" w:rsidRDefault="006A3278">
            <w:pPr>
              <w:rPr>
                <w:rFonts w:ascii="Arial" w:hAnsi="Arial" w:cs="Arial"/>
                <w:sz w:val="18"/>
                <w:szCs w:val="18"/>
              </w:rPr>
            </w:pPr>
          </w:p>
        </w:tc>
      </w:tr>
    </w:tbl>
    <w:p w:rsidR="006A3278" w:rsidRDefault="006A3278" w:rsidP="009B4DBC">
      <w:pPr>
        <w:rPr>
          <w:rFonts w:ascii="Trebuchet MS" w:hAnsi="Trebuchet MS"/>
          <w:color w:val="333333"/>
          <w:sz w:val="18"/>
          <w:szCs w:val="18"/>
        </w:rPr>
      </w:pPr>
    </w:p>
    <w:p w:rsidR="009B5D69" w:rsidRDefault="009B5D69" w:rsidP="009B4DBC">
      <w:pPr>
        <w:rPr>
          <w:rFonts w:ascii="Trebuchet MS" w:hAnsi="Trebuchet MS"/>
          <w:color w:val="333333"/>
          <w:sz w:val="18"/>
          <w:szCs w:val="18"/>
        </w:rPr>
      </w:pPr>
    </w:p>
    <w:p w:rsidR="009B5D69" w:rsidRPr="009B5D69" w:rsidRDefault="009B5D69" w:rsidP="009B5D69">
      <w:pPr>
        <w:ind w:left="567"/>
        <w:rPr>
          <w:rFonts w:ascii="Arial" w:hAnsi="Arial" w:cs="Arial"/>
          <w:b/>
          <w:bCs/>
          <w:smallCaps/>
          <w:sz w:val="22"/>
          <w:szCs w:val="22"/>
          <w:lang w:val="fr-FR"/>
        </w:rPr>
      </w:pPr>
      <w:r w:rsidRPr="009B5D69">
        <w:rPr>
          <w:rFonts w:ascii="Arial" w:hAnsi="Arial" w:cs="Arial"/>
          <w:b/>
          <w:bCs/>
          <w:smallCaps/>
          <w:sz w:val="22"/>
          <w:szCs w:val="22"/>
          <w:lang w:val="fr-FR"/>
        </w:rPr>
        <w:t>Des sorties pour vos vacances</w:t>
      </w:r>
    </w:p>
    <w:p w:rsidR="009B5D69" w:rsidRDefault="009B6B6F" w:rsidP="009B5D69">
      <w:pPr>
        <w:ind w:left="567"/>
        <w:rPr>
          <w:rFonts w:ascii="Trebuchet MS" w:hAnsi="Trebuchet MS"/>
          <w:color w:val="333333"/>
          <w:sz w:val="18"/>
          <w:szCs w:val="18"/>
          <w:lang w:val="fr-FR"/>
        </w:rPr>
      </w:pPr>
      <w:hyperlink r:id="rId153" w:history="1">
        <w:r w:rsidR="009B5D69" w:rsidRPr="009B5D69">
          <w:rPr>
            <w:rStyle w:val="Hyperlink"/>
            <w:rFonts w:ascii="Arial" w:hAnsi="Arial" w:cs="Arial"/>
            <w:sz w:val="18"/>
            <w:szCs w:val="18"/>
            <w:lang w:val="fr-FR"/>
          </w:rPr>
          <w:t>http://www.cafepedagogique.net/lexpresso/Pages/2015/10/16102015Article635805804967693031.aspx</w:t>
        </w:r>
      </w:hyperlink>
      <w:r w:rsidR="009B5D69" w:rsidRPr="009B5D69">
        <w:rPr>
          <w:rFonts w:ascii="Arial" w:hAnsi="Arial" w:cs="Arial"/>
          <w:sz w:val="18"/>
          <w:szCs w:val="18"/>
          <w:lang w:val="fr-FR"/>
        </w:rPr>
        <w:br/>
        <w:t>Créer son manga, faire de la musique, marcher sur la Lune, concurrencer le capitaine Némo, fêter Sam</w:t>
      </w:r>
      <w:r w:rsidR="009B5D69" w:rsidRPr="009B5D69">
        <w:rPr>
          <w:rFonts w:ascii="Arial" w:hAnsi="Arial" w:cs="Arial"/>
          <w:sz w:val="18"/>
          <w:szCs w:val="18"/>
          <w:lang w:val="fr-FR"/>
        </w:rPr>
        <w:t>o</w:t>
      </w:r>
      <w:r w:rsidR="009B5D69" w:rsidRPr="009B5D69">
        <w:rPr>
          <w:rFonts w:ascii="Arial" w:hAnsi="Arial" w:cs="Arial"/>
          <w:sz w:val="18"/>
          <w:szCs w:val="18"/>
          <w:lang w:val="fr-FR"/>
        </w:rPr>
        <w:t>nios avec les Gaulois, se comparer aux singes, les vacances sont l'occasion de vivre des expériences i</w:t>
      </w:r>
      <w:r w:rsidR="009B5D69" w:rsidRPr="009B5D69">
        <w:rPr>
          <w:rFonts w:ascii="Arial" w:hAnsi="Arial" w:cs="Arial"/>
          <w:sz w:val="18"/>
          <w:szCs w:val="18"/>
          <w:lang w:val="fr-FR"/>
        </w:rPr>
        <w:t>n</w:t>
      </w:r>
      <w:r w:rsidR="009B5D69" w:rsidRPr="009B5D69">
        <w:rPr>
          <w:rFonts w:ascii="Arial" w:hAnsi="Arial" w:cs="Arial"/>
          <w:sz w:val="18"/>
          <w:szCs w:val="18"/>
          <w:lang w:val="fr-FR"/>
        </w:rPr>
        <w:t>solites, seul ou en famille, et d'en garder de merveilleux souvenirs. Quelques idées à suivre... ou pas.</w:t>
      </w:r>
      <w:r w:rsidR="009B5D69" w:rsidRPr="009B5D69">
        <w:rPr>
          <w:rFonts w:ascii="Arial" w:hAnsi="Arial" w:cs="Arial"/>
          <w:sz w:val="18"/>
          <w:szCs w:val="18"/>
          <w:lang w:val="fr-FR"/>
        </w:rPr>
        <w:br/>
      </w:r>
      <w:r w:rsidR="009B5D69" w:rsidRPr="009B5D69">
        <w:rPr>
          <w:sz w:val="22"/>
          <w:szCs w:val="22"/>
          <w:lang w:val="fr-FR"/>
        </w:rPr>
        <w:br w:type="textWrapping" w:clear="left"/>
      </w:r>
    </w:p>
    <w:p w:rsidR="00130DF3" w:rsidRPr="00C9306B" w:rsidRDefault="00130DF3" w:rsidP="00130DF3">
      <w:pPr>
        <w:spacing w:before="100" w:beforeAutospacing="1" w:after="100" w:afterAutospacing="1"/>
        <w:outlineLvl w:val="0"/>
        <w:rPr>
          <w:rFonts w:ascii="Arial" w:hAnsi="Arial" w:cs="Arial"/>
          <w:sz w:val="18"/>
          <w:szCs w:val="18"/>
        </w:rPr>
      </w:pPr>
      <w:r w:rsidRPr="00E235BD">
        <w:rPr>
          <w:rFonts w:ascii="Arial" w:hAnsi="Arial" w:cs="Arial"/>
          <w:b/>
          <w:bCs/>
          <w:smallCaps/>
          <w:kern w:val="36"/>
          <w:sz w:val="22"/>
          <w:szCs w:val="22"/>
          <w:lang w:val="fr-FR"/>
        </w:rPr>
        <w:t>Astérix est-il raciste?</w:t>
      </w:r>
      <w:r w:rsidRPr="00130DF3">
        <w:rPr>
          <w:rFonts w:ascii="Arial" w:hAnsi="Arial" w:cs="Arial"/>
          <w:b/>
          <w:bCs/>
          <w:kern w:val="36"/>
          <w:sz w:val="18"/>
          <w:szCs w:val="18"/>
          <w:lang w:val="fr-FR"/>
        </w:rPr>
        <w:br/>
      </w:r>
      <w:hyperlink r:id="rId154" w:anchor="PMID=a2FybGhlaW56LmpvcHAtbGFjaG5lckBsYW5kc2h1dC5vcmc" w:history="1">
        <w:r w:rsidRPr="00C9306B">
          <w:rPr>
            <w:rStyle w:val="Hyperlink"/>
            <w:rFonts w:ascii="Arial" w:hAnsi="Arial" w:cs="Arial"/>
            <w:sz w:val="18"/>
            <w:szCs w:val="18"/>
          </w:rPr>
          <w:t>http://www.lexpress.fr/culture/livre/la-bd-asterix-doit-elle-cesser-de-caricaturer-les-noirs_1728572.html?PMSRC_CAMPAIGN=20151023123102_43_nl_nl_lexpress_culture_quotidienne_562a0c2bd3860baa288b4567&amp;xtor=EPR-618-[20151023123102_43_nl_nl_lexpress_culture_quotidienne_562a0c2bd3860baa288b4567_001AK3]-20151023-[Voir_003FBSU]-[RB2D106H0014ILJQ]-20151023103300#PMID=a2FybGhlaW56LmpvcHAtbGFjaG5lckBsYW5kc2h1dC5vcmc</w:t>
        </w:r>
      </w:hyperlink>
      <w:r w:rsidRPr="00C9306B">
        <w:rPr>
          <w:rFonts w:ascii="Arial" w:hAnsi="Arial" w:cs="Arial"/>
          <w:sz w:val="18"/>
          <w:szCs w:val="18"/>
        </w:rPr>
        <w:t>=</w:t>
      </w:r>
    </w:p>
    <w:p w:rsidR="00130DF3" w:rsidRPr="00E235BD" w:rsidRDefault="00130DF3" w:rsidP="00130DF3">
      <w:pPr>
        <w:jc w:val="center"/>
        <w:rPr>
          <w:rFonts w:ascii="Arial" w:hAnsi="Arial" w:cs="Arial"/>
          <w:sz w:val="18"/>
          <w:szCs w:val="18"/>
        </w:rPr>
      </w:pPr>
      <w:r w:rsidRPr="00130DF3">
        <w:rPr>
          <w:rFonts w:ascii="Arial" w:hAnsi="Arial" w:cs="Arial"/>
          <w:noProof/>
          <w:sz w:val="18"/>
          <w:szCs w:val="18"/>
        </w:rPr>
        <w:drawing>
          <wp:inline distT="0" distB="0" distL="0" distR="0" wp14:anchorId="0E41FDE5" wp14:editId="14B5E9EC">
            <wp:extent cx="4333875" cy="2424261"/>
            <wp:effectExtent l="0" t="0" r="0" b="0"/>
            <wp:docPr id="94" name="Grafik 94" descr="Les scribes noirs sont les ancêtres des &quot;nègres littéraires&quot;, plaisantent les auteurs d'Asté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scribes noirs sont les ancêtres des &quot;nègres littéraires&quot;, plaisantent les auteurs d'Astérix."/>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33875" cy="2424261"/>
                    </a:xfrm>
                    <a:prstGeom prst="rect">
                      <a:avLst/>
                    </a:prstGeom>
                    <a:noFill/>
                    <a:ln>
                      <a:noFill/>
                    </a:ln>
                  </pic:spPr>
                </pic:pic>
              </a:graphicData>
            </a:graphic>
          </wp:inline>
        </w:drawing>
      </w:r>
    </w:p>
    <w:p w:rsidR="00130DF3" w:rsidRDefault="00130DF3" w:rsidP="00130DF3">
      <w:pPr>
        <w:spacing w:before="100" w:beforeAutospacing="1" w:after="100" w:afterAutospacing="1"/>
        <w:jc w:val="center"/>
        <w:rPr>
          <w:rFonts w:ascii="Arial" w:hAnsi="Arial" w:cs="Arial"/>
          <w:sz w:val="18"/>
          <w:szCs w:val="18"/>
          <w:lang w:val="fr-FR"/>
        </w:rPr>
      </w:pPr>
      <w:r w:rsidRPr="00E235BD">
        <w:rPr>
          <w:rFonts w:ascii="Arial" w:hAnsi="Arial" w:cs="Arial"/>
          <w:sz w:val="18"/>
          <w:szCs w:val="18"/>
          <w:lang w:val="fr-FR"/>
        </w:rPr>
        <w:t>Les scribes noirs sont les ancêtres des "nègres littéraires", plaisantent les auteurs d'Astérix.</w:t>
      </w:r>
    </w:p>
    <w:p w:rsidR="00130DF3" w:rsidRPr="00E235BD" w:rsidRDefault="00130DF3" w:rsidP="00130DF3">
      <w:pPr>
        <w:spacing w:before="100" w:beforeAutospacing="1" w:after="100" w:afterAutospacing="1"/>
        <w:rPr>
          <w:rFonts w:ascii="Arial" w:hAnsi="Arial" w:cs="Arial"/>
          <w:sz w:val="18"/>
          <w:szCs w:val="18"/>
          <w:lang w:val="fr-FR"/>
        </w:rPr>
      </w:pPr>
      <w:r w:rsidRPr="00E235BD">
        <w:rPr>
          <w:rFonts w:ascii="Arial" w:hAnsi="Arial" w:cs="Arial"/>
          <w:bCs/>
          <w:sz w:val="18"/>
          <w:szCs w:val="18"/>
          <w:lang w:val="fr-FR"/>
        </w:rPr>
        <w:t>Dans Le papyrus de César, dernier album d'Astérix publié ce jeudi, les Noirs ont la lèvre charnue et l'accent pr</w:t>
      </w:r>
      <w:r w:rsidRPr="00E235BD">
        <w:rPr>
          <w:rFonts w:ascii="Arial" w:hAnsi="Arial" w:cs="Arial"/>
          <w:bCs/>
          <w:sz w:val="18"/>
          <w:szCs w:val="18"/>
          <w:lang w:val="fr-FR"/>
        </w:rPr>
        <w:t>o</w:t>
      </w:r>
      <w:r w:rsidRPr="00E235BD">
        <w:rPr>
          <w:rFonts w:ascii="Arial" w:hAnsi="Arial" w:cs="Arial"/>
          <w:bCs/>
          <w:sz w:val="18"/>
          <w:szCs w:val="18"/>
          <w:lang w:val="fr-FR"/>
        </w:rPr>
        <w:t>noncé. Tradition pour les uns, racisme ordinaire pour les autres, la caricature continue à faire débat.</w:t>
      </w:r>
      <w:r w:rsidRPr="00E235BD">
        <w:rPr>
          <w:rFonts w:ascii="Arial" w:hAnsi="Arial" w:cs="Arial"/>
          <w:b/>
          <w:bCs/>
          <w:sz w:val="18"/>
          <w:szCs w:val="18"/>
          <w:lang w:val="fr-FR"/>
        </w:rPr>
        <w:t xml:space="preserve"> </w:t>
      </w:r>
    </w:p>
    <w:p w:rsidR="00130DF3" w:rsidRDefault="00356719" w:rsidP="009B5D69">
      <w:pPr>
        <w:rPr>
          <w:rFonts w:ascii="Trebuchet MS" w:hAnsi="Trebuchet MS"/>
          <w:color w:val="333333"/>
          <w:sz w:val="18"/>
          <w:szCs w:val="18"/>
          <w:lang w:val="fr-FR"/>
        </w:rPr>
      </w:pPr>
      <w:r>
        <w:rPr>
          <w:rFonts w:ascii="Trebuchet MS" w:hAnsi="Trebuchet MS"/>
          <w:color w:val="333333"/>
          <w:sz w:val="18"/>
          <w:szCs w:val="18"/>
          <w:lang w:val="fr-FR"/>
        </w:rPr>
        <w:br/>
      </w:r>
    </w:p>
    <w:p w:rsidR="00356719" w:rsidRPr="00496E53" w:rsidRDefault="00356719" w:rsidP="00356719">
      <w:pPr>
        <w:ind w:left="567"/>
        <w:rPr>
          <w:rFonts w:ascii="Arial" w:hAnsi="Arial" w:cs="Arial"/>
          <w:b/>
          <w:smallCaps/>
          <w:sz w:val="22"/>
          <w:szCs w:val="22"/>
          <w:lang w:val="fr-FR"/>
        </w:rPr>
      </w:pPr>
      <w:r w:rsidRPr="009B5D69">
        <w:rPr>
          <w:rFonts w:ascii="Arial" w:hAnsi="Arial" w:cs="Arial"/>
          <w:sz w:val="22"/>
          <w:szCs w:val="22"/>
          <w:lang w:val="fr-FR"/>
        </w:rPr>
        <w:t>L</w:t>
      </w:r>
      <w:r w:rsidRPr="009B5D69">
        <w:rPr>
          <w:rFonts w:ascii="Arial" w:hAnsi="Arial" w:cs="Arial"/>
          <w:b/>
          <w:smallCaps/>
          <w:sz w:val="22"/>
          <w:szCs w:val="22"/>
          <w:lang w:val="fr-FR"/>
        </w:rPr>
        <w:t xml:space="preserve">e printemps des poètes se prépare en automne </w:t>
      </w:r>
      <w:r w:rsidRPr="00185BD8">
        <w:rPr>
          <w:rFonts w:ascii="Arial" w:hAnsi="Arial" w:cs="Arial"/>
          <w:b/>
          <w:smallCaps/>
          <w:sz w:val="22"/>
          <w:szCs w:val="22"/>
          <w:lang w:val="fr-FR"/>
        </w:rPr>
        <w:t>…</w:t>
      </w:r>
    </w:p>
    <w:p w:rsidR="00356719" w:rsidRDefault="009B6B6F" w:rsidP="00356719">
      <w:pPr>
        <w:ind w:left="567"/>
        <w:rPr>
          <w:rFonts w:ascii="Trebuchet MS" w:hAnsi="Trebuchet MS"/>
          <w:color w:val="333333"/>
          <w:sz w:val="18"/>
          <w:szCs w:val="18"/>
          <w:lang w:val="fr-FR"/>
        </w:rPr>
      </w:pPr>
      <w:hyperlink r:id="rId156" w:history="1">
        <w:r w:rsidR="00356719" w:rsidRPr="009B5D69">
          <w:rPr>
            <w:rStyle w:val="Hyperlink"/>
            <w:rFonts w:ascii="Arial" w:hAnsi="Arial" w:cs="Arial"/>
            <w:sz w:val="22"/>
            <w:szCs w:val="22"/>
            <w:lang w:val="fr-FR"/>
          </w:rPr>
          <w:t>http://www.cafepedagogique.net/lexpresso/Pages/2015/10/19102015Article635808410214561677.aspx</w:t>
        </w:r>
      </w:hyperlink>
      <w:r w:rsidR="00356719" w:rsidRPr="009B5D69">
        <w:rPr>
          <w:rFonts w:ascii="Arial" w:hAnsi="Arial" w:cs="Arial"/>
          <w:sz w:val="18"/>
          <w:szCs w:val="18"/>
          <w:lang w:val="fr-FR"/>
        </w:rPr>
        <w:br/>
        <w:t>Le 18ème Printemps des poètes se déroulera du 5 au 20 mars 2016 pour célébrer en particulier la poésie du 20ème siècle. D'ores et déjà, des idées d'actions sont proposées aux enseignants : renommer son ét</w:t>
      </w:r>
      <w:r w:rsidR="00356719" w:rsidRPr="009B5D69">
        <w:rPr>
          <w:rFonts w:ascii="Arial" w:hAnsi="Arial" w:cs="Arial"/>
          <w:sz w:val="18"/>
          <w:szCs w:val="18"/>
          <w:lang w:val="fr-FR"/>
        </w:rPr>
        <w:t>a</w:t>
      </w:r>
      <w:r w:rsidR="00356719" w:rsidRPr="009B5D69">
        <w:rPr>
          <w:rFonts w:ascii="Arial" w:hAnsi="Arial" w:cs="Arial"/>
          <w:sz w:val="18"/>
          <w:szCs w:val="18"/>
          <w:lang w:val="fr-FR"/>
        </w:rPr>
        <w:t xml:space="preserve">blissement du nom d'un poète et y organiser des évènements en lien avec son </w:t>
      </w:r>
      <w:r w:rsidR="00356719" w:rsidRPr="00185BD8">
        <w:rPr>
          <w:rFonts w:ascii="Arial" w:hAnsi="Arial" w:cs="Arial"/>
          <w:sz w:val="18"/>
          <w:szCs w:val="18"/>
          <w:lang w:val="fr-FR"/>
        </w:rPr>
        <w:t>œ</w:t>
      </w:r>
      <w:r w:rsidR="00356719" w:rsidRPr="009B5D69">
        <w:rPr>
          <w:rFonts w:ascii="Arial" w:hAnsi="Arial" w:cs="Arial"/>
          <w:sz w:val="18"/>
          <w:szCs w:val="18"/>
          <w:lang w:val="fr-FR"/>
        </w:rPr>
        <w:t>uvre, mettre en place une journée de kermesse poétique (« pêche miraculeuse aux poèmes », « chamboule-tout » pour faire tomber les boîtes selon un ordre qui recrée un poème à partir de vers, lâcher de « ballons-poèmes »</w:t>
      </w:r>
      <w:r w:rsidR="00356719" w:rsidRPr="00185BD8">
        <w:rPr>
          <w:rFonts w:ascii="Arial" w:hAnsi="Arial" w:cs="Arial"/>
          <w:sz w:val="18"/>
          <w:szCs w:val="18"/>
          <w:lang w:val="fr-FR"/>
        </w:rPr>
        <w:t>…</w:t>
      </w:r>
      <w:r w:rsidR="00356719" w:rsidRPr="009B5D69">
        <w:rPr>
          <w:rFonts w:ascii="Arial" w:hAnsi="Arial" w:cs="Arial"/>
          <w:sz w:val="18"/>
          <w:szCs w:val="18"/>
          <w:lang w:val="fr-FR"/>
        </w:rPr>
        <w:t>), opération « photopoème » invitant à réaliser une photo à partir du texte d'un auteur, votation « On n'est pas sérieux quand on a 17 ans », rencontres et partages poétiques avec des personnes âgées etc.</w:t>
      </w:r>
      <w:r w:rsidR="00356719" w:rsidRPr="009B5D69">
        <w:rPr>
          <w:sz w:val="22"/>
          <w:szCs w:val="22"/>
          <w:lang w:val="fr-FR"/>
        </w:rPr>
        <w:br/>
      </w:r>
    </w:p>
    <w:p w:rsidR="00356719" w:rsidRPr="009B5D69" w:rsidRDefault="00356719" w:rsidP="009B5D69">
      <w:pPr>
        <w:rPr>
          <w:rFonts w:ascii="Trebuchet MS" w:hAnsi="Trebuchet MS"/>
          <w:color w:val="333333"/>
          <w:sz w:val="18"/>
          <w:szCs w:val="18"/>
          <w:lang w:val="fr-FR"/>
        </w:rPr>
      </w:pPr>
    </w:p>
    <w:p w:rsidR="006A3278" w:rsidRPr="009B5D69" w:rsidRDefault="006A3278" w:rsidP="00544363">
      <w:pPr>
        <w:pageBreakBefore/>
        <w:ind w:left="567"/>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9B5D69" w:rsidRDefault="0034470F" w:rsidP="00FC659D">
            <w:pPr>
              <w:pStyle w:val="behindh3"/>
              <w:jc w:val="center"/>
              <w:rPr>
                <w:rFonts w:ascii="Arial" w:hAnsi="Arial" w:cs="Arial"/>
                <w:b/>
                <w:smallCaps/>
                <w:sz w:val="22"/>
                <w:szCs w:val="22"/>
                <w:lang w:val="fr-FR"/>
              </w:rPr>
            </w:pPr>
          </w:p>
          <w:p w:rsidR="0034470F" w:rsidRPr="00021527" w:rsidRDefault="005061CE" w:rsidP="00FC659D">
            <w:pPr>
              <w:pStyle w:val="behindh3"/>
              <w:jc w:val="center"/>
              <w:rPr>
                <w:rFonts w:ascii="Arial" w:hAnsi="Arial" w:cs="Arial"/>
                <w:b/>
                <w:smallCaps/>
                <w:sz w:val="22"/>
                <w:szCs w:val="22"/>
                <w:lang w:val="fr-FR"/>
              </w:rPr>
            </w:pPr>
            <w:bookmarkStart w:id="26" w:name="Concours"/>
            <w:bookmarkEnd w:id="26"/>
            <w:r w:rsidRPr="00021527">
              <w:rPr>
                <w:rFonts w:ascii="Arial" w:hAnsi="Arial" w:cs="Arial"/>
                <w:b/>
                <w:smallCaps/>
                <w:sz w:val="22"/>
                <w:szCs w:val="22"/>
                <w:lang w:val="fr-FR"/>
              </w:rPr>
              <w:t xml:space="preserve">Concours - </w:t>
            </w:r>
            <w:r w:rsidR="002A0A30" w:rsidRPr="00021527">
              <w:rPr>
                <w:rFonts w:ascii="Arial" w:hAnsi="Arial" w:cs="Arial"/>
                <w:b/>
                <w:smallCaps/>
                <w:sz w:val="22"/>
                <w:szCs w:val="22"/>
                <w:lang w:val="fr-FR"/>
              </w:rPr>
              <w:t xml:space="preserve">Wettbewerbe </w:t>
            </w:r>
          </w:p>
          <w:p w:rsidR="002A0A30" w:rsidRPr="00021527" w:rsidRDefault="009B6B6F" w:rsidP="00FC659D">
            <w:pPr>
              <w:pStyle w:val="behindh3"/>
              <w:jc w:val="center"/>
              <w:rPr>
                <w:rFonts w:ascii="Arial" w:hAnsi="Arial" w:cs="Arial"/>
                <w:b/>
                <w:smallCaps/>
                <w:sz w:val="22"/>
                <w:szCs w:val="22"/>
                <w:lang w:val="fr-FR"/>
              </w:rPr>
            </w:pPr>
            <w:r>
              <w:rPr>
                <w:rFonts w:ascii="Arial" w:hAnsi="Arial" w:cs="Arial"/>
                <w:sz w:val="16"/>
                <w:szCs w:val="19"/>
              </w:rPr>
              <w:pict>
                <v:rect id="_x0000_i1038" style="width:0;height:1.5pt" o:hrstd="t" o:hr="t" fillcolor="gray" stroked="f"/>
              </w:pict>
            </w:r>
          </w:p>
          <w:p w:rsidR="0052289A" w:rsidRPr="00021527" w:rsidRDefault="0052289A" w:rsidP="00EE609D">
            <w:pPr>
              <w:pStyle w:val="behindh3"/>
              <w:jc w:val="center"/>
              <w:rPr>
                <w:rFonts w:ascii="Arial" w:hAnsi="Arial" w:cs="Arial"/>
                <w:smallCaps/>
                <w:lang w:val="fr-FR"/>
              </w:rPr>
            </w:pPr>
          </w:p>
          <w:p w:rsidR="0052289A" w:rsidRPr="00021527" w:rsidRDefault="0052289A" w:rsidP="00EE609D">
            <w:pPr>
              <w:pStyle w:val="behindh3"/>
              <w:jc w:val="center"/>
              <w:rPr>
                <w:rFonts w:ascii="Arial" w:hAnsi="Arial" w:cs="Arial"/>
                <w:smallCaps/>
                <w:lang w:val="fr-FR"/>
              </w:rPr>
            </w:pPr>
            <w:r w:rsidRPr="00021527">
              <w:rPr>
                <w:rFonts w:ascii="Arial" w:hAnsi="Arial" w:cs="Arial"/>
                <w:b/>
                <w:bCs/>
                <w:lang w:val="fr-FR"/>
              </w:rPr>
              <w:t>La vie en BD</w:t>
            </w:r>
            <w:r w:rsidRPr="00021527">
              <w:rPr>
                <w:rFonts w:ascii="Arial" w:hAnsi="Arial" w:cs="Arial"/>
                <w:b/>
                <w:bCs/>
                <w:sz w:val="18"/>
                <w:szCs w:val="18"/>
                <w:lang w:val="fr-FR"/>
              </w:rPr>
              <w:t xml:space="preserve"> </w:t>
            </w:r>
            <w:r w:rsidRPr="00021527">
              <w:rPr>
                <w:rFonts w:ascii="Arial" w:hAnsi="Arial" w:cs="Arial"/>
                <w:b/>
                <w:bCs/>
                <w:lang w:val="fr-FR"/>
              </w:rPr>
              <w:t>2014/2015</w:t>
            </w:r>
          </w:p>
          <w:p w:rsidR="0052289A" w:rsidRPr="00021527"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7" tgtFrame="_blank"/>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9B6B6F" w:rsidP="0052289A">
            <w:pPr>
              <w:pStyle w:val="behindh3"/>
              <w:jc w:val="center"/>
              <w:rPr>
                <w:rFonts w:ascii="Arial" w:hAnsi="Arial" w:cs="Arial"/>
                <w:sz w:val="16"/>
                <w:szCs w:val="19"/>
                <w:lang w:val="fr-FR"/>
              </w:rPr>
            </w:pPr>
            <w:hyperlink r:id="rId159"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60"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61"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9B6B6F" w:rsidP="00F12AF0">
            <w:pPr>
              <w:pStyle w:val="berschrift2"/>
              <w:rPr>
                <w:b w:val="0"/>
                <w:smallCaps/>
                <w:sz w:val="22"/>
                <w:szCs w:val="22"/>
                <w:lang w:val="de-DE"/>
              </w:rPr>
            </w:pPr>
            <w:hyperlink r:id="rId162"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9B6B6F" w:rsidP="00F12AF0">
            <w:pPr>
              <w:pStyle w:val="berschrift2"/>
              <w:rPr>
                <w:szCs w:val="20"/>
                <w:lang w:val="de-DE"/>
              </w:rPr>
            </w:pPr>
            <w:hyperlink r:id="rId163"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A5190E" w:rsidRDefault="00A5190E" w:rsidP="00B92E7A">
      <w:pPr>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4D34DE" w:rsidTr="00657B5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57B52" w:rsidRPr="004D34DE">
              <w:trPr>
                <w:tblCellSpacing w:w="0" w:type="dxa"/>
                <w:jc w:val="center"/>
              </w:trPr>
              <w:tc>
                <w:tcPr>
                  <w:tcW w:w="360" w:type="dxa"/>
                  <w:vAlign w:val="center"/>
                  <w:hideMark/>
                </w:tcPr>
                <w:p w:rsidR="00657B52" w:rsidRPr="00657B52" w:rsidRDefault="00657B52">
                  <w:pPr>
                    <w:rPr>
                      <w:rFonts w:ascii="Arial" w:hAnsi="Arial" w:cs="Arial"/>
                      <w:sz w:val="18"/>
                      <w:szCs w:val="18"/>
                    </w:rPr>
                  </w:pPr>
                </w:p>
              </w:tc>
              <w:tc>
                <w:tcPr>
                  <w:tcW w:w="0" w:type="auto"/>
                  <w:hideMark/>
                </w:tcPr>
                <w:p w:rsidR="00657B52" w:rsidRPr="00006144" w:rsidRDefault="009B6B6F" w:rsidP="00657B52">
                  <w:pPr>
                    <w:pStyle w:val="berschrift1"/>
                    <w:jc w:val="center"/>
                    <w:rPr>
                      <w:rFonts w:ascii="Arial" w:hAnsi="Arial" w:cs="Arial"/>
                      <w:sz w:val="22"/>
                      <w:szCs w:val="22"/>
                      <w:lang w:val="fr-FR"/>
                    </w:rPr>
                  </w:pPr>
                  <w:hyperlink r:id="rId166" w:history="1">
                    <w:r w:rsidR="00657B52" w:rsidRPr="00006144">
                      <w:rPr>
                        <w:rStyle w:val="Hyperlink"/>
                        <w:rFonts w:ascii="Arial" w:hAnsi="Arial" w:cs="Arial"/>
                        <w:sz w:val="22"/>
                        <w:szCs w:val="22"/>
                        <w:lang w:val="fr-FR"/>
                      </w:rPr>
                      <w:t>L'hebdo de la semaine du lundi 26 octobre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57B52" w:rsidRPr="004D34DE">
                    <w:trPr>
                      <w:tblCellSpacing w:w="0" w:type="dxa"/>
                    </w:trPr>
                    <w:tc>
                      <w:tcPr>
                        <w:tcW w:w="0" w:type="auto"/>
                        <w:hideMark/>
                      </w:tcPr>
                      <w:p w:rsidR="00657B52" w:rsidRPr="00006144" w:rsidRDefault="00657B52">
                        <w:pPr>
                          <w:rPr>
                            <w:rFonts w:ascii="Arial" w:hAnsi="Arial" w:cs="Arial"/>
                            <w:sz w:val="18"/>
                            <w:szCs w:val="18"/>
                            <w:lang w:val="fr-FR"/>
                          </w:rPr>
                        </w:pPr>
                      </w:p>
                    </w:tc>
                    <w:tc>
                      <w:tcPr>
                        <w:tcW w:w="360" w:type="dxa"/>
                        <w:vAlign w:val="center"/>
                        <w:hideMark/>
                      </w:tcPr>
                      <w:p w:rsidR="00657B52" w:rsidRPr="00006144" w:rsidRDefault="00657B52">
                        <w:pPr>
                          <w:rPr>
                            <w:rFonts w:ascii="Arial" w:hAnsi="Arial" w:cs="Arial"/>
                            <w:sz w:val="18"/>
                            <w:szCs w:val="18"/>
                            <w:lang w:val="fr-FR"/>
                          </w:rPr>
                        </w:pPr>
                      </w:p>
                    </w:tc>
                  </w:tr>
                </w:tbl>
                <w:p w:rsidR="00657B52" w:rsidRPr="00006144" w:rsidRDefault="00657B52">
                  <w:pPr>
                    <w:rPr>
                      <w:rFonts w:ascii="Arial" w:hAnsi="Arial" w:cs="Arial"/>
                      <w:sz w:val="18"/>
                      <w:szCs w:val="18"/>
                      <w:lang w:val="fr-FR"/>
                    </w:rPr>
                  </w:pPr>
                </w:p>
              </w:tc>
              <w:tc>
                <w:tcPr>
                  <w:tcW w:w="360" w:type="dxa"/>
                  <w:vAlign w:val="center"/>
                  <w:hideMark/>
                </w:tcPr>
                <w:p w:rsidR="00657B52" w:rsidRPr="00006144" w:rsidRDefault="00657B52">
                  <w:pPr>
                    <w:rPr>
                      <w:rFonts w:ascii="Arial" w:hAnsi="Arial" w:cs="Arial"/>
                      <w:sz w:val="18"/>
                      <w:szCs w:val="18"/>
                      <w:lang w:val="fr-FR"/>
                    </w:rPr>
                  </w:pPr>
                  <w:r w:rsidRPr="00006144">
                    <w:rPr>
                      <w:rFonts w:ascii="Arial" w:hAnsi="Arial" w:cs="Arial"/>
                      <w:sz w:val="18"/>
                      <w:szCs w:val="18"/>
                      <w:lang w:val="fr-FR"/>
                    </w:rPr>
                    <w:t> </w:t>
                  </w:r>
                </w:p>
              </w:tc>
            </w:tr>
          </w:tbl>
          <w:p w:rsidR="00657B52" w:rsidRPr="00006144" w:rsidRDefault="00657B52">
            <w:pPr>
              <w:jc w:val="center"/>
              <w:rPr>
                <w:rFonts w:ascii="Arial" w:hAnsi="Arial" w:cs="Arial"/>
                <w:sz w:val="18"/>
                <w:szCs w:val="18"/>
                <w:lang w:val="fr-FR"/>
              </w:rPr>
            </w:pPr>
          </w:p>
        </w:tc>
      </w:tr>
      <w:tr w:rsidR="00657B52" w:rsidRPr="004D34DE" w:rsidTr="00657B52">
        <w:trPr>
          <w:trHeight w:val="180"/>
          <w:tblCellSpacing w:w="0" w:type="dxa"/>
        </w:trPr>
        <w:tc>
          <w:tcPr>
            <w:tcW w:w="0" w:type="auto"/>
            <w:vAlign w:val="center"/>
            <w:hideMark/>
          </w:tcPr>
          <w:p w:rsidR="00657B52" w:rsidRPr="00006144" w:rsidRDefault="00657B52">
            <w:pPr>
              <w:rPr>
                <w:rFonts w:ascii="Arial" w:hAnsi="Arial" w:cs="Arial"/>
                <w:sz w:val="18"/>
                <w:szCs w:val="18"/>
                <w:lang w:val="fr-FR"/>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sz w:val="18"/>
                <w:szCs w:val="18"/>
              </w:rPr>
              <w:drawing>
                <wp:inline distT="0" distB="0" distL="0" distR="0" wp14:anchorId="1933658E" wp14:editId="63CBCADB">
                  <wp:extent cx="5705475" cy="466725"/>
                  <wp:effectExtent l="0" t="0" r="9525" b="9525"/>
                  <wp:docPr id="107" name="Grafik 107"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color w:val="0000FF"/>
                <w:sz w:val="18"/>
                <w:szCs w:val="18"/>
              </w:rPr>
              <w:drawing>
                <wp:inline distT="0" distB="0" distL="0" distR="0" wp14:anchorId="1C321E55" wp14:editId="49C27680">
                  <wp:extent cx="3143250" cy="2039433"/>
                  <wp:effectExtent l="0" t="0" r="0" b="0"/>
                  <wp:docPr id="106" name="Grafik 106" descr="alaune26102015">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26102015">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143250" cy="2039433"/>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rHeight w:val="180"/>
          <w:tblCellSpacing w:w="0" w:type="dxa"/>
        </w:trPr>
        <w:tc>
          <w:tcPr>
            <w:tcW w:w="0" w:type="auto"/>
            <w:vAlign w:val="center"/>
            <w:hideMark/>
          </w:tcPr>
          <w:p w:rsidR="00657B52" w:rsidRPr="00657B52" w:rsidRDefault="00657B52">
            <w:pPr>
              <w:rPr>
                <w:rFonts w:ascii="Arial" w:hAnsi="Arial" w:cs="Arial"/>
                <w:sz w:val="18"/>
                <w:szCs w:val="18"/>
              </w:rPr>
            </w:pPr>
          </w:p>
        </w:tc>
      </w:tr>
      <w:tr w:rsidR="00657B52" w:rsidRPr="004D34DE" w:rsidTr="00657B5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57B52" w:rsidRPr="004D34DE">
              <w:trPr>
                <w:tblCellSpacing w:w="0" w:type="dxa"/>
                <w:jc w:val="center"/>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c>
                <w:tcPr>
                  <w:tcW w:w="0" w:type="auto"/>
                  <w:hideMark/>
                </w:tcPr>
                <w:p w:rsidR="00657B52" w:rsidRPr="00006144" w:rsidRDefault="009B6B6F">
                  <w:pPr>
                    <w:pStyle w:val="berschrift1"/>
                    <w:rPr>
                      <w:rFonts w:ascii="Arial" w:hAnsi="Arial" w:cs="Arial"/>
                      <w:sz w:val="18"/>
                      <w:szCs w:val="18"/>
                      <w:lang w:val="fr-FR"/>
                    </w:rPr>
                  </w:pPr>
                  <w:hyperlink r:id="rId170" w:history="1">
                    <w:r w:rsidR="00657B52" w:rsidRPr="00006144">
                      <w:rPr>
                        <w:rStyle w:val="Hyperlink"/>
                        <w:rFonts w:ascii="Arial" w:hAnsi="Arial" w:cs="Arial"/>
                        <w:sz w:val="18"/>
                        <w:szCs w:val="18"/>
                        <w:lang w:val="fr-FR"/>
                      </w:rPr>
                      <w:t>Intervention militaire française en Syrie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57B52" w:rsidRPr="004D34DE">
                    <w:trPr>
                      <w:tblCellSpacing w:w="0" w:type="dxa"/>
                    </w:trPr>
                    <w:tc>
                      <w:tcPr>
                        <w:tcW w:w="0" w:type="auto"/>
                        <w:hideMark/>
                      </w:tcPr>
                      <w:p w:rsidR="00657B52" w:rsidRPr="00006144" w:rsidRDefault="00657B52">
                        <w:pPr>
                          <w:rPr>
                            <w:rFonts w:ascii="Arial" w:hAnsi="Arial" w:cs="Arial"/>
                            <w:sz w:val="18"/>
                            <w:szCs w:val="18"/>
                            <w:lang w:val="fr-FR"/>
                          </w:rPr>
                        </w:pPr>
                      </w:p>
                    </w:tc>
                    <w:tc>
                      <w:tcPr>
                        <w:tcW w:w="360" w:type="dxa"/>
                        <w:vAlign w:val="center"/>
                        <w:hideMark/>
                      </w:tcPr>
                      <w:p w:rsidR="00657B52" w:rsidRPr="00006144" w:rsidRDefault="00657B52">
                        <w:pPr>
                          <w:rPr>
                            <w:rFonts w:ascii="Arial" w:hAnsi="Arial" w:cs="Arial"/>
                            <w:sz w:val="18"/>
                            <w:szCs w:val="18"/>
                            <w:lang w:val="fr-FR"/>
                          </w:rPr>
                        </w:pPr>
                      </w:p>
                    </w:tc>
                  </w:tr>
                </w:tbl>
                <w:p w:rsidR="00657B52" w:rsidRPr="00006144" w:rsidRDefault="00657B52">
                  <w:pPr>
                    <w:pStyle w:val="StandardWeb"/>
                    <w:rPr>
                      <w:rFonts w:ascii="Arial" w:hAnsi="Arial" w:cs="Arial"/>
                      <w:lang w:val="fr-FR"/>
                    </w:rPr>
                  </w:pPr>
                  <w:r w:rsidRPr="00006144">
                    <w:rPr>
                      <w:rFonts w:ascii="Arial" w:hAnsi="Arial" w:cs="Arial"/>
                      <w:lang w:val="fr-FR"/>
                    </w:rPr>
                    <w:t>Depuis la fin du mois de septembre, la France a lancé plusieurs frappes militaires (c’est le « mot du jour ») en Syrie. Pourquoi l’armée française intervient-elle dans ce pays ? En fait, la Syrie est en guerre depuis 2011 : des citoyens syriens se sont opposés à la politique de leur président Bachar el-Assad qui ne respecte pas les règles de la démocratie et il a répondu par la violence. La situation a ensuite dégénéré et d’autres forces armées ont rejoint chacun des deux camps, notamment Daech (pour en savoir plus sur cette organisation, lis la rubrique « le sais-tu ? ») qui s’est rangé du côté des opposants à Bachar el-Assad. La situation du pays est donc très délicate et François Hollande qui avait refusé jusque-là d’envoyer l’armée française en Syrie, a finalement changé d’avis à cause des conséquences très graves de cette guerre sur l a popula tion syrienne (plus de 240 000 morts et 12 millions de réfugiés) mais aussi pour lutter contre les terroristes qui menacent notre pays. En effet, plusieurs camps basés en Syrie forment des jeunes au terrorisme afin qu’ils mènent des attaques dans d’autres pays ; ces zones ont été les premières visées par les frappes aériennes françaises.</w:t>
                  </w:r>
                </w:p>
              </w:tc>
              <w:tc>
                <w:tcPr>
                  <w:tcW w:w="360" w:type="dxa"/>
                  <w:vAlign w:val="center"/>
                  <w:hideMark/>
                </w:tcPr>
                <w:p w:rsidR="00657B52" w:rsidRPr="00006144" w:rsidRDefault="00657B52">
                  <w:pPr>
                    <w:rPr>
                      <w:rFonts w:ascii="Arial" w:hAnsi="Arial" w:cs="Arial"/>
                      <w:sz w:val="18"/>
                      <w:szCs w:val="18"/>
                      <w:lang w:val="fr-FR"/>
                    </w:rPr>
                  </w:pPr>
                  <w:r w:rsidRPr="00006144">
                    <w:rPr>
                      <w:rFonts w:ascii="Arial" w:hAnsi="Arial" w:cs="Arial"/>
                      <w:sz w:val="18"/>
                      <w:szCs w:val="18"/>
                      <w:lang w:val="fr-FR"/>
                    </w:rPr>
                    <w:t> </w:t>
                  </w:r>
                </w:p>
              </w:tc>
            </w:tr>
          </w:tbl>
          <w:p w:rsidR="00657B52" w:rsidRPr="00006144" w:rsidRDefault="00657B52">
            <w:pPr>
              <w:jc w:val="center"/>
              <w:rPr>
                <w:rFonts w:ascii="Arial" w:hAnsi="Arial" w:cs="Arial"/>
                <w:sz w:val="18"/>
                <w:szCs w:val="18"/>
                <w:lang w:val="fr-FR"/>
              </w:rPr>
            </w:pPr>
          </w:p>
        </w:tc>
      </w:tr>
      <w:tr w:rsidR="00657B52" w:rsidRPr="004D34DE" w:rsidTr="00657B52">
        <w:trPr>
          <w:trHeight w:val="180"/>
          <w:tblCellSpacing w:w="0" w:type="dxa"/>
        </w:trPr>
        <w:tc>
          <w:tcPr>
            <w:tcW w:w="0" w:type="auto"/>
            <w:vAlign w:val="center"/>
            <w:hideMark/>
          </w:tcPr>
          <w:p w:rsidR="00657B52" w:rsidRPr="00006144" w:rsidRDefault="00657B52">
            <w:pPr>
              <w:rPr>
                <w:rFonts w:ascii="Arial" w:hAnsi="Arial" w:cs="Arial"/>
                <w:sz w:val="18"/>
                <w:szCs w:val="18"/>
                <w:lang w:val="fr-FR"/>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sz w:val="18"/>
                <w:szCs w:val="18"/>
              </w:rPr>
              <w:drawing>
                <wp:inline distT="0" distB="0" distL="0" distR="0" wp14:anchorId="4448DB40" wp14:editId="3A0FFC6B">
                  <wp:extent cx="5695950" cy="447675"/>
                  <wp:effectExtent l="0" t="0" r="0" b="9525"/>
                  <wp:docPr id="105" name="Grafik 105"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color w:val="0000FF"/>
                <w:sz w:val="18"/>
                <w:szCs w:val="18"/>
              </w:rPr>
              <w:drawing>
                <wp:inline distT="0" distB="0" distL="0" distR="0" wp14:anchorId="12536A5E" wp14:editId="2524554B">
                  <wp:extent cx="4324350" cy="1489659"/>
                  <wp:effectExtent l="0" t="0" r="0" b="0"/>
                  <wp:docPr id="104" name="Grafik 104" descr="discute_minute26102015">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te_minute26102015">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24350" cy="1489659"/>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rHeight w:val="180"/>
          <w:tblCellSpacing w:w="0" w:type="dxa"/>
        </w:trPr>
        <w:tc>
          <w:tcPr>
            <w:tcW w:w="0" w:type="auto"/>
            <w:vAlign w:val="center"/>
            <w:hideMark/>
          </w:tcPr>
          <w:p w:rsidR="00657B52" w:rsidRPr="00657B52" w:rsidRDefault="00657B52">
            <w:pPr>
              <w:rPr>
                <w:rFonts w:ascii="Arial" w:hAnsi="Arial" w:cs="Arial"/>
                <w:sz w:val="18"/>
                <w:szCs w:val="18"/>
              </w:rPr>
            </w:pPr>
          </w:p>
        </w:tc>
      </w:tr>
      <w:tr w:rsidR="00657B52" w:rsidRPr="004D34DE" w:rsidTr="00657B5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57B52" w:rsidRPr="004D34DE">
              <w:trPr>
                <w:tblCellSpacing w:w="0" w:type="dxa"/>
                <w:jc w:val="center"/>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lastRenderedPageBreak/>
                    <w:t> </w:t>
                  </w:r>
                </w:p>
              </w:tc>
              <w:tc>
                <w:tcPr>
                  <w:tcW w:w="0" w:type="auto"/>
                  <w:hideMark/>
                </w:tcPr>
                <w:p w:rsidR="00657B52" w:rsidRPr="00006144" w:rsidRDefault="009B6B6F">
                  <w:pPr>
                    <w:pStyle w:val="berschrift1"/>
                    <w:rPr>
                      <w:rFonts w:ascii="Arial" w:hAnsi="Arial" w:cs="Arial"/>
                      <w:sz w:val="18"/>
                      <w:szCs w:val="18"/>
                      <w:lang w:val="fr-FR"/>
                    </w:rPr>
                  </w:pPr>
                  <w:hyperlink r:id="rId174" w:history="1">
                    <w:r w:rsidR="00657B52" w:rsidRPr="00006144">
                      <w:rPr>
                        <w:rStyle w:val="Hyperlink"/>
                        <w:rFonts w:ascii="Arial" w:hAnsi="Arial" w:cs="Arial"/>
                        <w:sz w:val="18"/>
                        <w:szCs w:val="18"/>
                        <w:lang w:val="fr-FR"/>
                      </w:rPr>
                      <w:t>Difficile de grandir en Syrie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57B52" w:rsidRPr="004D34DE">
                    <w:trPr>
                      <w:tblCellSpacing w:w="0" w:type="dxa"/>
                    </w:trPr>
                    <w:tc>
                      <w:tcPr>
                        <w:tcW w:w="0" w:type="auto"/>
                        <w:hideMark/>
                      </w:tcPr>
                      <w:p w:rsidR="00657B52" w:rsidRPr="00006144" w:rsidRDefault="00657B52">
                        <w:pPr>
                          <w:rPr>
                            <w:rFonts w:ascii="Arial" w:hAnsi="Arial" w:cs="Arial"/>
                            <w:sz w:val="18"/>
                            <w:szCs w:val="18"/>
                            <w:lang w:val="fr-FR"/>
                          </w:rPr>
                        </w:pPr>
                      </w:p>
                    </w:tc>
                    <w:tc>
                      <w:tcPr>
                        <w:tcW w:w="360" w:type="dxa"/>
                        <w:vAlign w:val="center"/>
                        <w:hideMark/>
                      </w:tcPr>
                      <w:p w:rsidR="00657B52" w:rsidRPr="00006144" w:rsidRDefault="00657B52">
                        <w:pPr>
                          <w:rPr>
                            <w:rFonts w:ascii="Arial" w:hAnsi="Arial" w:cs="Arial"/>
                            <w:sz w:val="18"/>
                            <w:szCs w:val="18"/>
                            <w:lang w:val="fr-FR"/>
                          </w:rPr>
                        </w:pPr>
                      </w:p>
                    </w:tc>
                  </w:tr>
                </w:tbl>
                <w:p w:rsidR="00657B52" w:rsidRPr="00006144" w:rsidRDefault="00657B52" w:rsidP="00657B52">
                  <w:pPr>
                    <w:pStyle w:val="StandardWeb"/>
                    <w:jc w:val="left"/>
                    <w:rPr>
                      <w:rFonts w:ascii="Arial" w:hAnsi="Arial" w:cs="Arial"/>
                      <w:lang w:val="fr-FR"/>
                    </w:rPr>
                  </w:pPr>
                  <w:r w:rsidRPr="00006144">
                    <w:rPr>
                      <w:rStyle w:val="p-agathe"/>
                      <w:rFonts w:ascii="Arial" w:hAnsi="Arial" w:cs="Arial"/>
                      <w:b/>
                      <w:bCs/>
                      <w:color w:val="FF99CC"/>
                      <w:lang w:val="fr-FR"/>
                    </w:rPr>
                    <w:t>Agathe</w:t>
                  </w:r>
                  <w:r w:rsidRPr="00006144">
                    <w:rPr>
                      <w:rStyle w:val="Fett"/>
                      <w:rFonts w:ascii="Arial" w:hAnsi="Arial" w:cs="Arial"/>
                      <w:color w:val="FF99CC"/>
                      <w:lang w:val="fr-FR"/>
                    </w:rPr>
                    <w:t xml:space="preserve"> :</w:t>
                  </w:r>
                  <w:r w:rsidRPr="00006144">
                    <w:rPr>
                      <w:rFonts w:ascii="Arial" w:hAnsi="Arial" w:cs="Arial"/>
                      <w:lang w:val="fr-FR"/>
                    </w:rPr>
                    <w:t xml:space="preserve"> Hier, j’ai vu à la télé une émission sur les enfants réfugiés. Beaucoup viennent de Syrie et ont vécu des choses horribles. Je me demande comment vivent ceux qui sont encore là-bas…</w:t>
                  </w:r>
                  <w:r w:rsidRPr="00006144">
                    <w:rPr>
                      <w:rFonts w:ascii="Arial" w:hAnsi="Arial" w:cs="Arial"/>
                      <w:lang w:val="fr-FR"/>
                    </w:rPr>
                    <w:br/>
                  </w:r>
                  <w:r w:rsidRPr="00006144">
                    <w:rPr>
                      <w:rStyle w:val="p-gary"/>
                      <w:rFonts w:ascii="Arial" w:hAnsi="Arial" w:cs="Arial"/>
                      <w:b/>
                      <w:bCs/>
                      <w:color w:val="008000"/>
                      <w:lang w:val="fr-FR"/>
                    </w:rPr>
                    <w:t>Gary</w:t>
                  </w:r>
                  <w:r w:rsidRPr="00006144">
                    <w:rPr>
                      <w:rStyle w:val="Fett"/>
                      <w:rFonts w:ascii="Arial" w:hAnsi="Arial" w:cs="Arial"/>
                      <w:color w:val="008000"/>
                      <w:lang w:val="fr-FR"/>
                    </w:rPr>
                    <w:t xml:space="preserve"> :</w:t>
                  </w:r>
                  <w:r w:rsidRPr="00006144">
                    <w:rPr>
                      <w:rFonts w:ascii="Arial" w:hAnsi="Arial" w:cs="Arial"/>
                      <w:color w:val="008000"/>
                      <w:lang w:val="fr-FR"/>
                    </w:rPr>
                    <w:t xml:space="preserve"> </w:t>
                  </w:r>
                  <w:r w:rsidRPr="00006144">
                    <w:rPr>
                      <w:rFonts w:ascii="Arial" w:hAnsi="Arial" w:cs="Arial"/>
                      <w:lang w:val="fr-FR"/>
                    </w:rPr>
                    <w:t>Et moi ce que j’ai compris, c’est que la plupart des Syriens partent des régions où il y a des combats pour aller là où il n’y en a pas. Du coup, ils sont super nombreux dans certaines villes de Syrie et vivent dans des conditions très dures.</w:t>
                  </w:r>
                  <w:r w:rsidRPr="00006144">
                    <w:rPr>
                      <w:rFonts w:ascii="Arial" w:hAnsi="Arial" w:cs="Arial"/>
                      <w:lang w:val="fr-FR"/>
                    </w:rPr>
                    <w:br/>
                  </w:r>
                  <w:r w:rsidRPr="00006144">
                    <w:rPr>
                      <w:rStyle w:val="p-agathe"/>
                      <w:rFonts w:ascii="Arial" w:hAnsi="Arial" w:cs="Arial"/>
                      <w:b/>
                      <w:bCs/>
                      <w:color w:val="FF99CC"/>
                      <w:lang w:val="fr-FR"/>
                    </w:rPr>
                    <w:t>Agathe</w:t>
                  </w:r>
                  <w:r w:rsidRPr="00006144">
                    <w:rPr>
                      <w:rStyle w:val="Fett"/>
                      <w:rFonts w:ascii="Arial" w:hAnsi="Arial" w:cs="Arial"/>
                      <w:color w:val="FF99CC"/>
                      <w:lang w:val="fr-FR"/>
                    </w:rPr>
                    <w:t xml:space="preserve"> :</w:t>
                  </w:r>
                  <w:r w:rsidRPr="00006144">
                    <w:rPr>
                      <w:rFonts w:ascii="Arial" w:hAnsi="Arial" w:cs="Arial"/>
                      <w:color w:val="FF99CC"/>
                      <w:lang w:val="fr-FR"/>
                    </w:rPr>
                    <w:t xml:space="preserve"> </w:t>
                  </w:r>
                  <w:r w:rsidRPr="00006144">
                    <w:rPr>
                      <w:rFonts w:ascii="Arial" w:hAnsi="Arial" w:cs="Arial"/>
                      <w:lang w:val="fr-FR"/>
                    </w:rPr>
                    <w:t>Ah oui ? Et est-ce qu’ils arrivent à trouver une maison où vivre ?</w:t>
                  </w:r>
                  <w:r w:rsidRPr="00006144">
                    <w:rPr>
                      <w:rFonts w:ascii="Arial" w:hAnsi="Arial" w:cs="Arial"/>
                      <w:lang w:val="fr-FR"/>
                    </w:rPr>
                    <w:br/>
                  </w:r>
                  <w:r w:rsidRPr="00006144">
                    <w:rPr>
                      <w:rStyle w:val="p-gary"/>
                      <w:rFonts w:ascii="Arial" w:hAnsi="Arial" w:cs="Arial"/>
                      <w:b/>
                      <w:bCs/>
                      <w:color w:val="008000"/>
                      <w:lang w:val="fr-FR"/>
                    </w:rPr>
                    <w:t>Gary</w:t>
                  </w:r>
                  <w:r w:rsidRPr="00006144">
                    <w:rPr>
                      <w:rStyle w:val="Fett"/>
                      <w:rFonts w:ascii="Arial" w:hAnsi="Arial" w:cs="Arial"/>
                      <w:color w:val="008000"/>
                      <w:lang w:val="fr-FR"/>
                    </w:rPr>
                    <w:t xml:space="preserve"> :</w:t>
                  </w:r>
                  <w:r w:rsidRPr="00006144">
                    <w:rPr>
                      <w:rFonts w:ascii="Arial" w:hAnsi="Arial" w:cs="Arial"/>
                      <w:lang w:val="fr-FR"/>
                    </w:rPr>
                    <w:t xml:space="preserve"> Pas to us… Ce rtains sont obligés de s’installer dans des grottes et comme ils ont tout laissé en partant de chez eux, ils n’ont pas de vêtements chauds et beaucoup tombent malades.</w:t>
                  </w:r>
                  <w:r w:rsidRPr="00006144">
                    <w:rPr>
                      <w:rFonts w:ascii="Arial" w:hAnsi="Arial" w:cs="Arial"/>
                      <w:lang w:val="fr-FR"/>
                    </w:rPr>
                    <w:br/>
                  </w:r>
                  <w:r w:rsidRPr="00006144">
                    <w:rPr>
                      <w:rStyle w:val="p-agathe"/>
                      <w:rFonts w:ascii="Arial" w:hAnsi="Arial" w:cs="Arial"/>
                      <w:b/>
                      <w:bCs/>
                      <w:color w:val="FF99CC"/>
                      <w:lang w:val="fr-FR"/>
                    </w:rPr>
                    <w:t>Agathe</w:t>
                  </w:r>
                  <w:r w:rsidRPr="00006144">
                    <w:rPr>
                      <w:rStyle w:val="Fett"/>
                      <w:rFonts w:ascii="Arial" w:hAnsi="Arial" w:cs="Arial"/>
                      <w:color w:val="FF99CC"/>
                      <w:lang w:val="fr-FR"/>
                    </w:rPr>
                    <w:t xml:space="preserve"> :</w:t>
                  </w:r>
                  <w:r w:rsidRPr="00006144">
                    <w:rPr>
                      <w:rFonts w:ascii="Arial" w:hAnsi="Arial" w:cs="Arial"/>
                      <w:lang w:val="fr-FR"/>
                    </w:rPr>
                    <w:t xml:space="preserve"> Et comment ils font pour se soigner ? Ils ne doivent pas avoir beaucoup de médicaments...</w:t>
                  </w:r>
                  <w:r w:rsidRPr="00006144">
                    <w:rPr>
                      <w:rFonts w:ascii="Arial" w:hAnsi="Arial" w:cs="Arial"/>
                      <w:lang w:val="fr-FR"/>
                    </w:rPr>
                    <w:br/>
                  </w:r>
                  <w:r w:rsidRPr="00006144">
                    <w:rPr>
                      <w:rStyle w:val="p-gary"/>
                      <w:rFonts w:ascii="Arial" w:hAnsi="Arial" w:cs="Arial"/>
                      <w:b/>
                      <w:bCs/>
                      <w:color w:val="008000"/>
                      <w:lang w:val="fr-FR"/>
                    </w:rPr>
                    <w:t>Gary</w:t>
                  </w:r>
                  <w:r w:rsidRPr="00006144">
                    <w:rPr>
                      <w:rStyle w:val="Fett"/>
                      <w:rFonts w:ascii="Arial" w:hAnsi="Arial" w:cs="Arial"/>
                      <w:color w:val="008000"/>
                      <w:lang w:val="fr-FR"/>
                    </w:rPr>
                    <w:t xml:space="preserve"> :</w:t>
                  </w:r>
                  <w:r w:rsidRPr="00006144">
                    <w:rPr>
                      <w:rFonts w:ascii="Arial" w:hAnsi="Arial" w:cs="Arial"/>
                      <w:color w:val="008000"/>
                      <w:lang w:val="fr-FR"/>
                    </w:rPr>
                    <w:t xml:space="preserve"> </w:t>
                  </w:r>
                  <w:r w:rsidRPr="00006144">
                    <w:rPr>
                      <w:rFonts w:ascii="Arial" w:hAnsi="Arial" w:cs="Arial"/>
                      <w:lang w:val="fr-FR"/>
                    </w:rPr>
                    <w:t>Non, c’est le problème et c’est super dangereux car les enfants sont très fragiles. En plus, ils n’ont presque pas d’endroits pour se laver ou aller aux toilettes. Heureusement, des associations comme l’UNICEF envoient leurs équipes pour les aider, mais elles ont beaucoup de mal à s’occuper de tout le monde.</w:t>
                  </w:r>
                  <w:r w:rsidRPr="00006144">
                    <w:rPr>
                      <w:rFonts w:ascii="Arial" w:hAnsi="Arial" w:cs="Arial"/>
                      <w:lang w:val="fr-FR"/>
                    </w:rPr>
                    <w:br/>
                  </w:r>
                  <w:r w:rsidRPr="00006144">
                    <w:rPr>
                      <w:rStyle w:val="p-agathe"/>
                      <w:rFonts w:ascii="Arial" w:hAnsi="Arial" w:cs="Arial"/>
                      <w:b/>
                      <w:bCs/>
                      <w:color w:val="FF99CC"/>
                      <w:lang w:val="fr-FR"/>
                    </w:rPr>
                    <w:t>Agathe</w:t>
                  </w:r>
                  <w:r w:rsidRPr="00006144">
                    <w:rPr>
                      <w:rStyle w:val="Fett"/>
                      <w:rFonts w:ascii="Arial" w:hAnsi="Arial" w:cs="Arial"/>
                      <w:color w:val="FF99CC"/>
                      <w:lang w:val="fr-FR"/>
                    </w:rPr>
                    <w:t xml:space="preserve"> :</w:t>
                  </w:r>
                  <w:r w:rsidRPr="00006144">
                    <w:rPr>
                      <w:rFonts w:ascii="Arial" w:hAnsi="Arial" w:cs="Arial"/>
                      <w:color w:val="FF99CC"/>
                      <w:lang w:val="fr-FR"/>
                    </w:rPr>
                    <w:t xml:space="preserve"> </w:t>
                  </w:r>
                  <w:r w:rsidRPr="00006144">
                    <w:rPr>
                      <w:rFonts w:ascii="Arial" w:hAnsi="Arial" w:cs="Arial"/>
                      <w:lang w:val="fr-FR"/>
                    </w:rPr>
                    <w:t>Et les enfants syriens, est-ce qu’ils peuvent continuer d’aller à l’école ?</w:t>
                  </w:r>
                  <w:r w:rsidRPr="00006144">
                    <w:rPr>
                      <w:rFonts w:ascii="Arial" w:hAnsi="Arial" w:cs="Arial"/>
                      <w:lang w:val="fr-FR"/>
                    </w:rPr>
                    <w:br/>
                  </w:r>
                  <w:r w:rsidRPr="00006144">
                    <w:rPr>
                      <w:rStyle w:val="p-gary"/>
                      <w:rFonts w:ascii="Arial" w:hAnsi="Arial" w:cs="Arial"/>
                      <w:lang w:val="fr-FR"/>
                    </w:rPr>
                    <w:t>Gary</w:t>
                  </w:r>
                  <w:r w:rsidRPr="00006144">
                    <w:rPr>
                      <w:rFonts w:ascii="Arial" w:hAnsi="Arial" w:cs="Arial"/>
                      <w:lang w:val="fr-FR"/>
                    </w:rPr>
                    <w:t xml:space="preserve"> : La plupart ne peuvent plus : beaucoup d’écoles ont fermé et en plus, certains enfants sont obligés de travailler pour aider leur famille.</w:t>
                  </w:r>
                  <w:r w:rsidRPr="00006144">
                    <w:rPr>
                      <w:rFonts w:ascii="Arial" w:hAnsi="Arial" w:cs="Arial"/>
                      <w:lang w:val="fr-FR"/>
                    </w:rPr>
                    <w:br/>
                  </w:r>
                  <w:r w:rsidRPr="00006144">
                    <w:rPr>
                      <w:rStyle w:val="p-agathe"/>
                      <w:rFonts w:ascii="Arial" w:hAnsi="Arial" w:cs="Arial"/>
                      <w:b/>
                      <w:bCs/>
                      <w:color w:val="FF99CC"/>
                      <w:lang w:val="fr-FR"/>
                    </w:rPr>
                    <w:t>Agathe</w:t>
                  </w:r>
                  <w:r w:rsidRPr="00006144">
                    <w:rPr>
                      <w:rStyle w:val="Fett"/>
                      <w:rFonts w:ascii="Arial" w:hAnsi="Arial" w:cs="Arial"/>
                      <w:color w:val="FF99CC"/>
                      <w:lang w:val="fr-FR"/>
                    </w:rPr>
                    <w:t xml:space="preserve"> :</w:t>
                  </w:r>
                  <w:r w:rsidRPr="00006144">
                    <w:rPr>
                      <w:rFonts w:ascii="Arial" w:hAnsi="Arial" w:cs="Arial"/>
                      <w:color w:val="FF99CC"/>
                      <w:lang w:val="fr-FR"/>
                    </w:rPr>
                    <w:t xml:space="preserve"> </w:t>
                  </w:r>
                  <w:r w:rsidRPr="00006144">
                    <w:rPr>
                      <w:rFonts w:ascii="Arial" w:hAnsi="Arial" w:cs="Arial"/>
                      <w:lang w:val="fr-FR"/>
                    </w:rPr>
                    <w:t>Je comprends mieux pourquoi il y autant de familles qui fuient la Syrie : ça doit être horrible de vivre dans un pays où les enfants n’ont pas la chance de grandir dans de bonnes conditions…</w:t>
                  </w:r>
                </w:p>
              </w:tc>
              <w:tc>
                <w:tcPr>
                  <w:tcW w:w="360" w:type="dxa"/>
                  <w:vAlign w:val="center"/>
                  <w:hideMark/>
                </w:tcPr>
                <w:p w:rsidR="00657B52" w:rsidRPr="00006144" w:rsidRDefault="00657B52">
                  <w:pPr>
                    <w:rPr>
                      <w:rFonts w:ascii="Arial" w:hAnsi="Arial" w:cs="Arial"/>
                      <w:sz w:val="18"/>
                      <w:szCs w:val="18"/>
                      <w:lang w:val="fr-FR"/>
                    </w:rPr>
                  </w:pPr>
                  <w:r w:rsidRPr="00006144">
                    <w:rPr>
                      <w:rFonts w:ascii="Arial" w:hAnsi="Arial" w:cs="Arial"/>
                      <w:sz w:val="18"/>
                      <w:szCs w:val="18"/>
                      <w:lang w:val="fr-FR"/>
                    </w:rPr>
                    <w:t> </w:t>
                  </w:r>
                </w:p>
              </w:tc>
            </w:tr>
          </w:tbl>
          <w:p w:rsidR="00657B52" w:rsidRPr="00006144" w:rsidRDefault="00657B52">
            <w:pPr>
              <w:jc w:val="center"/>
              <w:rPr>
                <w:rFonts w:ascii="Arial" w:hAnsi="Arial" w:cs="Arial"/>
                <w:sz w:val="18"/>
                <w:szCs w:val="18"/>
                <w:lang w:val="fr-FR"/>
              </w:rPr>
            </w:pPr>
          </w:p>
        </w:tc>
      </w:tr>
      <w:tr w:rsidR="00657B52" w:rsidRPr="004D34DE" w:rsidTr="00657B52">
        <w:trPr>
          <w:trHeight w:val="180"/>
          <w:tblCellSpacing w:w="0" w:type="dxa"/>
        </w:trPr>
        <w:tc>
          <w:tcPr>
            <w:tcW w:w="0" w:type="auto"/>
            <w:vAlign w:val="center"/>
            <w:hideMark/>
          </w:tcPr>
          <w:p w:rsidR="00657B52" w:rsidRPr="00006144" w:rsidRDefault="00657B52">
            <w:pPr>
              <w:rPr>
                <w:rFonts w:ascii="Arial" w:hAnsi="Arial" w:cs="Arial"/>
                <w:sz w:val="18"/>
                <w:szCs w:val="18"/>
                <w:lang w:val="fr-FR"/>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sz w:val="18"/>
                <w:szCs w:val="18"/>
              </w:rPr>
              <w:drawing>
                <wp:inline distT="0" distB="0" distL="0" distR="0" wp14:anchorId="7DE8DA1C" wp14:editId="69046964">
                  <wp:extent cx="5695950" cy="438150"/>
                  <wp:effectExtent l="0" t="0" r="0" b="0"/>
                  <wp:docPr id="103" name="Grafik 103"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rHeight w:val="180"/>
          <w:tblCellSpacing w:w="0" w:type="dxa"/>
        </w:trPr>
        <w:tc>
          <w:tcPr>
            <w:tcW w:w="0" w:type="auto"/>
            <w:vAlign w:val="center"/>
            <w:hideMark/>
          </w:tcPr>
          <w:p w:rsidR="00657B52" w:rsidRPr="00657B52" w:rsidRDefault="00657B52">
            <w:pPr>
              <w:rPr>
                <w:rFonts w:ascii="Arial" w:hAnsi="Arial" w:cs="Arial"/>
                <w:sz w:val="18"/>
                <w:szCs w:val="18"/>
              </w:rPr>
            </w:pPr>
          </w:p>
        </w:tc>
      </w:tr>
      <w:tr w:rsidR="00657B52" w:rsidRPr="004D34DE" w:rsidTr="00657B52">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57B52" w:rsidRPr="004D34DE">
              <w:trPr>
                <w:tblCellSpacing w:w="0" w:type="dxa"/>
                <w:jc w:val="center"/>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57B52" w:rsidRPr="004D34DE">
                    <w:trPr>
                      <w:tblCellSpacing w:w="0" w:type="dxa"/>
                    </w:trPr>
                    <w:tc>
                      <w:tcPr>
                        <w:tcW w:w="0" w:type="auto"/>
                        <w:hideMark/>
                      </w:tcPr>
                      <w:p w:rsidR="00657B52" w:rsidRPr="00006144" w:rsidRDefault="00657B52">
                        <w:pPr>
                          <w:rPr>
                            <w:rFonts w:ascii="Arial" w:hAnsi="Arial" w:cs="Arial"/>
                            <w:sz w:val="18"/>
                            <w:szCs w:val="18"/>
                            <w:lang w:val="fr-FR"/>
                          </w:rPr>
                        </w:pPr>
                      </w:p>
                    </w:tc>
                    <w:tc>
                      <w:tcPr>
                        <w:tcW w:w="360" w:type="dxa"/>
                        <w:vAlign w:val="center"/>
                        <w:hideMark/>
                      </w:tcPr>
                      <w:p w:rsidR="00657B52" w:rsidRPr="00006144" w:rsidRDefault="00657B52">
                        <w:pPr>
                          <w:rPr>
                            <w:rFonts w:ascii="Arial" w:hAnsi="Arial" w:cs="Arial"/>
                            <w:sz w:val="18"/>
                            <w:szCs w:val="18"/>
                            <w:lang w:val="fr-FR"/>
                          </w:rPr>
                        </w:pPr>
                      </w:p>
                    </w:tc>
                  </w:tr>
                </w:tbl>
                <w:p w:rsidR="00657B52" w:rsidRPr="00006144" w:rsidRDefault="009B6B6F">
                  <w:pPr>
                    <w:pStyle w:val="StandardWeb"/>
                    <w:jc w:val="center"/>
                    <w:rPr>
                      <w:rFonts w:ascii="Arial" w:hAnsi="Arial" w:cs="Arial"/>
                      <w:lang w:val="fr-FR"/>
                    </w:rPr>
                  </w:pPr>
                  <w:hyperlink r:id="rId176" w:history="1">
                    <w:r w:rsidR="00657B52" w:rsidRPr="00006144">
                      <w:rPr>
                        <w:rStyle w:val="Hyperlink"/>
                        <w:rFonts w:ascii="Arial" w:hAnsi="Arial" w:cs="Arial"/>
                        <w:b/>
                        <w:bCs/>
                        <w:lang w:val="fr-FR"/>
                      </w:rPr>
                      <w:t>Et toi, penses-tu que ce soit bien que la France intervienne en Syrie ?</w:t>
                    </w:r>
                  </w:hyperlink>
                </w:p>
              </w:tc>
              <w:tc>
                <w:tcPr>
                  <w:tcW w:w="360" w:type="dxa"/>
                  <w:vAlign w:val="center"/>
                  <w:hideMark/>
                </w:tcPr>
                <w:p w:rsidR="00657B52" w:rsidRPr="00006144" w:rsidRDefault="00657B52">
                  <w:pPr>
                    <w:rPr>
                      <w:rFonts w:ascii="Arial" w:hAnsi="Arial" w:cs="Arial"/>
                      <w:sz w:val="18"/>
                      <w:szCs w:val="18"/>
                      <w:lang w:val="fr-FR"/>
                    </w:rPr>
                  </w:pPr>
                  <w:r w:rsidRPr="00006144">
                    <w:rPr>
                      <w:rFonts w:ascii="Arial" w:hAnsi="Arial" w:cs="Arial"/>
                      <w:sz w:val="18"/>
                      <w:szCs w:val="18"/>
                      <w:lang w:val="fr-FR"/>
                    </w:rPr>
                    <w:t> </w:t>
                  </w:r>
                </w:p>
              </w:tc>
            </w:tr>
          </w:tbl>
          <w:p w:rsidR="00657B52" w:rsidRPr="00006144" w:rsidRDefault="00657B52">
            <w:pPr>
              <w:jc w:val="center"/>
              <w:rPr>
                <w:rFonts w:ascii="Arial" w:hAnsi="Arial" w:cs="Arial"/>
                <w:sz w:val="18"/>
                <w:szCs w:val="18"/>
                <w:lang w:val="fr-FR"/>
              </w:rPr>
            </w:pPr>
          </w:p>
        </w:tc>
      </w:tr>
      <w:tr w:rsidR="00657B52" w:rsidRPr="004D34DE" w:rsidTr="00657B52">
        <w:trPr>
          <w:trHeight w:val="180"/>
          <w:tblCellSpacing w:w="0" w:type="dxa"/>
        </w:trPr>
        <w:tc>
          <w:tcPr>
            <w:tcW w:w="0" w:type="auto"/>
            <w:vAlign w:val="center"/>
            <w:hideMark/>
          </w:tcPr>
          <w:p w:rsidR="00657B52" w:rsidRPr="00006144" w:rsidRDefault="00657B52">
            <w:pPr>
              <w:rPr>
                <w:rFonts w:ascii="Arial" w:hAnsi="Arial" w:cs="Arial"/>
                <w:sz w:val="18"/>
                <w:szCs w:val="18"/>
                <w:lang w:val="fr-FR"/>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color w:val="0000FF"/>
                <w:sz w:val="18"/>
                <w:szCs w:val="18"/>
              </w:rPr>
              <w:drawing>
                <wp:inline distT="0" distB="0" distL="0" distR="0" wp14:anchorId="694C1FE1" wp14:editId="286FF2ED">
                  <wp:extent cx="3676650" cy="1241945"/>
                  <wp:effectExtent l="0" t="0" r="0" b="0"/>
                  <wp:docPr id="102" name="Grafik 102" descr="LeDebatJour">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76650" cy="1241945"/>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r w:rsidR="00657B52" w:rsidRPr="00657B52" w:rsidTr="00657B52">
        <w:trPr>
          <w:tblCellSpacing w:w="0" w:type="dxa"/>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c>
          <w:tcPr>
            <w:tcW w:w="0" w:type="auto"/>
            <w:hideMark/>
          </w:tcPr>
          <w:p w:rsidR="00657B52" w:rsidRPr="00657B52" w:rsidRDefault="00657B52">
            <w:pPr>
              <w:rPr>
                <w:rFonts w:ascii="Arial" w:hAnsi="Arial" w:cs="Arial"/>
                <w:sz w:val="18"/>
                <w:szCs w:val="18"/>
              </w:rPr>
            </w:pPr>
          </w:p>
        </w:tc>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r>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sz w:val="18"/>
                <w:szCs w:val="18"/>
              </w:rPr>
              <w:drawing>
                <wp:inline distT="0" distB="0" distL="0" distR="0" wp14:anchorId="69C72F0F" wp14:editId="19653ECC">
                  <wp:extent cx="5695950" cy="476250"/>
                  <wp:effectExtent l="0" t="0" r="0" b="0"/>
                  <wp:docPr id="101" name="Grafik 101"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r w:rsidR="00657B52" w:rsidRPr="00657B52" w:rsidTr="00657B52">
        <w:trPr>
          <w:tblCellSpacing w:w="0" w:type="dxa"/>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57B52" w:rsidRPr="00657B52">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57B52" w:rsidRPr="00657B52">
                    <w:trPr>
                      <w:tblCellSpacing w:w="0" w:type="dxa"/>
                    </w:trPr>
                    <w:tc>
                      <w:tcPr>
                        <w:tcW w:w="0" w:type="auto"/>
                        <w:hideMark/>
                      </w:tcPr>
                      <w:p w:rsidR="00657B52" w:rsidRPr="00657B52" w:rsidRDefault="00657B52">
                        <w:pPr>
                          <w:rPr>
                            <w:rFonts w:ascii="Arial" w:hAnsi="Arial" w:cs="Arial"/>
                            <w:sz w:val="18"/>
                            <w:szCs w:val="18"/>
                          </w:rPr>
                        </w:pPr>
                        <w:r w:rsidRPr="00657B52">
                          <w:rPr>
                            <w:rFonts w:ascii="Arial" w:hAnsi="Arial" w:cs="Arial"/>
                            <w:noProof/>
                            <w:color w:val="0000FF"/>
                            <w:sz w:val="18"/>
                            <w:szCs w:val="18"/>
                          </w:rPr>
                          <w:drawing>
                            <wp:inline distT="0" distB="0" distL="0" distR="0" wp14:anchorId="5C26E49C" wp14:editId="5B1D1FF8">
                              <wp:extent cx="2390775" cy="1676400"/>
                              <wp:effectExtent l="0" t="0" r="9525" b="0"/>
                              <wp:docPr id="100" name="Grafik 100" descr="ASDP-a2605102015">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2605102015">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57B52" w:rsidRPr="00657B52">
                    <w:trPr>
                      <w:tblCellSpacing w:w="0" w:type="dxa"/>
                    </w:trPr>
                    <w:tc>
                      <w:tcPr>
                        <w:tcW w:w="0" w:type="auto"/>
                        <w:hideMark/>
                      </w:tcPr>
                      <w:p w:rsidR="00657B52" w:rsidRPr="00657B52" w:rsidRDefault="00657B52">
                        <w:pPr>
                          <w:rPr>
                            <w:rFonts w:ascii="Arial" w:hAnsi="Arial" w:cs="Arial"/>
                            <w:sz w:val="18"/>
                            <w:szCs w:val="18"/>
                          </w:rPr>
                        </w:pPr>
                        <w:r w:rsidRPr="00657B52">
                          <w:rPr>
                            <w:rFonts w:ascii="Arial" w:hAnsi="Arial" w:cs="Arial"/>
                            <w:noProof/>
                            <w:color w:val="0000FF"/>
                            <w:sz w:val="18"/>
                            <w:szCs w:val="18"/>
                          </w:rPr>
                          <w:drawing>
                            <wp:inline distT="0" distB="0" distL="0" distR="0" wp14:anchorId="07604B22" wp14:editId="142F0942">
                              <wp:extent cx="2390775" cy="1676400"/>
                              <wp:effectExtent l="0" t="0" r="9525" b="0"/>
                              <wp:docPr id="99" name="Grafik 99" descr="ASDP-b26102015">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26102015">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657B52" w:rsidRPr="00657B52" w:rsidRDefault="00657B52">
                  <w:pPr>
                    <w:rPr>
                      <w:rFonts w:ascii="Arial" w:hAnsi="Arial" w:cs="Arial"/>
                      <w:sz w:val="18"/>
                      <w:szCs w:val="18"/>
                    </w:rPr>
                  </w:pPr>
                </w:p>
              </w:tc>
            </w:tr>
          </w:tbl>
          <w:p w:rsidR="00657B52" w:rsidRPr="00657B52" w:rsidRDefault="00657B52">
            <w:pPr>
              <w:jc w:val="center"/>
              <w:rPr>
                <w:rFonts w:ascii="Arial" w:hAnsi="Arial" w:cs="Arial"/>
                <w:sz w:val="18"/>
                <w:szCs w:val="18"/>
              </w:rPr>
            </w:pPr>
          </w:p>
        </w:tc>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r>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r w:rsidR="00657B52" w:rsidRPr="004D34DE" w:rsidTr="00657B52">
        <w:trPr>
          <w:tblCellSpacing w:w="0" w:type="dxa"/>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57B52" w:rsidRPr="004D34D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57B52" w:rsidRPr="004D34DE">
                    <w:trPr>
                      <w:tblCellSpacing w:w="0" w:type="dxa"/>
                    </w:trPr>
                    <w:tc>
                      <w:tcPr>
                        <w:tcW w:w="0" w:type="auto"/>
                        <w:hideMark/>
                      </w:tcPr>
                      <w:p w:rsidR="00657B52" w:rsidRPr="00006144" w:rsidRDefault="009B6B6F">
                        <w:pPr>
                          <w:pStyle w:val="berschrift1"/>
                          <w:rPr>
                            <w:rFonts w:ascii="Arial" w:hAnsi="Arial" w:cs="Arial"/>
                            <w:sz w:val="18"/>
                            <w:szCs w:val="18"/>
                            <w:lang w:val="fr-FR"/>
                          </w:rPr>
                        </w:pPr>
                        <w:hyperlink r:id="rId183" w:history="1">
                          <w:r w:rsidR="00657B52" w:rsidRPr="00006144">
                            <w:rPr>
                              <w:rStyle w:val="Hyperlink"/>
                              <w:rFonts w:ascii="Arial" w:hAnsi="Arial" w:cs="Arial"/>
                              <w:sz w:val="18"/>
                              <w:szCs w:val="18"/>
                              <w:lang w:val="fr-FR"/>
                            </w:rPr>
                            <w:t>Marineland d’Antibes : les associations de protection des animaux s’inquiètent</w:t>
                          </w:r>
                        </w:hyperlink>
                      </w:p>
                      <w:p w:rsidR="00657B52" w:rsidRPr="00006144" w:rsidRDefault="00657B52">
                        <w:pPr>
                          <w:pStyle w:val="StandardWeb"/>
                          <w:rPr>
                            <w:rFonts w:ascii="Arial" w:hAnsi="Arial" w:cs="Arial"/>
                            <w:lang w:val="fr-FR"/>
                          </w:rPr>
                        </w:pPr>
                        <w:r w:rsidRPr="00006144">
                          <w:rPr>
                            <w:rFonts w:ascii="Arial" w:hAnsi="Arial" w:cs="Arial"/>
                            <w:lang w:val="fr-FR"/>
                          </w:rPr>
                          <w:t>Au début du mois d’octobre, la Côte d’Azur a été touchée par d’importantes inondations et une immense vague de boue s’est abattue sur le parc marin Marineland d’Antibes. Ce parc se compose de jeux pour les enfants et d’un zoo marin qui permet d’observer des animaux comme des dauphins ou des manchots. Pl</w:t>
                        </w:r>
                        <w:r w:rsidRPr="00006144">
                          <w:rPr>
                            <w:rFonts w:ascii="Arial" w:hAnsi="Arial" w:cs="Arial"/>
                            <w:lang w:val="fr-FR"/>
                          </w:rPr>
                          <w:t>u</w:t>
                        </w:r>
                        <w:r w:rsidRPr="00006144">
                          <w:rPr>
                            <w:rFonts w:ascii="Arial" w:hAnsi="Arial" w:cs="Arial"/>
                            <w:lang w:val="fr-FR"/>
                          </w:rPr>
                          <w:t>sieurs espèces ont péri à cause des inond</w:t>
                        </w:r>
                        <w:r w:rsidRPr="00006144">
                          <w:rPr>
                            <w:rFonts w:ascii="Arial" w:hAnsi="Arial" w:cs="Arial"/>
                            <w:lang w:val="fr-FR"/>
                          </w:rPr>
                          <w:t>a</w:t>
                        </w:r>
                        <w:r w:rsidRPr="00006144">
                          <w:rPr>
                            <w:rFonts w:ascii="Arial" w:hAnsi="Arial" w:cs="Arial"/>
                            <w:lang w:val="fr-FR"/>
                          </w:rPr>
                          <w:lastRenderedPageBreak/>
                          <w:t>tions (des tortues, des raies, des loups de mer…) et le 12 octobre, Valentin, un orque de 19 ans, est mort soudainement. D’après les dirigeants du parc, l’animal aurait subi trop de stress à cause des intempéries, mais pour les associations de protection des animaux, le pr</w:t>
                        </w:r>
                        <w:r w:rsidRPr="00006144">
                          <w:rPr>
                            <w:rFonts w:ascii="Arial" w:hAnsi="Arial" w:cs="Arial"/>
                            <w:lang w:val="fr-FR"/>
                          </w:rPr>
                          <w:t>o</w:t>
                        </w:r>
                        <w:r w:rsidRPr="00006144">
                          <w:rPr>
                            <w:rFonts w:ascii="Arial" w:hAnsi="Arial" w:cs="Arial"/>
                            <w:lang w:val="fr-FR"/>
                          </w:rPr>
                          <w:t>blème viendrait plutôt des conditions dans le</w:t>
                        </w:r>
                        <w:r w:rsidRPr="00006144">
                          <w:rPr>
                            <w:rFonts w:ascii="Arial" w:hAnsi="Arial" w:cs="Arial"/>
                            <w:lang w:val="fr-FR"/>
                          </w:rPr>
                          <w:t>s</w:t>
                        </w:r>
                        <w:r w:rsidRPr="00006144">
                          <w:rPr>
                            <w:rFonts w:ascii="Arial" w:hAnsi="Arial" w:cs="Arial"/>
                            <w:lang w:val="fr-FR"/>
                          </w:rPr>
                          <w:t>quelles vivent les espèces du Marineland. En effet, l’organisation du parc a du mal à remettre en état les bassins dans lesquels elles vivent et les spécialistes des animaux marins pensent que de toute manière, leur place serait plutôt dans les océans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57B52" w:rsidRPr="004D34DE">
                    <w:trPr>
                      <w:tblCellSpacing w:w="0" w:type="dxa"/>
                    </w:trPr>
                    <w:tc>
                      <w:tcPr>
                        <w:tcW w:w="0" w:type="auto"/>
                        <w:hideMark/>
                      </w:tcPr>
                      <w:p w:rsidR="00657B52" w:rsidRPr="00006144" w:rsidRDefault="009B6B6F">
                        <w:pPr>
                          <w:pStyle w:val="berschrift1"/>
                          <w:rPr>
                            <w:rFonts w:ascii="Arial" w:hAnsi="Arial" w:cs="Arial"/>
                            <w:sz w:val="18"/>
                            <w:szCs w:val="18"/>
                            <w:lang w:val="fr-FR"/>
                          </w:rPr>
                        </w:pPr>
                        <w:hyperlink r:id="rId184" w:history="1">
                          <w:r w:rsidR="00657B52" w:rsidRPr="00006144">
                            <w:rPr>
                              <w:rStyle w:val="Hyperlink"/>
                              <w:rFonts w:ascii="Arial" w:hAnsi="Arial" w:cs="Arial"/>
                              <w:sz w:val="18"/>
                              <w:szCs w:val="18"/>
                              <w:lang w:val="fr-FR"/>
                            </w:rPr>
                            <w:t>Exposition Amazonia à Rouen</w:t>
                          </w:r>
                        </w:hyperlink>
                      </w:p>
                      <w:p w:rsidR="00657B52" w:rsidRPr="00006144" w:rsidRDefault="00657B52">
                        <w:pPr>
                          <w:pStyle w:val="StandardWeb"/>
                          <w:rPr>
                            <w:rFonts w:ascii="Arial" w:hAnsi="Arial" w:cs="Arial"/>
                            <w:lang w:val="fr-FR"/>
                          </w:rPr>
                        </w:pPr>
                        <w:r w:rsidRPr="00006144">
                          <w:rPr>
                            <w:rFonts w:ascii="Arial" w:hAnsi="Arial" w:cs="Arial"/>
                            <w:lang w:val="fr-FR"/>
                          </w:rPr>
                          <w:t>Jusqu’au 22 mai prochain, le musée Panorama XXL de Rouen accueille l’exposition « Amaz</w:t>
                        </w:r>
                        <w:r w:rsidRPr="00006144">
                          <w:rPr>
                            <w:rFonts w:ascii="Arial" w:hAnsi="Arial" w:cs="Arial"/>
                            <w:lang w:val="fr-FR"/>
                          </w:rPr>
                          <w:t>o</w:t>
                        </w:r>
                        <w:r w:rsidRPr="00006144">
                          <w:rPr>
                            <w:rFonts w:ascii="Arial" w:hAnsi="Arial" w:cs="Arial"/>
                            <w:lang w:val="fr-FR"/>
                          </w:rPr>
                          <w:t>nia » consacrée à la forêt amazonienne (au Brésil). Le Panorama XXL est un grand bât</w:t>
                        </w:r>
                        <w:r w:rsidRPr="00006144">
                          <w:rPr>
                            <w:rFonts w:ascii="Arial" w:hAnsi="Arial" w:cs="Arial"/>
                            <w:lang w:val="fr-FR"/>
                          </w:rPr>
                          <w:t>i</w:t>
                        </w:r>
                        <w:r w:rsidRPr="00006144">
                          <w:rPr>
                            <w:rFonts w:ascii="Arial" w:hAnsi="Arial" w:cs="Arial"/>
                            <w:lang w:val="fr-FR"/>
                          </w:rPr>
                          <w:t>ment en forme de demi-boule dans lequel des images sont projetées à 360° (elles entourent le visiteur) et au milieu duquel se trouve une tour composée de trois plates-formes pour o</w:t>
                        </w:r>
                        <w:r w:rsidRPr="00006144">
                          <w:rPr>
                            <w:rFonts w:ascii="Arial" w:hAnsi="Arial" w:cs="Arial"/>
                            <w:lang w:val="fr-FR"/>
                          </w:rPr>
                          <w:t>b</w:t>
                        </w:r>
                        <w:r w:rsidRPr="00006144">
                          <w:rPr>
                            <w:rFonts w:ascii="Arial" w:hAnsi="Arial" w:cs="Arial"/>
                            <w:lang w:val="fr-FR"/>
                          </w:rPr>
                          <w:t>server ces images. « Amazonia » présente l’incroyable biodiversité de la forêt amaz</w:t>
                        </w:r>
                        <w:r w:rsidRPr="00006144">
                          <w:rPr>
                            <w:rFonts w:ascii="Arial" w:hAnsi="Arial" w:cs="Arial"/>
                            <w:lang w:val="fr-FR"/>
                          </w:rPr>
                          <w:t>o</w:t>
                        </w:r>
                        <w:r w:rsidRPr="00006144">
                          <w:rPr>
                            <w:rFonts w:ascii="Arial" w:hAnsi="Arial" w:cs="Arial"/>
                            <w:lang w:val="fr-FR"/>
                          </w:rPr>
                          <w:t>nienne : des insectes qui vivent au sol, aux plantes qui poussent au sommet des arbres. À l’aide de jumelles, le visiteur peut même obse</w:t>
                        </w:r>
                        <w:r w:rsidRPr="00006144">
                          <w:rPr>
                            <w:rFonts w:ascii="Arial" w:hAnsi="Arial" w:cs="Arial"/>
                            <w:lang w:val="fr-FR"/>
                          </w:rPr>
                          <w:t>r</w:t>
                        </w:r>
                        <w:r w:rsidRPr="00006144">
                          <w:rPr>
                            <w:rFonts w:ascii="Arial" w:hAnsi="Arial" w:cs="Arial"/>
                            <w:lang w:val="fr-FR"/>
                          </w:rPr>
                          <w:t>ver les chenilles sur les feuilles des arbres ou les paresseux qui se reposent sur des branches. Cette exposition nous plonge dans un décor à la fois unique et fragile, et nous ra</w:t>
                        </w:r>
                        <w:r w:rsidRPr="00006144">
                          <w:rPr>
                            <w:rFonts w:ascii="Arial" w:hAnsi="Arial" w:cs="Arial"/>
                            <w:lang w:val="fr-FR"/>
                          </w:rPr>
                          <w:t>p</w:t>
                        </w:r>
                        <w:r w:rsidRPr="00006144">
                          <w:rPr>
                            <w:rFonts w:ascii="Arial" w:hAnsi="Arial" w:cs="Arial"/>
                            <w:lang w:val="fr-FR"/>
                          </w:rPr>
                          <w:t>pelle qu’il est important de tout faire pour le protéger.</w:t>
                        </w:r>
                      </w:p>
                    </w:tc>
                  </w:tr>
                </w:tbl>
                <w:p w:rsidR="00657B52" w:rsidRPr="00006144" w:rsidRDefault="00657B52">
                  <w:pPr>
                    <w:rPr>
                      <w:rFonts w:ascii="Arial" w:hAnsi="Arial" w:cs="Arial"/>
                      <w:sz w:val="18"/>
                      <w:szCs w:val="18"/>
                      <w:lang w:val="fr-FR"/>
                    </w:rPr>
                  </w:pPr>
                </w:p>
              </w:tc>
            </w:tr>
          </w:tbl>
          <w:p w:rsidR="00657B52" w:rsidRPr="00006144" w:rsidRDefault="00657B52">
            <w:pPr>
              <w:jc w:val="center"/>
              <w:rPr>
                <w:rFonts w:ascii="Arial" w:hAnsi="Arial" w:cs="Arial"/>
                <w:sz w:val="18"/>
                <w:szCs w:val="18"/>
                <w:lang w:val="fr-FR"/>
              </w:rPr>
            </w:pPr>
          </w:p>
        </w:tc>
        <w:tc>
          <w:tcPr>
            <w:tcW w:w="360" w:type="dxa"/>
            <w:vAlign w:val="center"/>
            <w:hideMark/>
          </w:tcPr>
          <w:p w:rsidR="00657B52" w:rsidRPr="00006144" w:rsidRDefault="00657B52">
            <w:pPr>
              <w:rPr>
                <w:rFonts w:ascii="Arial" w:hAnsi="Arial" w:cs="Arial"/>
                <w:sz w:val="18"/>
                <w:szCs w:val="18"/>
                <w:lang w:val="fr-FR"/>
              </w:rPr>
            </w:pPr>
            <w:r w:rsidRPr="00006144">
              <w:rPr>
                <w:rFonts w:ascii="Arial" w:hAnsi="Arial" w:cs="Arial"/>
                <w:sz w:val="18"/>
                <w:szCs w:val="18"/>
                <w:lang w:val="fr-FR"/>
              </w:rPr>
              <w:lastRenderedPageBreak/>
              <w:t> </w:t>
            </w:r>
          </w:p>
        </w:tc>
      </w:tr>
      <w:tr w:rsidR="00657B52" w:rsidRPr="004D34DE" w:rsidTr="00657B52">
        <w:trPr>
          <w:trHeight w:val="180"/>
          <w:tblCellSpacing w:w="0" w:type="dxa"/>
        </w:trPr>
        <w:tc>
          <w:tcPr>
            <w:tcW w:w="0" w:type="auto"/>
            <w:gridSpan w:val="3"/>
            <w:vAlign w:val="center"/>
            <w:hideMark/>
          </w:tcPr>
          <w:p w:rsidR="00657B52" w:rsidRPr="00006144" w:rsidRDefault="00657B52">
            <w:pPr>
              <w:rPr>
                <w:rFonts w:ascii="Arial" w:hAnsi="Arial" w:cs="Arial"/>
                <w:sz w:val="18"/>
                <w:szCs w:val="18"/>
                <w:lang w:val="fr-FR"/>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57B52" w:rsidRPr="00657B52" w:rsidTr="00657B52">
        <w:trPr>
          <w:tblCellSpacing w:w="0" w:type="dxa"/>
        </w:trPr>
        <w:tc>
          <w:tcPr>
            <w:tcW w:w="0" w:type="auto"/>
            <w:hideMark/>
          </w:tcPr>
          <w:p w:rsidR="00657B52" w:rsidRPr="00657B52" w:rsidRDefault="00657B52">
            <w:pPr>
              <w:jc w:val="center"/>
              <w:rPr>
                <w:rFonts w:ascii="Arial" w:hAnsi="Arial" w:cs="Arial"/>
                <w:sz w:val="18"/>
                <w:szCs w:val="18"/>
              </w:rPr>
            </w:pPr>
            <w:r w:rsidRPr="00657B52">
              <w:rPr>
                <w:rFonts w:ascii="Arial" w:hAnsi="Arial" w:cs="Arial"/>
                <w:noProof/>
                <w:sz w:val="18"/>
                <w:szCs w:val="18"/>
              </w:rPr>
              <w:drawing>
                <wp:inline distT="0" distB="0" distL="0" distR="0" wp14:anchorId="6B82DB67" wp14:editId="1627E1A0">
                  <wp:extent cx="5705475" cy="457200"/>
                  <wp:effectExtent l="0" t="0" r="9525" b="0"/>
                  <wp:docPr id="98" name="Grafik 98"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r w:rsidR="00657B52" w:rsidRPr="00657B52" w:rsidTr="00657B52">
        <w:trPr>
          <w:tblCellSpacing w:w="0" w:type="dxa"/>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57B52" w:rsidRPr="00657B52">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57B52" w:rsidRPr="00657B52">
                    <w:trPr>
                      <w:tblCellSpacing w:w="0" w:type="dxa"/>
                    </w:trPr>
                    <w:tc>
                      <w:tcPr>
                        <w:tcW w:w="0" w:type="auto"/>
                        <w:hideMark/>
                      </w:tcPr>
                      <w:p w:rsidR="00657B52" w:rsidRPr="00657B52" w:rsidRDefault="00657B52">
                        <w:pPr>
                          <w:rPr>
                            <w:rFonts w:ascii="Arial" w:hAnsi="Arial" w:cs="Arial"/>
                            <w:sz w:val="18"/>
                            <w:szCs w:val="18"/>
                          </w:rPr>
                        </w:pPr>
                        <w:r w:rsidRPr="00657B52">
                          <w:rPr>
                            <w:rFonts w:ascii="Arial" w:hAnsi="Arial" w:cs="Arial"/>
                            <w:noProof/>
                            <w:color w:val="0000FF"/>
                            <w:sz w:val="18"/>
                            <w:szCs w:val="18"/>
                          </w:rPr>
                          <w:drawing>
                            <wp:inline distT="0" distB="0" distL="0" distR="0" wp14:anchorId="13077D7C" wp14:editId="2165C707">
                              <wp:extent cx="2486025" cy="1743075"/>
                              <wp:effectExtent l="0" t="0" r="9525" b="9525"/>
                              <wp:docPr id="97" name="Grafik 97" descr="Motdujour">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57B52" w:rsidRPr="00657B52">
                    <w:trPr>
                      <w:tblCellSpacing w:w="0" w:type="dxa"/>
                    </w:trPr>
                    <w:tc>
                      <w:tcPr>
                        <w:tcW w:w="0" w:type="auto"/>
                        <w:hideMark/>
                      </w:tcPr>
                      <w:p w:rsidR="00657B52" w:rsidRPr="00657B52" w:rsidRDefault="00657B52">
                        <w:pPr>
                          <w:rPr>
                            <w:rFonts w:ascii="Arial" w:hAnsi="Arial" w:cs="Arial"/>
                            <w:sz w:val="18"/>
                            <w:szCs w:val="18"/>
                          </w:rPr>
                        </w:pPr>
                        <w:r w:rsidRPr="00657B52">
                          <w:rPr>
                            <w:rFonts w:ascii="Arial" w:hAnsi="Arial" w:cs="Arial"/>
                            <w:noProof/>
                            <w:color w:val="0000FF"/>
                            <w:sz w:val="18"/>
                            <w:szCs w:val="18"/>
                          </w:rPr>
                          <w:drawing>
                            <wp:inline distT="0" distB="0" distL="0" distR="0" wp14:anchorId="58912E3C" wp14:editId="54A793B4">
                              <wp:extent cx="2447925" cy="1724025"/>
                              <wp:effectExtent l="0" t="0" r="9525" b="9525"/>
                              <wp:docPr id="96" name="Grafik 96" descr="lesais-tu">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657B52" w:rsidRPr="00657B52" w:rsidRDefault="00657B52">
                  <w:pPr>
                    <w:rPr>
                      <w:rFonts w:ascii="Arial" w:hAnsi="Arial" w:cs="Arial"/>
                      <w:sz w:val="18"/>
                      <w:szCs w:val="18"/>
                    </w:rPr>
                  </w:pPr>
                </w:p>
              </w:tc>
            </w:tr>
          </w:tbl>
          <w:p w:rsidR="00657B52" w:rsidRPr="00657B52" w:rsidRDefault="00657B52">
            <w:pPr>
              <w:jc w:val="center"/>
              <w:rPr>
                <w:rFonts w:ascii="Arial" w:hAnsi="Arial" w:cs="Arial"/>
                <w:sz w:val="18"/>
                <w:szCs w:val="18"/>
              </w:rPr>
            </w:pPr>
          </w:p>
        </w:tc>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r>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bl>
    <w:p w:rsidR="00657B52" w:rsidRPr="00657B52" w:rsidRDefault="00657B52" w:rsidP="00657B52">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8"/>
        <w:gridCol w:w="12"/>
      </w:tblGrid>
      <w:tr w:rsidR="00657B52" w:rsidRPr="00657B52" w:rsidTr="00657B52">
        <w:trPr>
          <w:trHeight w:val="180"/>
          <w:tblCellSpacing w:w="0" w:type="dxa"/>
        </w:trPr>
        <w:tc>
          <w:tcPr>
            <w:tcW w:w="0" w:type="auto"/>
            <w:gridSpan w:val="3"/>
            <w:vAlign w:val="center"/>
            <w:hideMark/>
          </w:tcPr>
          <w:p w:rsidR="00657B52" w:rsidRPr="00657B52" w:rsidRDefault="00657B52">
            <w:pPr>
              <w:rPr>
                <w:rFonts w:ascii="Arial" w:hAnsi="Arial" w:cs="Arial"/>
                <w:sz w:val="18"/>
                <w:szCs w:val="18"/>
              </w:rPr>
            </w:pPr>
          </w:p>
        </w:tc>
      </w:tr>
      <w:tr w:rsidR="00657B52" w:rsidRPr="004D34DE" w:rsidTr="00657B52">
        <w:trPr>
          <w:tblCellSpacing w:w="0" w:type="dxa"/>
        </w:trPr>
        <w:tc>
          <w:tcPr>
            <w:tcW w:w="360" w:type="dxa"/>
            <w:vAlign w:val="center"/>
            <w:hideMark/>
          </w:tcPr>
          <w:p w:rsidR="00657B52" w:rsidRPr="00657B52" w:rsidRDefault="00657B52">
            <w:pPr>
              <w:rPr>
                <w:rFonts w:ascii="Arial" w:hAnsi="Arial" w:cs="Arial"/>
                <w:sz w:val="18"/>
                <w:szCs w:val="18"/>
              </w:rPr>
            </w:pPr>
            <w:r w:rsidRPr="00657B5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8"/>
            </w:tblGrid>
            <w:tr w:rsidR="00657B52" w:rsidRPr="004D34D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57B52" w:rsidRPr="00657B52">
                    <w:trPr>
                      <w:tblCellSpacing w:w="0" w:type="dxa"/>
                    </w:trPr>
                    <w:tc>
                      <w:tcPr>
                        <w:tcW w:w="0" w:type="auto"/>
                        <w:hideMark/>
                      </w:tcPr>
                      <w:p w:rsidR="00657B52" w:rsidRPr="00006144" w:rsidRDefault="009B6B6F">
                        <w:pPr>
                          <w:pStyle w:val="berschrift1"/>
                          <w:rPr>
                            <w:rFonts w:ascii="Arial" w:hAnsi="Arial" w:cs="Arial"/>
                            <w:sz w:val="18"/>
                            <w:szCs w:val="18"/>
                            <w:lang w:val="fr-FR"/>
                          </w:rPr>
                        </w:pPr>
                        <w:hyperlink r:id="rId190" w:history="1">
                          <w:r w:rsidR="00657B52" w:rsidRPr="00006144">
                            <w:rPr>
                              <w:rStyle w:val="Hyperlink"/>
                              <w:rFonts w:ascii="Arial" w:hAnsi="Arial" w:cs="Arial"/>
                              <w:sz w:val="18"/>
                              <w:szCs w:val="18"/>
                              <w:lang w:val="fr-FR"/>
                            </w:rPr>
                            <w:t>Frappe militaire</w:t>
                          </w:r>
                        </w:hyperlink>
                      </w:p>
                      <w:p w:rsidR="00657B52" w:rsidRPr="00657B52" w:rsidRDefault="00657B52">
                        <w:pPr>
                          <w:pStyle w:val="StandardWeb"/>
                          <w:rPr>
                            <w:rFonts w:ascii="Arial" w:hAnsi="Arial" w:cs="Arial"/>
                          </w:rPr>
                        </w:pPr>
                        <w:r w:rsidRPr="00006144">
                          <w:rPr>
                            <w:rFonts w:ascii="Arial" w:hAnsi="Arial" w:cs="Arial"/>
                            <w:lang w:val="fr-FR"/>
                          </w:rPr>
                          <w:t>On parle de frappe militaire quand une armée en attaque une autre. Une frappe aérienne est une attaque militaire avec des avions.</w:t>
                        </w:r>
                        <w:r w:rsidRPr="00006144">
                          <w:rPr>
                            <w:rFonts w:ascii="Arial" w:hAnsi="Arial" w:cs="Arial"/>
                            <w:lang w:val="fr-FR"/>
                          </w:rPr>
                          <w:br/>
                        </w:r>
                        <w:r w:rsidRPr="00657B52">
                          <w:rPr>
                            <w:rFonts w:ascii="Arial" w:hAnsi="Arial" w:cs="Arial"/>
                          </w:rPr>
                          <w:t>En anglais, on dit : « military strike ».</w:t>
                        </w:r>
                      </w:p>
                    </w:tc>
                  </w:tr>
                </w:tbl>
                <w:tbl>
                  <w:tblPr>
                    <w:tblpPr w:leftFromText="45" w:rightFromText="45" w:vertAnchor="text" w:tblpXSpec="right" w:tblpYSpec="center"/>
                    <w:tblW w:w="4244" w:type="dxa"/>
                    <w:tblCellSpacing w:w="0" w:type="dxa"/>
                    <w:tblCellMar>
                      <w:left w:w="0" w:type="dxa"/>
                      <w:right w:w="0" w:type="dxa"/>
                    </w:tblCellMar>
                    <w:tblLook w:val="04A0" w:firstRow="1" w:lastRow="0" w:firstColumn="1" w:lastColumn="0" w:noHBand="0" w:noVBand="1"/>
                  </w:tblPr>
                  <w:tblGrid>
                    <w:gridCol w:w="4244"/>
                  </w:tblGrid>
                  <w:tr w:rsidR="00657B52" w:rsidRPr="004D34DE" w:rsidTr="0081032A">
                    <w:trPr>
                      <w:tblCellSpacing w:w="0" w:type="dxa"/>
                    </w:trPr>
                    <w:tc>
                      <w:tcPr>
                        <w:tcW w:w="4244" w:type="dxa"/>
                        <w:hideMark/>
                      </w:tcPr>
                      <w:p w:rsidR="00657B52" w:rsidRPr="00006144" w:rsidRDefault="009B6B6F">
                        <w:pPr>
                          <w:pStyle w:val="berschrift1"/>
                          <w:rPr>
                            <w:rFonts w:ascii="Arial" w:hAnsi="Arial" w:cs="Arial"/>
                            <w:sz w:val="18"/>
                            <w:szCs w:val="18"/>
                            <w:lang w:val="fr-FR"/>
                          </w:rPr>
                        </w:pPr>
                        <w:hyperlink r:id="rId191" w:history="1">
                          <w:r w:rsidR="00657B52" w:rsidRPr="00006144">
                            <w:rPr>
                              <w:rStyle w:val="Hyperlink"/>
                              <w:rFonts w:ascii="Arial" w:hAnsi="Arial" w:cs="Arial"/>
                              <w:sz w:val="18"/>
                              <w:szCs w:val="18"/>
                              <w:lang w:val="fr-FR"/>
                            </w:rPr>
                            <w:t>Sais-tu ce qu’est Daech ?</w:t>
                          </w:r>
                        </w:hyperlink>
                      </w:p>
                      <w:p w:rsidR="00657B52" w:rsidRPr="00006144" w:rsidRDefault="00657B52">
                        <w:pPr>
                          <w:pStyle w:val="StandardWeb"/>
                          <w:rPr>
                            <w:rFonts w:ascii="Arial" w:hAnsi="Arial" w:cs="Arial"/>
                            <w:lang w:val="fr-FR"/>
                          </w:rPr>
                        </w:pPr>
                        <w:r w:rsidRPr="00006144">
                          <w:rPr>
                            <w:rFonts w:ascii="Arial" w:hAnsi="Arial" w:cs="Arial"/>
                            <w:lang w:val="fr-FR"/>
                          </w:rPr>
                          <w:t>Comme tu as pu le lire dans la rubrique « à la une », la France a lancé une attaque plusieurs camps d’entraînement de Daech. Mais connais-tu Daech ? C’est l’un des noms donnés à l’État islamique, une organisation terroriste créée en juin 2014 qui est principalement installée en Irak et en Syrie. L’État Islamique appelle les musulmans du monde entier à lui obéir et veut qu’ils suivent des règles de vie très dures, comme obliger les femmes à sortir en niqab (un voile qui couvre tout le visage hormis les yeux). Il sème la terreur dans plusieurs régions du Moyen-Orient (Irak, Syrie, Liban…) et il est re</w:t>
                        </w:r>
                        <w:r w:rsidRPr="00006144">
                          <w:rPr>
                            <w:rFonts w:ascii="Arial" w:hAnsi="Arial" w:cs="Arial"/>
                            <w:lang w:val="fr-FR"/>
                          </w:rPr>
                          <w:t>s</w:t>
                        </w:r>
                        <w:r w:rsidRPr="00006144">
                          <w:rPr>
                            <w:rFonts w:ascii="Arial" w:hAnsi="Arial" w:cs="Arial"/>
                            <w:lang w:val="fr-FR"/>
                          </w:rPr>
                          <w:t>ponsable de nombreux attentats dans le monde. La grande majorité des musulmans rejette cette organisation qui salit l’image de leur religion en commettant des crimes horribles.</w:t>
                        </w:r>
                      </w:p>
                    </w:tc>
                  </w:tr>
                </w:tbl>
                <w:p w:rsidR="00657B52" w:rsidRPr="00006144" w:rsidRDefault="00657B52">
                  <w:pPr>
                    <w:rPr>
                      <w:rFonts w:ascii="Arial" w:hAnsi="Arial" w:cs="Arial"/>
                      <w:sz w:val="18"/>
                      <w:szCs w:val="18"/>
                      <w:lang w:val="fr-FR"/>
                    </w:rPr>
                  </w:pPr>
                </w:p>
              </w:tc>
            </w:tr>
          </w:tbl>
          <w:p w:rsidR="00657B52" w:rsidRPr="00006144" w:rsidRDefault="00657B52">
            <w:pPr>
              <w:jc w:val="center"/>
              <w:rPr>
                <w:rFonts w:ascii="Arial" w:hAnsi="Arial" w:cs="Arial"/>
                <w:sz w:val="18"/>
                <w:szCs w:val="18"/>
                <w:lang w:val="fr-FR"/>
              </w:rPr>
            </w:pPr>
          </w:p>
        </w:tc>
        <w:tc>
          <w:tcPr>
            <w:tcW w:w="0" w:type="auto"/>
            <w:vAlign w:val="center"/>
            <w:hideMark/>
          </w:tcPr>
          <w:p w:rsidR="00657B52" w:rsidRPr="00006144" w:rsidRDefault="00657B52">
            <w:pPr>
              <w:rPr>
                <w:rFonts w:ascii="Arial" w:hAnsi="Arial" w:cs="Arial"/>
                <w:sz w:val="18"/>
                <w:szCs w:val="18"/>
                <w:lang w:val="fr-FR"/>
              </w:rPr>
            </w:pPr>
          </w:p>
        </w:tc>
      </w:tr>
    </w:tbl>
    <w:p w:rsidR="00D54FBA" w:rsidRDefault="00D54FBA" w:rsidP="00B92E7A">
      <w:pPr>
        <w:jc w:val="center"/>
        <w:rPr>
          <w:rFonts w:ascii="Arial" w:hAnsi="Arial" w:cs="Arial"/>
          <w:sz w:val="18"/>
          <w:szCs w:val="18"/>
          <w:lang w:val="fr-FR"/>
        </w:rPr>
      </w:pPr>
    </w:p>
    <w:p w:rsidR="00657B52" w:rsidRDefault="00657B52" w:rsidP="00B92E7A">
      <w:pPr>
        <w:jc w:val="center"/>
        <w:rPr>
          <w:rFonts w:ascii="Arial" w:hAnsi="Arial" w:cs="Arial"/>
          <w:sz w:val="18"/>
          <w:szCs w:val="18"/>
          <w:lang w:val="fr-FR"/>
        </w:rPr>
      </w:pPr>
    </w:p>
    <w:p w:rsidR="00657B52" w:rsidRDefault="00657B52" w:rsidP="00657B52">
      <w:pPr>
        <w:pageBreakBefore/>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4D34DE" w:rsidTr="00D54FB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D54FBA" w:rsidRPr="004D34DE">
              <w:trPr>
                <w:tblCellSpacing w:w="0" w:type="dxa"/>
                <w:jc w:val="center"/>
              </w:trPr>
              <w:tc>
                <w:tcPr>
                  <w:tcW w:w="360" w:type="dxa"/>
                  <w:vAlign w:val="center"/>
                  <w:hideMark/>
                </w:tcPr>
                <w:p w:rsidR="00D54FBA" w:rsidRPr="00006144" w:rsidRDefault="00D54FBA">
                  <w:pPr>
                    <w:rPr>
                      <w:rFonts w:ascii="Arial" w:hAnsi="Arial" w:cs="Arial"/>
                      <w:lang w:val="fr-FR"/>
                    </w:rPr>
                  </w:pPr>
                </w:p>
              </w:tc>
              <w:tc>
                <w:tcPr>
                  <w:tcW w:w="0" w:type="auto"/>
                  <w:hideMark/>
                </w:tcPr>
                <w:p w:rsidR="00D54FBA" w:rsidRPr="00D54FBA" w:rsidRDefault="009B6B6F" w:rsidP="00D54FBA">
                  <w:pPr>
                    <w:pStyle w:val="berschrift1"/>
                    <w:jc w:val="center"/>
                    <w:rPr>
                      <w:rFonts w:ascii="Arial" w:hAnsi="Arial" w:cs="Arial"/>
                      <w:lang w:val="fr-FR"/>
                    </w:rPr>
                  </w:pPr>
                  <w:hyperlink r:id="rId192" w:history="1">
                    <w:r w:rsidR="00D54FBA" w:rsidRPr="00D54FBA">
                      <w:rPr>
                        <w:rStyle w:val="Hyperlink"/>
                        <w:rFonts w:ascii="Arial" w:hAnsi="Arial" w:cs="Arial"/>
                        <w:lang w:val="fr-FR"/>
                      </w:rPr>
                      <w:t>L'hebdo de la semaine du lundi 19 octobre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D54FBA" w:rsidRPr="004D34DE">
                    <w:trPr>
                      <w:tblCellSpacing w:w="0" w:type="dxa"/>
                    </w:trPr>
                    <w:tc>
                      <w:tcPr>
                        <w:tcW w:w="0" w:type="auto"/>
                        <w:hideMark/>
                      </w:tcPr>
                      <w:p w:rsidR="00D54FBA" w:rsidRPr="00D54FBA" w:rsidRDefault="00D54FBA">
                        <w:pPr>
                          <w:rPr>
                            <w:rFonts w:ascii="Arial" w:hAnsi="Arial" w:cs="Arial"/>
                            <w:lang w:val="fr-FR"/>
                          </w:rPr>
                        </w:pPr>
                      </w:p>
                    </w:tc>
                    <w:tc>
                      <w:tcPr>
                        <w:tcW w:w="360" w:type="dxa"/>
                        <w:vAlign w:val="center"/>
                        <w:hideMark/>
                      </w:tcPr>
                      <w:p w:rsidR="00D54FBA" w:rsidRPr="00D54FBA" w:rsidRDefault="00D54FBA">
                        <w:pPr>
                          <w:rPr>
                            <w:rFonts w:ascii="Arial" w:hAnsi="Arial" w:cs="Arial"/>
                            <w:lang w:val="fr-FR"/>
                          </w:rPr>
                        </w:pPr>
                      </w:p>
                    </w:tc>
                  </w:tr>
                </w:tbl>
                <w:p w:rsidR="00D54FBA" w:rsidRPr="00D54FBA" w:rsidRDefault="00D54FBA">
                  <w:pPr>
                    <w:rPr>
                      <w:rFonts w:ascii="Arial" w:hAnsi="Arial" w:cs="Arial"/>
                      <w:lang w:val="fr-FR"/>
                    </w:rPr>
                  </w:pPr>
                </w:p>
              </w:tc>
              <w:tc>
                <w:tcPr>
                  <w:tcW w:w="360" w:type="dxa"/>
                  <w:vAlign w:val="center"/>
                  <w:hideMark/>
                </w:tcPr>
                <w:p w:rsidR="00D54FBA" w:rsidRPr="00D54FBA" w:rsidRDefault="00D54FBA">
                  <w:pPr>
                    <w:rPr>
                      <w:rFonts w:ascii="Arial" w:hAnsi="Arial" w:cs="Arial"/>
                      <w:lang w:val="fr-FR"/>
                    </w:rPr>
                  </w:pPr>
                  <w:r w:rsidRPr="00D54FBA">
                    <w:rPr>
                      <w:rFonts w:ascii="Arial" w:hAnsi="Arial" w:cs="Arial"/>
                      <w:lang w:val="fr-FR"/>
                    </w:rPr>
                    <w:t> </w:t>
                  </w:r>
                </w:p>
              </w:tc>
            </w:tr>
          </w:tbl>
          <w:p w:rsidR="00D54FBA" w:rsidRPr="00D54FBA" w:rsidRDefault="00D54FBA">
            <w:pPr>
              <w:jc w:val="center"/>
              <w:rPr>
                <w:rFonts w:ascii="Arial" w:hAnsi="Arial" w:cs="Arial"/>
                <w:lang w:val="fr-FR"/>
              </w:rPr>
            </w:pPr>
          </w:p>
        </w:tc>
      </w:tr>
      <w:tr w:rsidR="00D54FBA" w:rsidRPr="004D34DE" w:rsidTr="00D54FBA">
        <w:trPr>
          <w:trHeight w:val="180"/>
          <w:tblCellSpacing w:w="0" w:type="dxa"/>
        </w:trPr>
        <w:tc>
          <w:tcPr>
            <w:tcW w:w="0" w:type="auto"/>
            <w:vAlign w:val="center"/>
            <w:hideMark/>
          </w:tcPr>
          <w:p w:rsidR="00D54FBA" w:rsidRPr="00D54FBA" w:rsidRDefault="00D54FBA">
            <w:pPr>
              <w:rPr>
                <w:rFonts w:ascii="Arial" w:hAnsi="Arial" w:cs="Arial"/>
                <w:sz w:val="18"/>
                <w:lang w:val="fr-FR"/>
              </w:rPr>
            </w:pPr>
          </w:p>
        </w:tc>
      </w:tr>
    </w:tbl>
    <w:p w:rsidR="00D54FBA" w:rsidRPr="00D54FBA" w:rsidRDefault="00D54FBA" w:rsidP="00D54FBA">
      <w:pPr>
        <w:rPr>
          <w:rFonts w:ascii="Arial" w:hAnsi="Arial" w:cs="Arial"/>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pPr>
              <w:jc w:val="center"/>
              <w:rPr>
                <w:rFonts w:ascii="Arial" w:hAnsi="Arial" w:cs="Arial"/>
              </w:rPr>
            </w:pPr>
            <w:r w:rsidRPr="00D54FBA">
              <w:rPr>
                <w:rFonts w:ascii="Arial" w:hAnsi="Arial" w:cs="Arial"/>
                <w:noProof/>
              </w:rPr>
              <w:drawing>
                <wp:inline distT="0" distB="0" distL="0" distR="0" wp14:anchorId="370FB9A2" wp14:editId="7151565D">
                  <wp:extent cx="5705475" cy="466725"/>
                  <wp:effectExtent l="0" t="0" r="9525" b="9525"/>
                  <wp:docPr id="90" name="Grafik 90"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D54FBA" w:rsidRPr="00D54FBA" w:rsidRDefault="00D54FBA" w:rsidP="00D54FBA">
      <w:pPr>
        <w:rPr>
          <w:rFonts w:ascii="Arial" w:hAnsi="Arial" w:cs="Arial"/>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pPr>
              <w:jc w:val="center"/>
              <w:rPr>
                <w:rFonts w:ascii="Arial" w:hAnsi="Arial" w:cs="Arial"/>
              </w:rPr>
            </w:pPr>
            <w:r w:rsidRPr="00D54FBA">
              <w:rPr>
                <w:rFonts w:ascii="Arial" w:hAnsi="Arial" w:cs="Arial"/>
                <w:noProof/>
                <w:color w:val="0000FF"/>
              </w:rPr>
              <w:drawing>
                <wp:inline distT="0" distB="0" distL="0" distR="0" wp14:anchorId="586B2ECF" wp14:editId="22EFB329">
                  <wp:extent cx="3838575" cy="2490580"/>
                  <wp:effectExtent l="0" t="0" r="0" b="5080"/>
                  <wp:docPr id="89" name="Grafik 89" descr="alaune19102015">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19102015">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838575" cy="2490580"/>
                          </a:xfrm>
                          <a:prstGeom prst="rect">
                            <a:avLst/>
                          </a:prstGeom>
                          <a:noFill/>
                          <a:ln>
                            <a:noFill/>
                          </a:ln>
                        </pic:spPr>
                      </pic:pic>
                    </a:graphicData>
                  </a:graphic>
                </wp:inline>
              </w:drawing>
            </w:r>
          </w:p>
        </w:tc>
      </w:tr>
    </w:tbl>
    <w:p w:rsidR="00D54FBA" w:rsidRPr="00D54FBA" w:rsidRDefault="00D54FBA" w:rsidP="00D54FBA">
      <w:pPr>
        <w:rPr>
          <w:rFonts w:ascii="Arial" w:hAnsi="Arial" w:cs="Arial"/>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rHeight w:val="180"/>
          <w:tblCellSpacing w:w="0" w:type="dxa"/>
        </w:trPr>
        <w:tc>
          <w:tcPr>
            <w:tcW w:w="0" w:type="auto"/>
            <w:vAlign w:val="center"/>
            <w:hideMark/>
          </w:tcPr>
          <w:p w:rsidR="00D54FBA" w:rsidRPr="00D54FBA" w:rsidRDefault="00D54FBA">
            <w:pPr>
              <w:rPr>
                <w:rFonts w:ascii="Arial" w:hAnsi="Arial" w:cs="Arial"/>
                <w:sz w:val="18"/>
              </w:rPr>
            </w:pPr>
          </w:p>
        </w:tc>
      </w:tr>
      <w:tr w:rsidR="00D54FBA" w:rsidRPr="004D34DE" w:rsidTr="00D54FB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D54FBA" w:rsidRPr="004D34DE">
              <w:trPr>
                <w:tblCellSpacing w:w="0" w:type="dxa"/>
                <w:jc w:val="center"/>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p w:rsidR="00D54FBA" w:rsidRPr="00951046" w:rsidRDefault="009B6B6F" w:rsidP="00D54FBA">
                  <w:pPr>
                    <w:pStyle w:val="berschrift1"/>
                    <w:rPr>
                      <w:rFonts w:ascii="Arial" w:hAnsi="Arial" w:cs="Arial"/>
                      <w:sz w:val="18"/>
                      <w:szCs w:val="18"/>
                      <w:lang w:val="fr-FR"/>
                    </w:rPr>
                  </w:pPr>
                  <w:hyperlink r:id="rId195" w:history="1">
                    <w:r w:rsidR="00D54FBA" w:rsidRPr="00951046">
                      <w:rPr>
                        <w:rStyle w:val="Hyperlink"/>
                        <w:rFonts w:ascii="Arial" w:hAnsi="Arial" w:cs="Arial"/>
                        <w:sz w:val="18"/>
                        <w:szCs w:val="18"/>
                        <w:lang w:val="fr-FR"/>
                      </w:rPr>
                      <w:t>Journée mondiale de l’alimentation</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D54FBA" w:rsidRPr="004D34DE">
                    <w:trPr>
                      <w:tblCellSpacing w:w="0" w:type="dxa"/>
                    </w:trPr>
                    <w:tc>
                      <w:tcPr>
                        <w:tcW w:w="0" w:type="auto"/>
                        <w:hideMark/>
                      </w:tcPr>
                      <w:p w:rsidR="00D54FBA" w:rsidRPr="00951046" w:rsidRDefault="00D54FBA" w:rsidP="00D54FBA">
                        <w:pPr>
                          <w:rPr>
                            <w:rFonts w:ascii="Arial" w:hAnsi="Arial" w:cs="Arial"/>
                            <w:sz w:val="18"/>
                            <w:szCs w:val="18"/>
                            <w:lang w:val="fr-FR"/>
                          </w:rPr>
                        </w:pPr>
                      </w:p>
                    </w:tc>
                    <w:tc>
                      <w:tcPr>
                        <w:tcW w:w="360" w:type="dxa"/>
                        <w:vAlign w:val="center"/>
                        <w:hideMark/>
                      </w:tcPr>
                      <w:p w:rsidR="00D54FBA" w:rsidRPr="00951046" w:rsidRDefault="00D54FBA" w:rsidP="00D54FBA">
                        <w:pPr>
                          <w:rPr>
                            <w:rFonts w:ascii="Arial" w:hAnsi="Arial" w:cs="Arial"/>
                            <w:sz w:val="18"/>
                            <w:szCs w:val="18"/>
                            <w:lang w:val="fr-FR"/>
                          </w:rPr>
                        </w:pPr>
                      </w:p>
                    </w:tc>
                  </w:tr>
                </w:tbl>
                <w:p w:rsidR="00D54FBA" w:rsidRPr="00D54FBA" w:rsidRDefault="00D54FBA" w:rsidP="00D54FBA">
                  <w:pPr>
                    <w:pStyle w:val="StandardWeb"/>
                    <w:jc w:val="left"/>
                    <w:rPr>
                      <w:rFonts w:ascii="Arial" w:hAnsi="Arial" w:cs="Arial"/>
                      <w:lang w:val="fr-FR"/>
                    </w:rPr>
                  </w:pPr>
                  <w:r w:rsidRPr="00D54FBA">
                    <w:rPr>
                      <w:rFonts w:ascii="Arial" w:hAnsi="Arial" w:cs="Arial"/>
                      <w:lang w:val="fr-FR"/>
                    </w:rPr>
                    <w:t>Le 16 octobre dernier a eu lieu la journée mondiale de l’alimentation qui a été créée en 1945 par l’Organisation des Nations Unies. Cet événement a pour but de lutter contre le gaspillage et de co</w:t>
                  </w:r>
                  <w:r w:rsidRPr="00D54FBA">
                    <w:rPr>
                      <w:rFonts w:ascii="Arial" w:hAnsi="Arial" w:cs="Arial"/>
                      <w:lang w:val="fr-FR"/>
                    </w:rPr>
                    <w:t>m</w:t>
                  </w:r>
                  <w:r w:rsidRPr="00D54FBA">
                    <w:rPr>
                      <w:rFonts w:ascii="Arial" w:hAnsi="Arial" w:cs="Arial"/>
                      <w:lang w:val="fr-FR"/>
                    </w:rPr>
                    <w:t>battre la faim dans le monde. En effet, plus de 800 millions de personnes souffrent de sous-nutrition (c’est le « mot du jour »), et 66 millions d’enfants en âge d’aller à l’école y vont sans avoir pu manger. Comment se fait-il qu’autant de personnes souffrent de la faim ? En fait, dans certains pays, les gens n’ont pas accès à une nourriture d’assez bonne qualité et en quantité suffisante. Cela est dû à pl</w:t>
                  </w:r>
                  <w:r w:rsidRPr="00D54FBA">
                    <w:rPr>
                      <w:rFonts w:ascii="Arial" w:hAnsi="Arial" w:cs="Arial"/>
                      <w:lang w:val="fr-FR"/>
                    </w:rPr>
                    <w:t>u</w:t>
                  </w:r>
                  <w:r w:rsidRPr="00D54FBA">
                    <w:rPr>
                      <w:rFonts w:ascii="Arial" w:hAnsi="Arial" w:cs="Arial"/>
                      <w:lang w:val="fr-FR"/>
                    </w:rPr>
                    <w:t>sieurs choses : d’abord, le changement climatique transforme certains endroits du monde en déserts, ce qui rend l’agriculture impossible ; ensuite, il y a les guerres (comme en Syrie, au Soudan ou en Cisjordanie) qui privent de très nombreuses pers onnes de nourriture ; et puis, il y a aussi des mal</w:t>
                  </w:r>
                  <w:r w:rsidRPr="00D54FBA">
                    <w:rPr>
                      <w:rFonts w:ascii="Arial" w:hAnsi="Arial" w:cs="Arial"/>
                      <w:lang w:val="fr-FR"/>
                    </w:rPr>
                    <w:t>a</w:t>
                  </w:r>
                  <w:r w:rsidRPr="00D54FBA">
                    <w:rPr>
                      <w:rFonts w:ascii="Arial" w:hAnsi="Arial" w:cs="Arial"/>
                      <w:lang w:val="fr-FR"/>
                    </w:rPr>
                    <w:t>dies qui touchent les animaux et qui empêchent de les manger ; enfin, le manque d’accès à des to</w:t>
                  </w:r>
                  <w:r w:rsidRPr="00D54FBA">
                    <w:rPr>
                      <w:rFonts w:ascii="Arial" w:hAnsi="Arial" w:cs="Arial"/>
                      <w:lang w:val="fr-FR"/>
                    </w:rPr>
                    <w:t>i</w:t>
                  </w:r>
                  <w:r w:rsidRPr="00D54FBA">
                    <w:rPr>
                      <w:rFonts w:ascii="Arial" w:hAnsi="Arial" w:cs="Arial"/>
                      <w:lang w:val="fr-FR"/>
                    </w:rPr>
                    <w:t>lettes ainsi qu’à une eau saine peut aussi conduire à la sous-nutrition. Afin de lutter contre tous ces problèmes très graves, des associations se mobilisent : c’est le cas d’« Action contre la faim » qui vient en aide chaque année à des milliers de personnes en manque de nourriture et dont tu peux d</w:t>
                  </w:r>
                  <w:r w:rsidRPr="00D54FBA">
                    <w:rPr>
                      <w:rFonts w:ascii="Arial" w:hAnsi="Arial" w:cs="Arial"/>
                      <w:lang w:val="fr-FR"/>
                    </w:rPr>
                    <w:t>é</w:t>
                  </w:r>
                  <w:r w:rsidRPr="00D54FBA">
                    <w:rPr>
                      <w:rFonts w:ascii="Arial" w:hAnsi="Arial" w:cs="Arial"/>
                      <w:lang w:val="fr-FR"/>
                    </w:rPr>
                    <w:t xml:space="preserve">couvrir leurs actions en cliquant </w:t>
                  </w:r>
                  <w:hyperlink r:id="rId196" w:history="1">
                    <w:r w:rsidRPr="00D54FBA">
                      <w:rPr>
                        <w:rStyle w:val="Hyperlink"/>
                        <w:rFonts w:ascii="Arial" w:hAnsi="Arial" w:cs="Arial"/>
                        <w:lang w:val="fr-FR"/>
                      </w:rPr>
                      <w:t>ICI</w:t>
                    </w:r>
                  </w:hyperlink>
                  <w:r w:rsidRPr="00D54FBA">
                    <w:rPr>
                      <w:rFonts w:ascii="Arial" w:hAnsi="Arial" w:cs="Arial"/>
                      <w:lang w:val="fr-FR"/>
                    </w:rPr>
                    <w:t>.</w:t>
                  </w:r>
                </w:p>
              </w:tc>
              <w:tc>
                <w:tcPr>
                  <w:tcW w:w="360" w:type="dxa"/>
                  <w:vAlign w:val="center"/>
                  <w:hideMark/>
                </w:tcPr>
                <w:p w:rsidR="00D54FBA" w:rsidRPr="00D54FBA" w:rsidRDefault="00D54FBA" w:rsidP="00D54FBA">
                  <w:pPr>
                    <w:rPr>
                      <w:rFonts w:ascii="Arial" w:hAnsi="Arial" w:cs="Arial"/>
                      <w:sz w:val="18"/>
                      <w:szCs w:val="18"/>
                      <w:lang w:val="fr-FR"/>
                    </w:rPr>
                  </w:pPr>
                  <w:r w:rsidRPr="00D54FBA">
                    <w:rPr>
                      <w:rFonts w:ascii="Arial" w:hAnsi="Arial" w:cs="Arial"/>
                      <w:sz w:val="18"/>
                      <w:szCs w:val="18"/>
                      <w:lang w:val="fr-FR"/>
                    </w:rPr>
                    <w:t> </w:t>
                  </w:r>
                </w:p>
              </w:tc>
            </w:tr>
          </w:tbl>
          <w:p w:rsidR="00D54FBA" w:rsidRPr="00D54FBA" w:rsidRDefault="00D54FBA" w:rsidP="00D54FBA">
            <w:pPr>
              <w:rPr>
                <w:rFonts w:ascii="Arial" w:hAnsi="Arial" w:cs="Arial"/>
                <w:sz w:val="18"/>
                <w:szCs w:val="18"/>
                <w:lang w:val="fr-FR"/>
              </w:rPr>
            </w:pPr>
          </w:p>
        </w:tc>
      </w:tr>
      <w:tr w:rsidR="00D54FBA" w:rsidRPr="004D34DE" w:rsidTr="00D54FBA">
        <w:trPr>
          <w:trHeight w:val="180"/>
          <w:tblCellSpacing w:w="0" w:type="dxa"/>
        </w:trPr>
        <w:tc>
          <w:tcPr>
            <w:tcW w:w="0" w:type="auto"/>
            <w:vAlign w:val="center"/>
            <w:hideMark/>
          </w:tcPr>
          <w:p w:rsidR="00D54FBA" w:rsidRPr="00D54FBA" w:rsidRDefault="00D54FBA" w:rsidP="00D54FBA">
            <w:pPr>
              <w:rPr>
                <w:rFonts w:ascii="Arial" w:hAnsi="Arial" w:cs="Arial"/>
                <w:sz w:val="18"/>
                <w:szCs w:val="18"/>
                <w:lang w:val="fr-FR"/>
              </w:rPr>
            </w:pP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sz w:val="18"/>
                <w:szCs w:val="18"/>
              </w:rPr>
              <w:drawing>
                <wp:inline distT="0" distB="0" distL="0" distR="0" wp14:anchorId="5B841935" wp14:editId="75C7E1E3">
                  <wp:extent cx="5695950" cy="447675"/>
                  <wp:effectExtent l="0" t="0" r="0" b="9525"/>
                  <wp:docPr id="88" name="Grafik 88"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color w:val="0000FF"/>
                <w:sz w:val="18"/>
                <w:szCs w:val="18"/>
              </w:rPr>
              <w:drawing>
                <wp:inline distT="0" distB="0" distL="0" distR="0" wp14:anchorId="1031C74A" wp14:editId="60B72518">
                  <wp:extent cx="5695950" cy="1962150"/>
                  <wp:effectExtent l="0" t="0" r="0" b="0"/>
                  <wp:docPr id="87" name="Grafik 87" descr="discute_minute19102015">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te_minute19102015">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rHeight w:val="180"/>
          <w:tblCellSpacing w:w="0" w:type="dxa"/>
        </w:trPr>
        <w:tc>
          <w:tcPr>
            <w:tcW w:w="0" w:type="auto"/>
            <w:vAlign w:val="center"/>
            <w:hideMark/>
          </w:tcPr>
          <w:p w:rsidR="00D54FBA" w:rsidRPr="00D54FBA" w:rsidRDefault="00D54FBA" w:rsidP="00D54FBA">
            <w:pPr>
              <w:rPr>
                <w:rFonts w:ascii="Arial" w:hAnsi="Arial" w:cs="Arial"/>
                <w:sz w:val="18"/>
                <w:szCs w:val="18"/>
              </w:rPr>
            </w:pPr>
          </w:p>
        </w:tc>
      </w:tr>
      <w:tr w:rsidR="00D54FBA" w:rsidRPr="004D34DE" w:rsidTr="00D54FB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D54FBA" w:rsidRPr="004D34DE">
              <w:trPr>
                <w:tblCellSpacing w:w="0" w:type="dxa"/>
                <w:jc w:val="center"/>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p w:rsidR="00D54FBA" w:rsidRPr="00D54FBA" w:rsidRDefault="009B6B6F" w:rsidP="00D54FBA">
                  <w:pPr>
                    <w:pStyle w:val="berschrift1"/>
                    <w:rPr>
                      <w:rFonts w:ascii="Arial" w:hAnsi="Arial" w:cs="Arial"/>
                      <w:sz w:val="18"/>
                      <w:szCs w:val="18"/>
                      <w:lang w:val="fr-FR"/>
                    </w:rPr>
                  </w:pPr>
                  <w:hyperlink r:id="rId199" w:history="1">
                    <w:r w:rsidR="00D54FBA" w:rsidRPr="00D54FBA">
                      <w:rPr>
                        <w:rStyle w:val="Hyperlink"/>
                        <w:rFonts w:ascii="Arial" w:hAnsi="Arial" w:cs="Arial"/>
                        <w:sz w:val="18"/>
                        <w:szCs w:val="18"/>
                        <w:lang w:val="fr-FR"/>
                      </w:rPr>
                      <w:t>Stop au gaspillage alimentaire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D54FBA" w:rsidRPr="004D34DE">
                    <w:trPr>
                      <w:tblCellSpacing w:w="0" w:type="dxa"/>
                    </w:trPr>
                    <w:tc>
                      <w:tcPr>
                        <w:tcW w:w="0" w:type="auto"/>
                        <w:hideMark/>
                      </w:tcPr>
                      <w:p w:rsidR="00D54FBA" w:rsidRPr="00D54FBA" w:rsidRDefault="00D54FBA" w:rsidP="00D54FBA">
                        <w:pPr>
                          <w:rPr>
                            <w:rFonts w:ascii="Arial" w:hAnsi="Arial" w:cs="Arial"/>
                            <w:sz w:val="18"/>
                            <w:szCs w:val="18"/>
                            <w:lang w:val="fr-FR"/>
                          </w:rPr>
                        </w:pPr>
                      </w:p>
                    </w:tc>
                    <w:tc>
                      <w:tcPr>
                        <w:tcW w:w="360" w:type="dxa"/>
                        <w:vAlign w:val="center"/>
                        <w:hideMark/>
                      </w:tcPr>
                      <w:p w:rsidR="00D54FBA" w:rsidRPr="00D54FBA" w:rsidRDefault="00D54FBA" w:rsidP="00D54FBA">
                        <w:pPr>
                          <w:rPr>
                            <w:rFonts w:ascii="Arial" w:hAnsi="Arial" w:cs="Arial"/>
                            <w:sz w:val="18"/>
                            <w:szCs w:val="18"/>
                            <w:lang w:val="fr-FR"/>
                          </w:rPr>
                        </w:pPr>
                      </w:p>
                    </w:tc>
                  </w:tr>
                </w:tbl>
                <w:p w:rsidR="00D54FBA" w:rsidRPr="00D54FBA" w:rsidRDefault="00D54FBA" w:rsidP="00D54FBA">
                  <w:pPr>
                    <w:pStyle w:val="StandardWeb"/>
                    <w:jc w:val="left"/>
                    <w:rPr>
                      <w:rFonts w:ascii="Arial" w:hAnsi="Arial" w:cs="Arial"/>
                      <w:lang w:val="fr-FR"/>
                    </w:rPr>
                  </w:pPr>
                  <w:r w:rsidRPr="00D54FBA">
                    <w:rPr>
                      <w:rStyle w:val="p-agathe"/>
                      <w:rFonts w:ascii="Arial" w:hAnsi="Arial" w:cs="Arial"/>
                      <w:b/>
                      <w:bCs/>
                      <w:color w:val="FF99CC"/>
                      <w:lang w:val="fr-FR"/>
                    </w:rPr>
                    <w:t>Agathe</w:t>
                  </w:r>
                  <w:r w:rsidRPr="00D54FBA">
                    <w:rPr>
                      <w:rStyle w:val="Fett"/>
                      <w:rFonts w:ascii="Arial" w:hAnsi="Arial" w:cs="Arial"/>
                      <w:color w:val="FF99CC"/>
                      <w:lang w:val="fr-FR"/>
                    </w:rPr>
                    <w:t xml:space="preserve"> :</w:t>
                  </w:r>
                  <w:r w:rsidRPr="00D54FBA">
                    <w:rPr>
                      <w:rFonts w:ascii="Arial" w:hAnsi="Arial" w:cs="Arial"/>
                      <w:color w:val="FF99CC"/>
                      <w:lang w:val="fr-FR"/>
                    </w:rPr>
                    <w:t xml:space="preserve"> </w:t>
                  </w:r>
                  <w:r w:rsidRPr="00D54FBA">
                    <w:rPr>
                      <w:rFonts w:ascii="Arial" w:hAnsi="Arial" w:cs="Arial"/>
                      <w:lang w:val="fr-FR"/>
                    </w:rPr>
                    <w:t>Vous vous rendez compte : chaque année, plus d’un million de tonnes de nourriture qui pourrait être mangée est jetée à la poubelle.</w:t>
                  </w:r>
                  <w:r w:rsidRPr="00D54FBA">
                    <w:rPr>
                      <w:rFonts w:ascii="Arial" w:hAnsi="Arial" w:cs="Arial"/>
                      <w:lang w:val="fr-FR"/>
                    </w:rPr>
                    <w:br/>
                  </w:r>
                  <w:r w:rsidRPr="00D54FBA">
                    <w:rPr>
                      <w:rStyle w:val="p-marianne"/>
                      <w:rFonts w:ascii="Arial" w:hAnsi="Arial" w:cs="Arial"/>
                      <w:b/>
                      <w:bCs/>
                      <w:color w:val="FF6600"/>
                      <w:lang w:val="fr-FR"/>
                    </w:rPr>
                    <w:t>P’tite Marianne</w:t>
                  </w:r>
                  <w:r w:rsidRPr="00D54FBA">
                    <w:rPr>
                      <w:rStyle w:val="Fett"/>
                      <w:rFonts w:ascii="Arial" w:hAnsi="Arial" w:cs="Arial"/>
                      <w:color w:val="FF6600"/>
                      <w:lang w:val="fr-FR"/>
                    </w:rPr>
                    <w:t xml:space="preserve"> :</w:t>
                  </w:r>
                  <w:r w:rsidRPr="00D54FBA">
                    <w:rPr>
                      <w:rFonts w:ascii="Arial" w:hAnsi="Arial" w:cs="Arial"/>
                      <w:color w:val="FF6600"/>
                      <w:lang w:val="fr-FR"/>
                    </w:rPr>
                    <w:t xml:space="preserve"> </w:t>
                  </w:r>
                  <w:r w:rsidRPr="00D54FBA">
                    <w:rPr>
                      <w:rFonts w:ascii="Arial" w:hAnsi="Arial" w:cs="Arial"/>
                      <w:lang w:val="fr-FR"/>
                    </w:rPr>
                    <w:t>C’est nul ! On ferait mieux de la donner aux gens qui n’ont pas assez à manger…</w:t>
                  </w:r>
                  <w:r w:rsidRPr="00D54FBA">
                    <w:rPr>
                      <w:rFonts w:ascii="Arial" w:hAnsi="Arial" w:cs="Arial"/>
                      <w:lang w:val="fr-FR"/>
                    </w:rPr>
                    <w:br/>
                  </w:r>
                  <w:r w:rsidRPr="00D54FBA">
                    <w:rPr>
                      <w:rStyle w:val="p-arthur"/>
                      <w:rFonts w:ascii="Arial" w:hAnsi="Arial" w:cs="Arial"/>
                      <w:b/>
                      <w:bCs/>
                      <w:color w:val="0000FF"/>
                      <w:lang w:val="fr-FR"/>
                    </w:rPr>
                    <w:t>Arthur</w:t>
                  </w:r>
                  <w:r w:rsidRPr="00D54FBA">
                    <w:rPr>
                      <w:rStyle w:val="Fett"/>
                      <w:rFonts w:ascii="Arial" w:hAnsi="Arial" w:cs="Arial"/>
                      <w:color w:val="0000FF"/>
                      <w:lang w:val="fr-FR"/>
                    </w:rPr>
                    <w:t xml:space="preserve"> :</w:t>
                  </w:r>
                  <w:r w:rsidRPr="00D54FBA">
                    <w:rPr>
                      <w:rFonts w:ascii="Arial" w:hAnsi="Arial" w:cs="Arial"/>
                      <w:lang w:val="fr-FR"/>
                    </w:rPr>
                    <w:t xml:space="preserve"> Tu as raison, P’tite Marianne. D’ailleurs, j’ai entendu dire que certaines associations récup</w:t>
                  </w:r>
                  <w:r w:rsidRPr="00D54FBA">
                    <w:rPr>
                      <w:rFonts w:ascii="Arial" w:hAnsi="Arial" w:cs="Arial"/>
                      <w:lang w:val="fr-FR"/>
                    </w:rPr>
                    <w:t>é</w:t>
                  </w:r>
                  <w:r w:rsidRPr="00D54FBA">
                    <w:rPr>
                      <w:rFonts w:ascii="Arial" w:hAnsi="Arial" w:cs="Arial"/>
                      <w:lang w:val="fr-FR"/>
                    </w:rPr>
                    <w:t>raient les aliments jetés par les supermarchés pour les redonner à des gens pauvres.</w:t>
                  </w:r>
                  <w:r w:rsidRPr="00D54FBA">
                    <w:rPr>
                      <w:rFonts w:ascii="Arial" w:hAnsi="Arial" w:cs="Arial"/>
                      <w:lang w:val="fr-FR"/>
                    </w:rPr>
                    <w:br/>
                  </w:r>
                  <w:r w:rsidRPr="00D54FBA">
                    <w:rPr>
                      <w:rStyle w:val="p-sarah"/>
                      <w:rFonts w:ascii="Arial" w:hAnsi="Arial" w:cs="Arial"/>
                      <w:b/>
                      <w:bCs/>
                      <w:color w:val="993366"/>
                      <w:lang w:val="fr-FR"/>
                    </w:rPr>
                    <w:t>Sarah</w:t>
                  </w:r>
                  <w:r w:rsidRPr="00D54FBA">
                    <w:rPr>
                      <w:rStyle w:val="Fett"/>
                      <w:rFonts w:ascii="Arial" w:hAnsi="Arial" w:cs="Arial"/>
                      <w:color w:val="993366"/>
                      <w:lang w:val="fr-FR"/>
                    </w:rPr>
                    <w:t xml:space="preserve"> :</w:t>
                  </w:r>
                  <w:r w:rsidRPr="00D54FBA">
                    <w:rPr>
                      <w:rFonts w:ascii="Arial" w:hAnsi="Arial" w:cs="Arial"/>
                      <w:color w:val="993366"/>
                      <w:lang w:val="fr-FR"/>
                    </w:rPr>
                    <w:t xml:space="preserve"> </w:t>
                  </w:r>
                  <w:r w:rsidRPr="00D54FBA">
                    <w:rPr>
                      <w:rFonts w:ascii="Arial" w:hAnsi="Arial" w:cs="Arial"/>
                      <w:lang w:val="fr-FR"/>
                    </w:rPr>
                    <w:t xml:space="preserve">C’est top que ces aliments ne soient pas perdus pour tout le monde. Mais nous devons tous </w:t>
                  </w:r>
                  <w:r w:rsidRPr="00D54FBA">
                    <w:rPr>
                      <w:rFonts w:ascii="Arial" w:hAnsi="Arial" w:cs="Arial"/>
                      <w:lang w:val="fr-FR"/>
                    </w:rPr>
                    <w:lastRenderedPageBreak/>
                    <w:t>fai re des efforts pour éviter le gaspillage.</w:t>
                  </w:r>
                  <w:r w:rsidRPr="00D54FBA">
                    <w:rPr>
                      <w:rFonts w:ascii="Arial" w:hAnsi="Arial" w:cs="Arial"/>
                      <w:lang w:val="fr-FR"/>
                    </w:rPr>
                    <w:br/>
                  </w:r>
                  <w:r w:rsidRPr="00D54FBA">
                    <w:rPr>
                      <w:rStyle w:val="p-marianne"/>
                      <w:rFonts w:ascii="Arial" w:hAnsi="Arial" w:cs="Arial"/>
                      <w:b/>
                      <w:bCs/>
                      <w:color w:val="FF6600"/>
                      <w:lang w:val="fr-FR"/>
                    </w:rPr>
                    <w:t>P’tite Marianne</w:t>
                  </w:r>
                  <w:r w:rsidRPr="00D54FBA">
                    <w:rPr>
                      <w:rStyle w:val="Fett"/>
                      <w:rFonts w:ascii="Arial" w:hAnsi="Arial" w:cs="Arial"/>
                      <w:color w:val="FF6600"/>
                      <w:lang w:val="fr-FR"/>
                    </w:rPr>
                    <w:t xml:space="preserve"> :</w:t>
                  </w:r>
                  <w:r w:rsidRPr="00D54FBA">
                    <w:rPr>
                      <w:rFonts w:ascii="Arial" w:hAnsi="Arial" w:cs="Arial"/>
                      <w:color w:val="FF6600"/>
                      <w:lang w:val="fr-FR"/>
                    </w:rPr>
                    <w:t xml:space="preserve"> </w:t>
                  </w:r>
                  <w:r w:rsidRPr="00D54FBA">
                    <w:rPr>
                      <w:rFonts w:ascii="Arial" w:hAnsi="Arial" w:cs="Arial"/>
                      <w:lang w:val="fr-FR"/>
                    </w:rPr>
                    <w:t>C’est vrai, mais comment ?</w:t>
                  </w:r>
                  <w:r w:rsidRPr="00D54FBA">
                    <w:rPr>
                      <w:rFonts w:ascii="Arial" w:hAnsi="Arial" w:cs="Arial"/>
                      <w:lang w:val="fr-FR"/>
                    </w:rPr>
                    <w:br/>
                  </w:r>
                  <w:r w:rsidRPr="00D54FBA">
                    <w:rPr>
                      <w:rStyle w:val="p-arthur"/>
                      <w:rFonts w:ascii="Arial" w:hAnsi="Arial" w:cs="Arial"/>
                      <w:b/>
                      <w:bCs/>
                      <w:color w:val="0000FF"/>
                      <w:lang w:val="fr-FR"/>
                    </w:rPr>
                    <w:t>Arthur</w:t>
                  </w:r>
                  <w:r w:rsidRPr="00D54FBA">
                    <w:rPr>
                      <w:rStyle w:val="Fett"/>
                      <w:rFonts w:ascii="Arial" w:hAnsi="Arial" w:cs="Arial"/>
                      <w:color w:val="0000FF"/>
                      <w:lang w:val="fr-FR"/>
                    </w:rPr>
                    <w:t xml:space="preserve"> :</w:t>
                  </w:r>
                  <w:r w:rsidRPr="00D54FBA">
                    <w:rPr>
                      <w:rFonts w:ascii="Arial" w:hAnsi="Arial" w:cs="Arial"/>
                      <w:lang w:val="fr-FR"/>
                    </w:rPr>
                    <w:t xml:space="preserve"> Déjà, tu pourrais prendre qu’un seul dessert à la cantine : tu ne finis jamais le deuxième !</w:t>
                  </w:r>
                  <w:r w:rsidRPr="00D54FBA">
                    <w:rPr>
                      <w:rFonts w:ascii="Arial" w:hAnsi="Arial" w:cs="Arial"/>
                      <w:lang w:val="fr-FR"/>
                    </w:rPr>
                    <w:br/>
                  </w:r>
                  <w:r w:rsidRPr="00D54FBA">
                    <w:rPr>
                      <w:rStyle w:val="p-marianne"/>
                      <w:rFonts w:ascii="Arial" w:hAnsi="Arial" w:cs="Arial"/>
                      <w:b/>
                      <w:bCs/>
                      <w:color w:val="FF6600"/>
                      <w:lang w:val="fr-FR"/>
                    </w:rPr>
                    <w:t>P’tite Marianne</w:t>
                  </w:r>
                  <w:r w:rsidRPr="00D54FBA">
                    <w:rPr>
                      <w:rStyle w:val="Fett"/>
                      <w:rFonts w:ascii="Arial" w:hAnsi="Arial" w:cs="Arial"/>
                      <w:color w:val="FF6600"/>
                      <w:lang w:val="fr-FR"/>
                    </w:rPr>
                    <w:t xml:space="preserve"> :</w:t>
                  </w:r>
                  <w:r w:rsidRPr="00D54FBA">
                    <w:rPr>
                      <w:rFonts w:ascii="Arial" w:hAnsi="Arial" w:cs="Arial"/>
                      <w:color w:val="FF6600"/>
                      <w:lang w:val="fr-FR"/>
                    </w:rPr>
                    <w:t xml:space="preserve"> </w:t>
                  </w:r>
                  <w:r w:rsidRPr="00D54FBA">
                    <w:rPr>
                      <w:rFonts w:ascii="Arial" w:hAnsi="Arial" w:cs="Arial"/>
                      <w:lang w:val="fr-FR"/>
                    </w:rPr>
                    <w:t>Je sais mais c’est trop dur de choisir, ils ont tous l’air trop bons !</w:t>
                  </w:r>
                  <w:r w:rsidRPr="00D54FBA">
                    <w:rPr>
                      <w:rFonts w:ascii="Arial" w:hAnsi="Arial" w:cs="Arial"/>
                      <w:lang w:val="fr-FR"/>
                    </w:rPr>
                    <w:br/>
                  </w:r>
                  <w:r w:rsidRPr="00D54FBA">
                    <w:rPr>
                      <w:rStyle w:val="p-sarah"/>
                      <w:rFonts w:ascii="Arial" w:hAnsi="Arial" w:cs="Arial"/>
                      <w:b/>
                      <w:bCs/>
                      <w:color w:val="993366"/>
                      <w:lang w:val="fr-FR"/>
                    </w:rPr>
                    <w:t>Sarah</w:t>
                  </w:r>
                  <w:r w:rsidRPr="00D54FBA">
                    <w:rPr>
                      <w:rStyle w:val="Fett"/>
                      <w:rFonts w:ascii="Arial" w:hAnsi="Arial" w:cs="Arial"/>
                      <w:color w:val="993366"/>
                      <w:lang w:val="fr-FR"/>
                    </w:rPr>
                    <w:t xml:space="preserve"> :</w:t>
                  </w:r>
                  <w:r w:rsidRPr="00D54FBA">
                    <w:rPr>
                      <w:rFonts w:ascii="Arial" w:hAnsi="Arial" w:cs="Arial"/>
                      <w:lang w:val="fr-FR"/>
                    </w:rPr>
                    <w:t xml:space="preserve"> Mais les efforts, c’est pas qu’à la cantine : par exemple, quand on va faire les courses avec nos parents, il faut éviter de leur demander d’acheter trop de choses sinon on risque d’en perdre.</w:t>
                  </w:r>
                  <w:r w:rsidRPr="00D54FBA">
                    <w:rPr>
                      <w:rFonts w:ascii="Arial" w:hAnsi="Arial" w:cs="Arial"/>
                      <w:lang w:val="fr-FR"/>
                    </w:rPr>
                    <w:br/>
                  </w:r>
                  <w:r w:rsidRPr="00D54FBA">
                    <w:rPr>
                      <w:rStyle w:val="p-arthur"/>
                      <w:rFonts w:ascii="Arial" w:hAnsi="Arial" w:cs="Arial"/>
                      <w:b/>
                      <w:bCs/>
                      <w:color w:val="0000FF"/>
                      <w:lang w:val="fr-FR"/>
                    </w:rPr>
                    <w:t>Arthur</w:t>
                  </w:r>
                  <w:r w:rsidRPr="00D54FBA">
                    <w:rPr>
                      <w:rStyle w:val="Fett"/>
                      <w:rFonts w:ascii="Arial" w:hAnsi="Arial" w:cs="Arial"/>
                      <w:color w:val="0000FF"/>
                      <w:lang w:val="fr-FR"/>
                    </w:rPr>
                    <w:t xml:space="preserve"> :</w:t>
                  </w:r>
                  <w:r w:rsidRPr="00D54FBA">
                    <w:rPr>
                      <w:rFonts w:ascii="Arial" w:hAnsi="Arial" w:cs="Arial"/>
                      <w:lang w:val="fr-FR"/>
                    </w:rPr>
                    <w:t xml:space="preserve"> Oui, et quand on prend un truc dans le placard ou dans le réfrigérateur, il faut regarder les dates de péremption pour manger celui qui va se perdre en premier.</w:t>
                  </w:r>
                  <w:r w:rsidRPr="00D54FBA">
                    <w:rPr>
                      <w:rFonts w:ascii="Arial" w:hAnsi="Arial" w:cs="Arial"/>
                      <w:lang w:val="fr-FR"/>
                    </w:rPr>
                    <w:br/>
                  </w:r>
                  <w:r w:rsidRPr="00D54FBA">
                    <w:rPr>
                      <w:rStyle w:val="p-sarah"/>
                      <w:rFonts w:ascii="Arial" w:hAnsi="Arial" w:cs="Arial"/>
                      <w:b/>
                      <w:bCs/>
                      <w:color w:val="993366"/>
                      <w:lang w:val="fr-FR"/>
                    </w:rPr>
                    <w:t>Sarah</w:t>
                  </w:r>
                  <w:r w:rsidRPr="00D54FBA">
                    <w:rPr>
                      <w:rStyle w:val="Fett"/>
                      <w:rFonts w:ascii="Arial" w:hAnsi="Arial" w:cs="Arial"/>
                      <w:color w:val="993366"/>
                      <w:lang w:val="fr-FR"/>
                    </w:rPr>
                    <w:t xml:space="preserve"> :</w:t>
                  </w:r>
                  <w:r w:rsidRPr="00D54FBA">
                    <w:rPr>
                      <w:rFonts w:ascii="Arial" w:hAnsi="Arial" w:cs="Arial"/>
                      <w:color w:val="993366"/>
                      <w:lang w:val="fr-FR"/>
                    </w:rPr>
                    <w:t xml:space="preserve"> </w:t>
                  </w:r>
                  <w:r w:rsidRPr="00D54FBA">
                    <w:rPr>
                      <w:rFonts w:ascii="Arial" w:hAnsi="Arial" w:cs="Arial"/>
                      <w:lang w:val="fr-FR"/>
                    </w:rPr>
                    <w:t>Bonne idée ! Et puis, on peut cuisiner des restes pour faire de nouveaux plats : l’autre jour, j’ai vu de super recettes sur Internet.</w:t>
                  </w:r>
                  <w:r w:rsidRPr="00D54FBA">
                    <w:rPr>
                      <w:rFonts w:ascii="Arial" w:hAnsi="Arial" w:cs="Arial"/>
                      <w:lang w:val="fr-FR"/>
                    </w:rPr>
                    <w:br/>
                  </w:r>
                  <w:r w:rsidRPr="00D54FBA">
                    <w:rPr>
                      <w:rStyle w:val="p-marianne"/>
                      <w:rFonts w:ascii="Arial" w:hAnsi="Arial" w:cs="Arial"/>
                      <w:b/>
                      <w:bCs/>
                      <w:color w:val="FF6600"/>
                      <w:lang w:val="fr-FR"/>
                    </w:rPr>
                    <w:t>P’tite Marianne</w:t>
                  </w:r>
                  <w:r w:rsidRPr="00D54FBA">
                    <w:rPr>
                      <w:rStyle w:val="Fett"/>
                      <w:rFonts w:ascii="Arial" w:hAnsi="Arial" w:cs="Arial"/>
                      <w:color w:val="FF6600"/>
                      <w:lang w:val="fr-FR"/>
                    </w:rPr>
                    <w:t xml:space="preserve"> :</w:t>
                  </w:r>
                  <w:r w:rsidRPr="00D54FBA">
                    <w:rPr>
                      <w:rFonts w:ascii="Arial" w:hAnsi="Arial" w:cs="Arial"/>
                      <w:color w:val="FF6600"/>
                      <w:lang w:val="fr-FR"/>
                    </w:rPr>
                    <w:t xml:space="preserve"> </w:t>
                  </w:r>
                  <w:r w:rsidRPr="00D54FBA">
                    <w:rPr>
                      <w:rFonts w:ascii="Arial" w:hAnsi="Arial" w:cs="Arial"/>
                      <w:lang w:val="fr-FR"/>
                    </w:rPr>
                    <w:t>Ça a l’air génial, j’irai voir ça ce soir avec mes parents. Comme ça, on pourra ma</w:t>
                  </w:r>
                  <w:r w:rsidRPr="00D54FBA">
                    <w:rPr>
                      <w:rFonts w:ascii="Arial" w:hAnsi="Arial" w:cs="Arial"/>
                      <w:lang w:val="fr-FR"/>
                    </w:rPr>
                    <w:t>n</w:t>
                  </w:r>
                  <w:r w:rsidRPr="00D54FBA">
                    <w:rPr>
                      <w:rFonts w:ascii="Arial" w:hAnsi="Arial" w:cs="Arial"/>
                      <w:lang w:val="fr-FR"/>
                    </w:rPr>
                    <w:t>ger de bons plats tout en évitant de gaspiller.</w:t>
                  </w:r>
                </w:p>
              </w:tc>
              <w:tc>
                <w:tcPr>
                  <w:tcW w:w="360" w:type="dxa"/>
                  <w:vAlign w:val="center"/>
                  <w:hideMark/>
                </w:tcPr>
                <w:p w:rsidR="00D54FBA" w:rsidRPr="00D54FBA" w:rsidRDefault="00D54FBA" w:rsidP="00D54FBA">
                  <w:pPr>
                    <w:rPr>
                      <w:rFonts w:ascii="Arial" w:hAnsi="Arial" w:cs="Arial"/>
                      <w:sz w:val="18"/>
                      <w:szCs w:val="18"/>
                      <w:lang w:val="fr-FR"/>
                    </w:rPr>
                  </w:pPr>
                  <w:r w:rsidRPr="00D54FBA">
                    <w:rPr>
                      <w:rFonts w:ascii="Arial" w:hAnsi="Arial" w:cs="Arial"/>
                      <w:sz w:val="18"/>
                      <w:szCs w:val="18"/>
                      <w:lang w:val="fr-FR"/>
                    </w:rPr>
                    <w:lastRenderedPageBreak/>
                    <w:t> </w:t>
                  </w:r>
                </w:p>
              </w:tc>
            </w:tr>
          </w:tbl>
          <w:p w:rsidR="00D54FBA" w:rsidRPr="00D54FBA" w:rsidRDefault="00D54FBA" w:rsidP="00D54FBA">
            <w:pPr>
              <w:rPr>
                <w:rFonts w:ascii="Arial" w:hAnsi="Arial" w:cs="Arial"/>
                <w:sz w:val="18"/>
                <w:szCs w:val="18"/>
                <w:lang w:val="fr-FR"/>
              </w:rPr>
            </w:pPr>
          </w:p>
        </w:tc>
      </w:tr>
      <w:tr w:rsidR="00D54FBA" w:rsidRPr="004D34DE" w:rsidTr="00D54FBA">
        <w:trPr>
          <w:trHeight w:val="180"/>
          <w:tblCellSpacing w:w="0" w:type="dxa"/>
        </w:trPr>
        <w:tc>
          <w:tcPr>
            <w:tcW w:w="0" w:type="auto"/>
            <w:vAlign w:val="center"/>
            <w:hideMark/>
          </w:tcPr>
          <w:p w:rsidR="00D54FBA" w:rsidRPr="00D54FBA" w:rsidRDefault="00D54FBA" w:rsidP="00D54FBA">
            <w:pPr>
              <w:rPr>
                <w:rFonts w:ascii="Arial" w:hAnsi="Arial" w:cs="Arial"/>
                <w:sz w:val="18"/>
                <w:szCs w:val="18"/>
                <w:lang w:val="fr-FR"/>
              </w:rPr>
            </w:pP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sz w:val="18"/>
                <w:szCs w:val="18"/>
              </w:rPr>
              <w:drawing>
                <wp:inline distT="0" distB="0" distL="0" distR="0" wp14:anchorId="6D16E0EF" wp14:editId="21C01B26">
                  <wp:extent cx="5695950" cy="438150"/>
                  <wp:effectExtent l="0" t="0" r="0" b="0"/>
                  <wp:docPr id="86" name="Grafik 86"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rHeight w:val="180"/>
          <w:tblCellSpacing w:w="0" w:type="dxa"/>
        </w:trPr>
        <w:tc>
          <w:tcPr>
            <w:tcW w:w="0" w:type="auto"/>
            <w:vAlign w:val="center"/>
            <w:hideMark/>
          </w:tcPr>
          <w:p w:rsidR="00D54FBA" w:rsidRPr="00D54FBA" w:rsidRDefault="00D54FBA" w:rsidP="00D54FBA">
            <w:pPr>
              <w:rPr>
                <w:rFonts w:ascii="Arial" w:hAnsi="Arial" w:cs="Arial"/>
                <w:sz w:val="18"/>
                <w:szCs w:val="18"/>
              </w:rPr>
            </w:pPr>
          </w:p>
        </w:tc>
      </w:tr>
      <w:tr w:rsidR="00D54FBA" w:rsidRPr="004D34DE" w:rsidTr="00D54FBA">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D54FBA" w:rsidRPr="004D34DE">
              <w:trPr>
                <w:tblCellSpacing w:w="0" w:type="dxa"/>
                <w:jc w:val="center"/>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D54FBA" w:rsidRPr="004D34DE">
                    <w:trPr>
                      <w:tblCellSpacing w:w="0" w:type="dxa"/>
                    </w:trPr>
                    <w:tc>
                      <w:tcPr>
                        <w:tcW w:w="0" w:type="auto"/>
                        <w:hideMark/>
                      </w:tcPr>
                      <w:p w:rsidR="00D54FBA" w:rsidRPr="00D54FBA" w:rsidRDefault="00D54FBA" w:rsidP="00D54FBA">
                        <w:pPr>
                          <w:rPr>
                            <w:rFonts w:ascii="Arial" w:hAnsi="Arial" w:cs="Arial"/>
                            <w:sz w:val="18"/>
                            <w:szCs w:val="18"/>
                            <w:lang w:val="fr-FR"/>
                          </w:rPr>
                        </w:pPr>
                      </w:p>
                    </w:tc>
                    <w:tc>
                      <w:tcPr>
                        <w:tcW w:w="360" w:type="dxa"/>
                        <w:vAlign w:val="center"/>
                        <w:hideMark/>
                      </w:tcPr>
                      <w:p w:rsidR="00D54FBA" w:rsidRPr="00D54FBA" w:rsidRDefault="00D54FBA" w:rsidP="00D54FBA">
                        <w:pPr>
                          <w:rPr>
                            <w:rFonts w:ascii="Arial" w:hAnsi="Arial" w:cs="Arial"/>
                            <w:sz w:val="18"/>
                            <w:szCs w:val="18"/>
                            <w:lang w:val="fr-FR"/>
                          </w:rPr>
                        </w:pPr>
                      </w:p>
                    </w:tc>
                  </w:tr>
                </w:tbl>
                <w:p w:rsidR="00D54FBA" w:rsidRPr="00D54FBA" w:rsidRDefault="009B6B6F" w:rsidP="00D54FBA">
                  <w:pPr>
                    <w:pStyle w:val="StandardWeb"/>
                    <w:jc w:val="left"/>
                    <w:rPr>
                      <w:rFonts w:ascii="Arial" w:hAnsi="Arial" w:cs="Arial"/>
                      <w:lang w:val="fr-FR"/>
                    </w:rPr>
                  </w:pPr>
                  <w:hyperlink r:id="rId200" w:history="1">
                    <w:r w:rsidR="00D54FBA" w:rsidRPr="00D54FBA">
                      <w:rPr>
                        <w:rStyle w:val="Hyperlink"/>
                        <w:rFonts w:ascii="Arial" w:hAnsi="Arial" w:cs="Arial"/>
                        <w:b/>
                        <w:bCs/>
                        <w:lang w:val="fr-FR"/>
                      </w:rPr>
                      <w:t>Et toi, as-tu des idées pour moins gaspiller la nourriture au quotidien ?</w:t>
                    </w:r>
                  </w:hyperlink>
                </w:p>
              </w:tc>
              <w:tc>
                <w:tcPr>
                  <w:tcW w:w="360" w:type="dxa"/>
                  <w:vAlign w:val="center"/>
                  <w:hideMark/>
                </w:tcPr>
                <w:p w:rsidR="00D54FBA" w:rsidRPr="00D54FBA" w:rsidRDefault="00D54FBA" w:rsidP="00D54FBA">
                  <w:pPr>
                    <w:rPr>
                      <w:rFonts w:ascii="Arial" w:hAnsi="Arial" w:cs="Arial"/>
                      <w:sz w:val="18"/>
                      <w:szCs w:val="18"/>
                      <w:lang w:val="fr-FR"/>
                    </w:rPr>
                  </w:pPr>
                  <w:r w:rsidRPr="00D54FBA">
                    <w:rPr>
                      <w:rFonts w:ascii="Arial" w:hAnsi="Arial" w:cs="Arial"/>
                      <w:sz w:val="18"/>
                      <w:szCs w:val="18"/>
                      <w:lang w:val="fr-FR"/>
                    </w:rPr>
                    <w:t> </w:t>
                  </w:r>
                </w:p>
              </w:tc>
            </w:tr>
          </w:tbl>
          <w:p w:rsidR="00D54FBA" w:rsidRPr="00D54FBA" w:rsidRDefault="00D54FBA" w:rsidP="00D54FBA">
            <w:pPr>
              <w:rPr>
                <w:rFonts w:ascii="Arial" w:hAnsi="Arial" w:cs="Arial"/>
                <w:sz w:val="18"/>
                <w:szCs w:val="18"/>
                <w:lang w:val="fr-FR"/>
              </w:rPr>
            </w:pPr>
          </w:p>
        </w:tc>
      </w:tr>
      <w:tr w:rsidR="00D54FBA" w:rsidRPr="004D34DE" w:rsidTr="00D54FBA">
        <w:trPr>
          <w:trHeight w:val="180"/>
          <w:tblCellSpacing w:w="0" w:type="dxa"/>
        </w:trPr>
        <w:tc>
          <w:tcPr>
            <w:tcW w:w="0" w:type="auto"/>
            <w:vAlign w:val="center"/>
            <w:hideMark/>
          </w:tcPr>
          <w:p w:rsidR="00D54FBA" w:rsidRPr="00D54FBA" w:rsidRDefault="00D54FBA" w:rsidP="00D54FBA">
            <w:pPr>
              <w:rPr>
                <w:rFonts w:ascii="Arial" w:hAnsi="Arial" w:cs="Arial"/>
                <w:sz w:val="18"/>
                <w:szCs w:val="18"/>
                <w:lang w:val="fr-FR"/>
              </w:rPr>
            </w:pP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color w:val="0000FF"/>
                <w:sz w:val="18"/>
                <w:szCs w:val="18"/>
              </w:rPr>
              <w:drawing>
                <wp:inline distT="0" distB="0" distL="0" distR="0" wp14:anchorId="61DE510D" wp14:editId="28D84E2B">
                  <wp:extent cx="5695950" cy="1924050"/>
                  <wp:effectExtent l="0" t="0" r="0" b="0"/>
                  <wp:docPr id="85" name="Grafik 85" descr="LeDebatJour">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200"/>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95950" cy="1924050"/>
                          </a:xfrm>
                          <a:prstGeom prst="rect">
                            <a:avLst/>
                          </a:prstGeom>
                          <a:noFill/>
                          <a:ln>
                            <a:noFill/>
                          </a:ln>
                        </pic:spPr>
                      </pic:pic>
                    </a:graphicData>
                  </a:graphic>
                </wp:inline>
              </w:drawing>
            </w: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r w:rsidR="00D54FBA" w:rsidRPr="00D54FBA" w:rsidTr="00D54FBA">
        <w:trPr>
          <w:tblCellSpacing w:w="0" w:type="dxa"/>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p w:rsidR="00D54FBA" w:rsidRPr="00D54FBA" w:rsidRDefault="00D54FBA" w:rsidP="00D54FBA">
            <w:pPr>
              <w:rPr>
                <w:rFonts w:ascii="Arial" w:hAnsi="Arial" w:cs="Arial"/>
                <w:sz w:val="18"/>
                <w:szCs w:val="18"/>
              </w:rPr>
            </w:pPr>
          </w:p>
        </w:tc>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r>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sz w:val="18"/>
                <w:szCs w:val="18"/>
              </w:rPr>
              <w:drawing>
                <wp:inline distT="0" distB="0" distL="0" distR="0" wp14:anchorId="0D3B976C" wp14:editId="422CCEDE">
                  <wp:extent cx="5695950" cy="476250"/>
                  <wp:effectExtent l="0" t="0" r="0" b="0"/>
                  <wp:docPr id="84" name="Grafik 84"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r w:rsidR="00D54FBA" w:rsidRPr="00D54FBA" w:rsidTr="00D54FBA">
        <w:trPr>
          <w:tblCellSpacing w:w="0" w:type="dxa"/>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D54FBA" w:rsidRPr="00D54FBA">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D54FBA" w:rsidRP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color w:val="0000FF"/>
                            <w:sz w:val="18"/>
                            <w:szCs w:val="18"/>
                          </w:rPr>
                          <w:drawing>
                            <wp:inline distT="0" distB="0" distL="0" distR="0" wp14:anchorId="4C09032C" wp14:editId="10CB97BD">
                              <wp:extent cx="2390775" cy="1676400"/>
                              <wp:effectExtent l="0" t="0" r="9525" b="0"/>
                              <wp:docPr id="83" name="Grafik 83" descr="ASDP-a19102015">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19102015">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D54FBA" w:rsidRP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color w:val="0000FF"/>
                            <w:sz w:val="18"/>
                            <w:szCs w:val="18"/>
                          </w:rPr>
                          <w:drawing>
                            <wp:inline distT="0" distB="0" distL="0" distR="0" wp14:anchorId="6D88DE96" wp14:editId="36D011C9">
                              <wp:extent cx="2390775" cy="1676400"/>
                              <wp:effectExtent l="0" t="0" r="9525" b="0"/>
                              <wp:docPr id="82" name="Grafik 82" descr="ASDP-b19102015">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19102015">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D54FBA" w:rsidRPr="00D54FBA" w:rsidRDefault="00D54FBA" w:rsidP="00D54FBA">
                  <w:pPr>
                    <w:rPr>
                      <w:rFonts w:ascii="Arial" w:hAnsi="Arial" w:cs="Arial"/>
                      <w:sz w:val="18"/>
                      <w:szCs w:val="18"/>
                    </w:rPr>
                  </w:pPr>
                </w:p>
              </w:tc>
            </w:tr>
          </w:tbl>
          <w:p w:rsidR="00D54FBA" w:rsidRPr="00D54FBA" w:rsidRDefault="00D54FBA" w:rsidP="00D54FBA">
            <w:pPr>
              <w:rPr>
                <w:rFonts w:ascii="Arial" w:hAnsi="Arial" w:cs="Arial"/>
                <w:sz w:val="18"/>
                <w:szCs w:val="18"/>
              </w:rPr>
            </w:pPr>
          </w:p>
        </w:tc>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r>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r w:rsidR="00D54FBA" w:rsidRPr="00D54FBA" w:rsidTr="00D54FBA">
        <w:trPr>
          <w:tblCellSpacing w:w="0" w:type="dxa"/>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D54FBA" w:rsidRPr="00D54FBA">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D54FBA" w:rsidRPr="004D34DE">
                    <w:trPr>
                      <w:tblCellSpacing w:w="0" w:type="dxa"/>
                    </w:trPr>
                    <w:tc>
                      <w:tcPr>
                        <w:tcW w:w="0" w:type="auto"/>
                        <w:hideMark/>
                      </w:tcPr>
                      <w:p w:rsidR="00D54FBA" w:rsidRPr="00D54FBA" w:rsidRDefault="009B6B6F" w:rsidP="00D54FBA">
                        <w:pPr>
                          <w:pStyle w:val="berschrift1"/>
                          <w:rPr>
                            <w:rFonts w:ascii="Arial" w:hAnsi="Arial" w:cs="Arial"/>
                            <w:sz w:val="18"/>
                            <w:szCs w:val="18"/>
                            <w:lang w:val="fr-FR"/>
                          </w:rPr>
                        </w:pPr>
                        <w:hyperlink r:id="rId205" w:history="1">
                          <w:r w:rsidR="00D54FBA" w:rsidRPr="00D54FBA">
                            <w:rPr>
                              <w:rStyle w:val="Hyperlink"/>
                              <w:rFonts w:ascii="Arial" w:hAnsi="Arial" w:cs="Arial"/>
                              <w:sz w:val="18"/>
                              <w:szCs w:val="18"/>
                              <w:lang w:val="fr-FR"/>
                            </w:rPr>
                            <w:t>Un navire de la guerre de Cent ans découvert</w:t>
                          </w:r>
                        </w:hyperlink>
                      </w:p>
                      <w:p w:rsidR="00D54FBA" w:rsidRPr="00D54FBA" w:rsidRDefault="00D54FBA" w:rsidP="00D54FBA">
                        <w:pPr>
                          <w:pStyle w:val="StandardWeb"/>
                          <w:jc w:val="left"/>
                          <w:rPr>
                            <w:rFonts w:ascii="Arial" w:hAnsi="Arial" w:cs="Arial"/>
                            <w:lang w:val="fr-FR"/>
                          </w:rPr>
                        </w:pPr>
                        <w:r w:rsidRPr="00D54FBA">
                          <w:rPr>
                            <w:rFonts w:ascii="Arial" w:hAnsi="Arial" w:cs="Arial"/>
                            <w:lang w:val="fr-FR"/>
                          </w:rPr>
                          <w:t xml:space="preserve">Une étonnante découverte a été faite près de Southampton, dans le sud de l’Angleterre : les restes d’un navire qui date de la Guerre de Cent Ans. Cette guerre opposa le Royaume de France à celui d’Angleterre, à la fin du Moyen-âge pendant plus d’un siècle, entre 1337 et 1453. L’épave qui a été découverte est celle du Holigost, un vaisseau du roi anglais Henri V de plus de trente mètres de long. Ce bateau a participé à deux des plus grandes batailles de la Guerre de Cent Ans : celle d’Harfleur et celle </w:t>
                        </w:r>
                        <w:r w:rsidRPr="00D54FBA">
                          <w:rPr>
                            <w:rFonts w:ascii="Arial" w:hAnsi="Arial" w:cs="Arial"/>
                            <w:lang w:val="fr-FR"/>
                          </w:rPr>
                          <w:lastRenderedPageBreak/>
                          <w:t>de Chef de Caux. Le 25 octobre prochain, le 600ème anniversaire d’une autre grande b</w:t>
                        </w:r>
                        <w:r w:rsidRPr="00D54FBA">
                          <w:rPr>
                            <w:rFonts w:ascii="Arial" w:hAnsi="Arial" w:cs="Arial"/>
                            <w:lang w:val="fr-FR"/>
                          </w:rPr>
                          <w:t>a</w:t>
                        </w:r>
                        <w:r w:rsidRPr="00D54FBA">
                          <w:rPr>
                            <w:rFonts w:ascii="Arial" w:hAnsi="Arial" w:cs="Arial"/>
                            <w:lang w:val="fr-FR"/>
                          </w:rPr>
                          <w:t>taille de la Guerre de Cent Ans sera célébré : celle d’Azincourt, l’une des plus grandes vi</w:t>
                        </w:r>
                        <w:r w:rsidRPr="00D54FBA">
                          <w:rPr>
                            <w:rFonts w:ascii="Arial" w:hAnsi="Arial" w:cs="Arial"/>
                            <w:lang w:val="fr-FR"/>
                          </w:rPr>
                          <w:t>c</w:t>
                        </w:r>
                        <w:r w:rsidRPr="00D54FBA">
                          <w:rPr>
                            <w:rFonts w:ascii="Arial" w:hAnsi="Arial" w:cs="Arial"/>
                            <w:lang w:val="fr-FR"/>
                          </w:rPr>
                          <w:t>toires anglaise sur la France.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D54FBA" w:rsidRPr="00D54FBA">
                    <w:trPr>
                      <w:tblCellSpacing w:w="0" w:type="dxa"/>
                    </w:trPr>
                    <w:tc>
                      <w:tcPr>
                        <w:tcW w:w="0" w:type="auto"/>
                        <w:hideMark/>
                      </w:tcPr>
                      <w:p w:rsidR="00D54FBA" w:rsidRPr="00D54FBA" w:rsidRDefault="009B6B6F" w:rsidP="00D54FBA">
                        <w:pPr>
                          <w:pStyle w:val="berschrift1"/>
                          <w:rPr>
                            <w:rFonts w:ascii="Arial" w:hAnsi="Arial" w:cs="Arial"/>
                            <w:sz w:val="18"/>
                            <w:szCs w:val="18"/>
                            <w:lang w:val="fr-FR"/>
                          </w:rPr>
                        </w:pPr>
                        <w:hyperlink r:id="rId206" w:history="1">
                          <w:r w:rsidR="00D54FBA" w:rsidRPr="00D54FBA">
                            <w:rPr>
                              <w:rStyle w:val="Hyperlink"/>
                              <w:rFonts w:ascii="Arial" w:hAnsi="Arial" w:cs="Arial"/>
                              <w:sz w:val="18"/>
                              <w:szCs w:val="18"/>
                              <w:lang w:val="fr-FR"/>
                            </w:rPr>
                            <w:t>Georges Rousse à la Conciergerie</w:t>
                          </w:r>
                        </w:hyperlink>
                      </w:p>
                      <w:p w:rsidR="00D54FBA" w:rsidRPr="00D54FBA" w:rsidRDefault="00D54FBA" w:rsidP="00D54FBA">
                        <w:pPr>
                          <w:pStyle w:val="StandardWeb"/>
                          <w:jc w:val="left"/>
                          <w:rPr>
                            <w:rFonts w:ascii="Arial" w:hAnsi="Arial" w:cs="Arial"/>
                          </w:rPr>
                        </w:pPr>
                        <w:r w:rsidRPr="00D54FBA">
                          <w:rPr>
                            <w:rFonts w:ascii="Arial" w:hAnsi="Arial" w:cs="Arial"/>
                            <w:lang w:val="fr-FR"/>
                          </w:rPr>
                          <w:t>Jusqu’au 29 novembre prochain, la Concierg</w:t>
                        </w:r>
                        <w:r w:rsidRPr="00D54FBA">
                          <w:rPr>
                            <w:rFonts w:ascii="Arial" w:hAnsi="Arial" w:cs="Arial"/>
                            <w:lang w:val="fr-FR"/>
                          </w:rPr>
                          <w:t>e</w:t>
                        </w:r>
                        <w:r w:rsidRPr="00D54FBA">
                          <w:rPr>
                            <w:rFonts w:ascii="Arial" w:hAnsi="Arial" w:cs="Arial"/>
                            <w:lang w:val="fr-FR"/>
                          </w:rPr>
                          <w:t>rie, à Paris, accueille l’installation « Paravents » de Georges Rousse. Cet artiste français qui est à la fois architecte, peintre, sculpteur et phot</w:t>
                        </w:r>
                        <w:r w:rsidRPr="00D54FBA">
                          <w:rPr>
                            <w:rFonts w:ascii="Arial" w:hAnsi="Arial" w:cs="Arial"/>
                            <w:lang w:val="fr-FR"/>
                          </w:rPr>
                          <w:t>o</w:t>
                        </w:r>
                        <w:r w:rsidRPr="00D54FBA">
                          <w:rPr>
                            <w:rFonts w:ascii="Arial" w:hAnsi="Arial" w:cs="Arial"/>
                            <w:lang w:val="fr-FR"/>
                          </w:rPr>
                          <w:t>graphe utilise des lieux souvent abandonnés pour construire des œuvres éphémères, c’est-à-dire qu’elles restent en place très peu de temps. Pour réaliser les « Paravents », Georges Rousse a installé de grandes stru</w:t>
                        </w:r>
                        <w:r w:rsidRPr="00D54FBA">
                          <w:rPr>
                            <w:rFonts w:ascii="Arial" w:hAnsi="Arial" w:cs="Arial"/>
                            <w:lang w:val="fr-FR"/>
                          </w:rPr>
                          <w:t>c</w:t>
                        </w:r>
                        <w:r w:rsidRPr="00D54FBA">
                          <w:rPr>
                            <w:rFonts w:ascii="Arial" w:hAnsi="Arial" w:cs="Arial"/>
                            <w:lang w:val="fr-FR"/>
                          </w:rPr>
                          <w:t>tures peintes en bois dans la Salle des Gens d’Armes de la Conciergerie avant d’en réaliser une grande photographie qu’il a ensuite exp</w:t>
                        </w:r>
                        <w:r w:rsidRPr="00D54FBA">
                          <w:rPr>
                            <w:rFonts w:ascii="Arial" w:hAnsi="Arial" w:cs="Arial"/>
                            <w:lang w:val="fr-FR"/>
                          </w:rPr>
                          <w:t>o</w:t>
                        </w:r>
                        <w:r w:rsidRPr="00D54FBA">
                          <w:rPr>
                            <w:rFonts w:ascii="Arial" w:hAnsi="Arial" w:cs="Arial"/>
                            <w:lang w:val="fr-FR"/>
                          </w:rPr>
                          <w:t xml:space="preserve">sée au début du parcours de la visite. </w:t>
                        </w:r>
                        <w:r w:rsidRPr="00D54FBA">
                          <w:rPr>
                            <w:rFonts w:ascii="Arial" w:hAnsi="Arial" w:cs="Arial"/>
                          </w:rPr>
                          <w:t xml:space="preserve">Pour plus d’infos, tu peux cliquer </w:t>
                        </w:r>
                        <w:hyperlink r:id="rId207" w:history="1">
                          <w:r w:rsidRPr="00D54FBA">
                            <w:rPr>
                              <w:rStyle w:val="Hyperlink"/>
                              <w:rFonts w:ascii="Arial" w:hAnsi="Arial" w:cs="Arial"/>
                            </w:rPr>
                            <w:t>ICI</w:t>
                          </w:r>
                        </w:hyperlink>
                        <w:r w:rsidRPr="00D54FBA">
                          <w:rPr>
                            <w:rFonts w:ascii="Arial" w:hAnsi="Arial" w:cs="Arial"/>
                          </w:rPr>
                          <w:t>.</w:t>
                        </w:r>
                      </w:p>
                    </w:tc>
                  </w:tr>
                </w:tbl>
                <w:p w:rsidR="00D54FBA" w:rsidRPr="00D54FBA" w:rsidRDefault="00D54FBA" w:rsidP="00D54FBA">
                  <w:pPr>
                    <w:rPr>
                      <w:rFonts w:ascii="Arial" w:hAnsi="Arial" w:cs="Arial"/>
                      <w:sz w:val="18"/>
                      <w:szCs w:val="18"/>
                    </w:rPr>
                  </w:pPr>
                </w:p>
              </w:tc>
            </w:tr>
          </w:tbl>
          <w:p w:rsidR="00D54FBA" w:rsidRPr="00D54FBA" w:rsidRDefault="00D54FBA" w:rsidP="00D54FBA">
            <w:pPr>
              <w:rPr>
                <w:rFonts w:ascii="Arial" w:hAnsi="Arial" w:cs="Arial"/>
                <w:sz w:val="18"/>
                <w:szCs w:val="18"/>
              </w:rPr>
            </w:pPr>
          </w:p>
        </w:tc>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lastRenderedPageBreak/>
              <w:t> </w:t>
            </w:r>
          </w:p>
        </w:tc>
      </w:tr>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D54FBA" w:rsidRPr="00D54FBA" w:rsidT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sz w:val="18"/>
                <w:szCs w:val="18"/>
              </w:rPr>
              <w:drawing>
                <wp:inline distT="0" distB="0" distL="0" distR="0" wp14:anchorId="67471812" wp14:editId="2D735264">
                  <wp:extent cx="5705475" cy="457200"/>
                  <wp:effectExtent l="0" t="0" r="9525" b="0"/>
                  <wp:docPr id="81" name="Grafik 81"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r w:rsidR="00D54FBA" w:rsidRPr="00D54FBA" w:rsidTr="00D54FBA">
        <w:trPr>
          <w:tblCellSpacing w:w="0" w:type="dxa"/>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D54FBA" w:rsidRPr="00D54FBA">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D54FBA" w:rsidRP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color w:val="0000FF"/>
                            <w:sz w:val="18"/>
                            <w:szCs w:val="18"/>
                          </w:rPr>
                          <w:drawing>
                            <wp:inline distT="0" distB="0" distL="0" distR="0" wp14:anchorId="3C2C96BA" wp14:editId="159F3397">
                              <wp:extent cx="2486025" cy="1743075"/>
                              <wp:effectExtent l="0" t="0" r="9525" b="9525"/>
                              <wp:docPr id="80" name="Grafik 80" descr="Motdujour">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208"/>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D54FBA" w:rsidRPr="00D54FBA">
                    <w:trPr>
                      <w:tblCellSpacing w:w="0" w:type="dxa"/>
                    </w:trPr>
                    <w:tc>
                      <w:tcPr>
                        <w:tcW w:w="0" w:type="auto"/>
                        <w:hideMark/>
                      </w:tcPr>
                      <w:p w:rsidR="00D54FBA" w:rsidRPr="00D54FBA" w:rsidRDefault="00D54FBA" w:rsidP="00D54FBA">
                        <w:pPr>
                          <w:rPr>
                            <w:rFonts w:ascii="Arial" w:hAnsi="Arial" w:cs="Arial"/>
                            <w:sz w:val="18"/>
                            <w:szCs w:val="18"/>
                          </w:rPr>
                        </w:pPr>
                        <w:r w:rsidRPr="00D54FBA">
                          <w:rPr>
                            <w:rFonts w:ascii="Arial" w:hAnsi="Arial" w:cs="Arial"/>
                            <w:noProof/>
                            <w:color w:val="0000FF"/>
                            <w:sz w:val="18"/>
                            <w:szCs w:val="18"/>
                          </w:rPr>
                          <w:drawing>
                            <wp:inline distT="0" distB="0" distL="0" distR="0" wp14:anchorId="178AEF6A" wp14:editId="480F7AE4">
                              <wp:extent cx="2447925" cy="1724025"/>
                              <wp:effectExtent l="0" t="0" r="9525" b="9525"/>
                              <wp:docPr id="43" name="Grafik 43" descr="lesais-tu">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209"/>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D54FBA" w:rsidRPr="00D54FBA" w:rsidRDefault="00D54FBA" w:rsidP="00D54FBA">
                  <w:pPr>
                    <w:rPr>
                      <w:rFonts w:ascii="Arial" w:hAnsi="Arial" w:cs="Arial"/>
                      <w:sz w:val="18"/>
                      <w:szCs w:val="18"/>
                    </w:rPr>
                  </w:pPr>
                </w:p>
              </w:tc>
            </w:tr>
          </w:tbl>
          <w:p w:rsidR="00D54FBA" w:rsidRPr="00D54FBA" w:rsidRDefault="00D54FBA" w:rsidP="00D54FBA">
            <w:pPr>
              <w:rPr>
                <w:rFonts w:ascii="Arial" w:hAnsi="Arial" w:cs="Arial"/>
                <w:sz w:val="18"/>
                <w:szCs w:val="18"/>
              </w:rPr>
            </w:pPr>
          </w:p>
        </w:tc>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r>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bl>
    <w:p w:rsidR="00D54FBA" w:rsidRPr="00D54FBA" w:rsidRDefault="00D54FBA" w:rsidP="00D54FBA">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8"/>
        <w:gridCol w:w="12"/>
      </w:tblGrid>
      <w:tr w:rsidR="00D54FBA" w:rsidRPr="00D54FBA" w:rsidTr="00D54FBA">
        <w:trPr>
          <w:trHeight w:val="180"/>
          <w:tblCellSpacing w:w="0" w:type="dxa"/>
        </w:trPr>
        <w:tc>
          <w:tcPr>
            <w:tcW w:w="0" w:type="auto"/>
            <w:gridSpan w:val="3"/>
            <w:vAlign w:val="center"/>
            <w:hideMark/>
          </w:tcPr>
          <w:p w:rsidR="00D54FBA" w:rsidRPr="00D54FBA" w:rsidRDefault="00D54FBA" w:rsidP="00D54FBA">
            <w:pPr>
              <w:rPr>
                <w:rFonts w:ascii="Arial" w:hAnsi="Arial" w:cs="Arial"/>
                <w:sz w:val="18"/>
                <w:szCs w:val="18"/>
              </w:rPr>
            </w:pPr>
          </w:p>
        </w:tc>
      </w:tr>
      <w:tr w:rsidR="00D54FBA" w:rsidRPr="004D34DE" w:rsidTr="00D54FBA">
        <w:trPr>
          <w:tblCellSpacing w:w="0" w:type="dxa"/>
        </w:trPr>
        <w:tc>
          <w:tcPr>
            <w:tcW w:w="360" w:type="dxa"/>
            <w:vAlign w:val="center"/>
            <w:hideMark/>
          </w:tcPr>
          <w:p w:rsidR="00D54FBA" w:rsidRPr="00D54FBA" w:rsidRDefault="00D54FBA" w:rsidP="00D54FBA">
            <w:pPr>
              <w:rPr>
                <w:rFonts w:ascii="Arial" w:hAnsi="Arial" w:cs="Arial"/>
                <w:sz w:val="18"/>
                <w:szCs w:val="18"/>
              </w:rPr>
            </w:pPr>
            <w:r w:rsidRPr="00D54FB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8"/>
            </w:tblGrid>
            <w:tr w:rsidR="00D54FBA" w:rsidRPr="004D34D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D54FBA" w:rsidRPr="004D34DE">
                    <w:trPr>
                      <w:tblCellSpacing w:w="0" w:type="dxa"/>
                    </w:trPr>
                    <w:tc>
                      <w:tcPr>
                        <w:tcW w:w="0" w:type="auto"/>
                        <w:hideMark/>
                      </w:tcPr>
                      <w:p w:rsidR="00D54FBA" w:rsidRPr="00D54FBA" w:rsidRDefault="009B6B6F" w:rsidP="00D54FBA">
                        <w:pPr>
                          <w:pStyle w:val="berschrift1"/>
                          <w:rPr>
                            <w:rFonts w:ascii="Arial" w:hAnsi="Arial" w:cs="Arial"/>
                            <w:sz w:val="18"/>
                            <w:szCs w:val="18"/>
                            <w:lang w:val="fr-FR"/>
                          </w:rPr>
                        </w:pPr>
                        <w:hyperlink r:id="rId210" w:history="1">
                          <w:r w:rsidR="00D54FBA" w:rsidRPr="00D54FBA">
                            <w:rPr>
                              <w:rStyle w:val="Hyperlink"/>
                              <w:rFonts w:ascii="Arial" w:hAnsi="Arial" w:cs="Arial"/>
                              <w:sz w:val="18"/>
                              <w:szCs w:val="18"/>
                              <w:lang w:val="fr-FR"/>
                            </w:rPr>
                            <w:t>Sous-nutrition</w:t>
                          </w:r>
                        </w:hyperlink>
                      </w:p>
                      <w:p w:rsidR="00D54FBA" w:rsidRPr="00D54FBA" w:rsidRDefault="00D54FBA" w:rsidP="00D54FBA">
                        <w:pPr>
                          <w:pStyle w:val="StandardWeb"/>
                          <w:jc w:val="left"/>
                          <w:rPr>
                            <w:rFonts w:ascii="Arial" w:hAnsi="Arial" w:cs="Arial"/>
                            <w:lang w:val="fr-FR"/>
                          </w:rPr>
                        </w:pPr>
                        <w:r w:rsidRPr="00D54FBA">
                          <w:rPr>
                            <w:rFonts w:ascii="Arial" w:hAnsi="Arial" w:cs="Arial"/>
                            <w:lang w:val="fr-FR"/>
                          </w:rPr>
                          <w:t>La sous-nutrition est le fait de ne pas avoir a</w:t>
                        </w:r>
                        <w:r w:rsidRPr="00D54FBA">
                          <w:rPr>
                            <w:rFonts w:ascii="Arial" w:hAnsi="Arial" w:cs="Arial"/>
                            <w:lang w:val="fr-FR"/>
                          </w:rPr>
                          <w:t>s</w:t>
                        </w:r>
                        <w:r w:rsidRPr="00D54FBA">
                          <w:rPr>
                            <w:rFonts w:ascii="Arial" w:hAnsi="Arial" w:cs="Arial"/>
                            <w:lang w:val="fr-FR"/>
                          </w:rPr>
                          <w:t>sez à manger.</w:t>
                        </w:r>
                        <w:r w:rsidRPr="00D54FBA">
                          <w:rPr>
                            <w:rFonts w:ascii="Arial" w:hAnsi="Arial" w:cs="Arial"/>
                            <w:lang w:val="fr-FR"/>
                          </w:rPr>
                          <w:br/>
                          <w:t>En anglais, on dit : « malnutrition ».</w:t>
                        </w:r>
                      </w:p>
                    </w:tc>
                  </w:tr>
                </w:tbl>
                <w:tbl>
                  <w:tblPr>
                    <w:tblpPr w:leftFromText="45" w:rightFromText="45" w:vertAnchor="text" w:tblpXSpec="right" w:tblpYSpec="center"/>
                    <w:tblW w:w="4386" w:type="dxa"/>
                    <w:tblCellSpacing w:w="0" w:type="dxa"/>
                    <w:tblCellMar>
                      <w:left w:w="0" w:type="dxa"/>
                      <w:right w:w="0" w:type="dxa"/>
                    </w:tblCellMar>
                    <w:tblLook w:val="04A0" w:firstRow="1" w:lastRow="0" w:firstColumn="1" w:lastColumn="0" w:noHBand="0" w:noVBand="1"/>
                  </w:tblPr>
                  <w:tblGrid>
                    <w:gridCol w:w="4386"/>
                  </w:tblGrid>
                  <w:tr w:rsidR="00D54FBA" w:rsidRPr="004D34DE" w:rsidTr="00D54FBA">
                    <w:trPr>
                      <w:tblCellSpacing w:w="0" w:type="dxa"/>
                    </w:trPr>
                    <w:tc>
                      <w:tcPr>
                        <w:tcW w:w="4386" w:type="dxa"/>
                        <w:hideMark/>
                      </w:tcPr>
                      <w:p w:rsidR="00D54FBA" w:rsidRPr="00D54FBA" w:rsidRDefault="009B6B6F" w:rsidP="00D54FBA">
                        <w:pPr>
                          <w:pStyle w:val="berschrift1"/>
                          <w:rPr>
                            <w:rFonts w:ascii="Arial" w:hAnsi="Arial" w:cs="Arial"/>
                            <w:sz w:val="18"/>
                            <w:szCs w:val="18"/>
                            <w:lang w:val="fr-FR"/>
                          </w:rPr>
                        </w:pPr>
                        <w:hyperlink r:id="rId211" w:history="1">
                          <w:r w:rsidR="00D54FBA" w:rsidRPr="00D54FBA">
                            <w:rPr>
                              <w:rStyle w:val="Hyperlink"/>
                              <w:rFonts w:ascii="Arial" w:hAnsi="Arial" w:cs="Arial"/>
                              <w:sz w:val="18"/>
                              <w:szCs w:val="18"/>
                              <w:lang w:val="fr-FR"/>
                            </w:rPr>
                            <w:t>C’est quoi la FAO ?</w:t>
                          </w:r>
                        </w:hyperlink>
                      </w:p>
                      <w:p w:rsidR="00D54FBA" w:rsidRPr="00D54FBA" w:rsidRDefault="00D54FBA" w:rsidP="00D54FBA">
                        <w:pPr>
                          <w:pStyle w:val="StandardWeb"/>
                          <w:jc w:val="left"/>
                          <w:rPr>
                            <w:rFonts w:ascii="Arial" w:hAnsi="Arial" w:cs="Arial"/>
                            <w:lang w:val="fr-FR"/>
                          </w:rPr>
                        </w:pPr>
                        <w:r w:rsidRPr="00D54FBA">
                          <w:rPr>
                            <w:rFonts w:ascii="Arial" w:hAnsi="Arial" w:cs="Arial"/>
                            <w:lang w:val="fr-FR"/>
                          </w:rPr>
                          <w:t>Comme tu as pu le lire dans la rubrique « à la une », l’Organisation des Nations Unies est à l’origine de la journée mondiale de l’alimentation. Mais as-tu déjà entendu parler de la FAO ? Il s’agit de l’Organisation des Nations Unies pour l’Alimentation et l’Agriculture et elle regroupe 194 états membres. La FAO a pour but de lutter contre la faim dans le monde, de dév</w:t>
                        </w:r>
                        <w:r w:rsidRPr="00D54FBA">
                          <w:rPr>
                            <w:rFonts w:ascii="Arial" w:hAnsi="Arial" w:cs="Arial"/>
                            <w:lang w:val="fr-FR"/>
                          </w:rPr>
                          <w:t>e</w:t>
                        </w:r>
                        <w:r w:rsidRPr="00D54FBA">
                          <w:rPr>
                            <w:rFonts w:ascii="Arial" w:hAnsi="Arial" w:cs="Arial"/>
                            <w:lang w:val="fr-FR"/>
                          </w:rPr>
                          <w:t>lopper une agriculture durable et de réduire la pa</w:t>
                        </w:r>
                        <w:r w:rsidRPr="00D54FBA">
                          <w:rPr>
                            <w:rFonts w:ascii="Arial" w:hAnsi="Arial" w:cs="Arial"/>
                            <w:lang w:val="fr-FR"/>
                          </w:rPr>
                          <w:t>u</w:t>
                        </w:r>
                        <w:r w:rsidRPr="00D54FBA">
                          <w:rPr>
                            <w:rFonts w:ascii="Arial" w:hAnsi="Arial" w:cs="Arial"/>
                            <w:lang w:val="fr-FR"/>
                          </w:rPr>
                          <w:t>vreté dans les campagnes. Les membres de cette organisation interviennent lors d’événements comme la journée mondiale de l’alimentation pour informer les gens et aident les pays en difficulté à mettre en place des solutions pour améliorer leur agriculture.</w:t>
                        </w:r>
                      </w:p>
                    </w:tc>
                  </w:tr>
                </w:tbl>
                <w:p w:rsidR="00D54FBA" w:rsidRPr="00D54FBA" w:rsidRDefault="00D54FBA" w:rsidP="00D54FBA">
                  <w:pPr>
                    <w:rPr>
                      <w:rFonts w:ascii="Arial" w:hAnsi="Arial" w:cs="Arial"/>
                      <w:sz w:val="18"/>
                      <w:szCs w:val="18"/>
                      <w:lang w:val="fr-FR"/>
                    </w:rPr>
                  </w:pPr>
                </w:p>
              </w:tc>
            </w:tr>
          </w:tbl>
          <w:p w:rsidR="00D54FBA" w:rsidRPr="00D54FBA" w:rsidRDefault="00D54FBA" w:rsidP="00D54FBA">
            <w:pPr>
              <w:rPr>
                <w:rFonts w:ascii="Arial" w:hAnsi="Arial" w:cs="Arial"/>
                <w:sz w:val="18"/>
                <w:szCs w:val="18"/>
                <w:lang w:val="fr-FR"/>
              </w:rPr>
            </w:pPr>
          </w:p>
        </w:tc>
        <w:tc>
          <w:tcPr>
            <w:tcW w:w="0" w:type="auto"/>
            <w:vAlign w:val="center"/>
            <w:hideMark/>
          </w:tcPr>
          <w:p w:rsidR="00D54FBA" w:rsidRPr="00D54FBA" w:rsidRDefault="00D54FBA" w:rsidP="00D54FBA">
            <w:pPr>
              <w:rPr>
                <w:rFonts w:ascii="Arial" w:hAnsi="Arial" w:cs="Arial"/>
                <w:sz w:val="18"/>
                <w:szCs w:val="18"/>
                <w:lang w:val="fr-FR"/>
              </w:rPr>
            </w:pPr>
          </w:p>
        </w:tc>
      </w:tr>
    </w:tbl>
    <w:p w:rsidR="00D54FBA" w:rsidRDefault="00D54FBA" w:rsidP="00B92E7A">
      <w:pPr>
        <w:jc w:val="center"/>
        <w:rPr>
          <w:rFonts w:ascii="Arial" w:hAnsi="Arial" w:cs="Arial"/>
          <w:sz w:val="18"/>
          <w:szCs w:val="18"/>
          <w:lang w:val="fr-FR"/>
        </w:rPr>
      </w:pPr>
    </w:p>
    <w:p w:rsidR="00D54FBA" w:rsidRDefault="00D54FBA" w:rsidP="00B92E7A">
      <w:pPr>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4D34DE" w:rsidTr="002B7A0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B7A04" w:rsidRPr="004D34DE">
              <w:trPr>
                <w:tblCellSpacing w:w="0" w:type="dxa"/>
                <w:jc w:val="center"/>
              </w:trPr>
              <w:tc>
                <w:tcPr>
                  <w:tcW w:w="360" w:type="dxa"/>
                  <w:vAlign w:val="center"/>
                  <w:hideMark/>
                </w:tcPr>
                <w:p w:rsidR="002B7A04" w:rsidRPr="00D54FBA" w:rsidRDefault="002B7A04" w:rsidP="002B7A04">
                  <w:pPr>
                    <w:jc w:val="center"/>
                    <w:rPr>
                      <w:rFonts w:ascii="Arial" w:hAnsi="Arial" w:cs="Arial"/>
                      <w:sz w:val="18"/>
                      <w:szCs w:val="18"/>
                      <w:lang w:val="fr-FR"/>
                    </w:rPr>
                  </w:pPr>
                </w:p>
              </w:tc>
              <w:tc>
                <w:tcPr>
                  <w:tcW w:w="0" w:type="auto"/>
                  <w:hideMark/>
                </w:tcPr>
                <w:p w:rsidR="002B7A04" w:rsidRPr="002B7A04" w:rsidRDefault="009B6B6F" w:rsidP="002B7A04">
                  <w:pPr>
                    <w:pStyle w:val="berschrift1"/>
                    <w:jc w:val="center"/>
                    <w:rPr>
                      <w:rFonts w:ascii="Arial" w:hAnsi="Arial" w:cs="Arial"/>
                      <w:sz w:val="22"/>
                      <w:szCs w:val="22"/>
                      <w:lang w:val="fr-FR"/>
                    </w:rPr>
                  </w:pPr>
                  <w:hyperlink r:id="rId212" w:history="1">
                    <w:r w:rsidR="002B7A04" w:rsidRPr="002B7A04">
                      <w:rPr>
                        <w:rStyle w:val="Hyperlink"/>
                        <w:rFonts w:ascii="Arial" w:hAnsi="Arial" w:cs="Arial"/>
                        <w:sz w:val="22"/>
                        <w:szCs w:val="22"/>
                        <w:lang w:val="fr-FR"/>
                      </w:rPr>
                      <w:t>L'hebdo de la semaine du lundi 12 octobre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B7A04" w:rsidRPr="004D34DE">
                    <w:trPr>
                      <w:tblCellSpacing w:w="0" w:type="dxa"/>
                    </w:trPr>
                    <w:tc>
                      <w:tcPr>
                        <w:tcW w:w="0" w:type="auto"/>
                        <w:hideMark/>
                      </w:tcPr>
                      <w:p w:rsidR="002B7A04" w:rsidRPr="002B7A04" w:rsidRDefault="002B7A04" w:rsidP="002B7A04">
                        <w:pPr>
                          <w:jc w:val="center"/>
                          <w:rPr>
                            <w:rFonts w:ascii="Arial" w:hAnsi="Arial" w:cs="Arial"/>
                            <w:sz w:val="18"/>
                            <w:szCs w:val="18"/>
                            <w:lang w:val="fr-FR"/>
                          </w:rPr>
                        </w:pPr>
                      </w:p>
                    </w:tc>
                    <w:tc>
                      <w:tcPr>
                        <w:tcW w:w="360" w:type="dxa"/>
                        <w:vAlign w:val="center"/>
                        <w:hideMark/>
                      </w:tcPr>
                      <w:p w:rsidR="002B7A04" w:rsidRPr="002B7A04" w:rsidRDefault="002B7A04" w:rsidP="002B7A04">
                        <w:pPr>
                          <w:jc w:val="center"/>
                          <w:rPr>
                            <w:rFonts w:ascii="Arial" w:hAnsi="Arial" w:cs="Arial"/>
                            <w:sz w:val="18"/>
                            <w:szCs w:val="18"/>
                            <w:lang w:val="fr-FR"/>
                          </w:rPr>
                        </w:pPr>
                      </w:p>
                    </w:tc>
                  </w:tr>
                </w:tbl>
                <w:p w:rsidR="002B7A04" w:rsidRPr="002B7A04" w:rsidRDefault="002B7A04" w:rsidP="002B7A04">
                  <w:pPr>
                    <w:jc w:val="center"/>
                    <w:rPr>
                      <w:rFonts w:ascii="Arial" w:hAnsi="Arial" w:cs="Arial"/>
                      <w:sz w:val="18"/>
                      <w:szCs w:val="18"/>
                      <w:lang w:val="fr-FR"/>
                    </w:rPr>
                  </w:pPr>
                </w:p>
              </w:tc>
              <w:tc>
                <w:tcPr>
                  <w:tcW w:w="360" w:type="dxa"/>
                  <w:vAlign w:val="center"/>
                  <w:hideMark/>
                </w:tcPr>
                <w:p w:rsidR="002B7A04" w:rsidRPr="002B7A04" w:rsidRDefault="002B7A04">
                  <w:pPr>
                    <w:rPr>
                      <w:rFonts w:ascii="Arial" w:hAnsi="Arial" w:cs="Arial"/>
                      <w:sz w:val="18"/>
                      <w:szCs w:val="18"/>
                      <w:lang w:val="fr-FR"/>
                    </w:rPr>
                  </w:pPr>
                  <w:r w:rsidRPr="002B7A04">
                    <w:rPr>
                      <w:rFonts w:ascii="Arial" w:hAnsi="Arial" w:cs="Arial"/>
                      <w:sz w:val="18"/>
                      <w:szCs w:val="18"/>
                      <w:lang w:val="fr-FR"/>
                    </w:rPr>
                    <w:t> </w:t>
                  </w:r>
                </w:p>
              </w:tc>
            </w:tr>
          </w:tbl>
          <w:p w:rsidR="002B7A04" w:rsidRPr="002B7A04" w:rsidRDefault="002B7A04">
            <w:pPr>
              <w:jc w:val="center"/>
              <w:rPr>
                <w:rFonts w:ascii="Arial" w:hAnsi="Arial" w:cs="Arial"/>
                <w:sz w:val="18"/>
                <w:szCs w:val="18"/>
                <w:lang w:val="fr-FR"/>
              </w:rPr>
            </w:pPr>
          </w:p>
        </w:tc>
      </w:tr>
      <w:tr w:rsidR="002B7A04" w:rsidRPr="004D34DE" w:rsidTr="002B7A04">
        <w:trPr>
          <w:trHeight w:val="180"/>
          <w:tblCellSpacing w:w="0" w:type="dxa"/>
        </w:trPr>
        <w:tc>
          <w:tcPr>
            <w:tcW w:w="0" w:type="auto"/>
            <w:vAlign w:val="center"/>
            <w:hideMark/>
          </w:tcPr>
          <w:p w:rsidR="002B7A04" w:rsidRPr="002B7A04" w:rsidRDefault="002B7A04">
            <w:pPr>
              <w:rPr>
                <w:rFonts w:ascii="Arial" w:hAnsi="Arial" w:cs="Arial"/>
                <w:sz w:val="18"/>
                <w:szCs w:val="18"/>
                <w:lang w:val="fr-FR"/>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color w:val="0000FF"/>
                <w:sz w:val="18"/>
                <w:szCs w:val="18"/>
              </w:rPr>
              <w:drawing>
                <wp:inline distT="0" distB="0" distL="0" distR="0" wp14:anchorId="31671CA6" wp14:editId="5BC2CDB7">
                  <wp:extent cx="2371725" cy="1538845"/>
                  <wp:effectExtent l="0" t="0" r="0" b="4445"/>
                  <wp:docPr id="33" name="Grafik 33" descr="alaune12102015">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12102015">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71725" cy="1538845"/>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sz w:val="18"/>
                <w:szCs w:val="18"/>
              </w:rPr>
              <w:lastRenderedPageBreak/>
              <w:drawing>
                <wp:inline distT="0" distB="0" distL="0" distR="0" wp14:anchorId="5B5AD546" wp14:editId="46B4B891">
                  <wp:extent cx="5705475" cy="466725"/>
                  <wp:effectExtent l="0" t="0" r="9525" b="9525"/>
                  <wp:docPr id="32" name="Grafik 32"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ALU"/>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rHeight w:val="180"/>
          <w:tblCellSpacing w:w="0" w:type="dxa"/>
        </w:trPr>
        <w:tc>
          <w:tcPr>
            <w:tcW w:w="0" w:type="auto"/>
            <w:vAlign w:val="center"/>
            <w:hideMark/>
          </w:tcPr>
          <w:p w:rsidR="002B7A04" w:rsidRPr="002B7A04" w:rsidRDefault="002B7A04">
            <w:pPr>
              <w:rPr>
                <w:rFonts w:ascii="Arial" w:hAnsi="Arial" w:cs="Arial"/>
                <w:sz w:val="18"/>
                <w:szCs w:val="18"/>
              </w:rPr>
            </w:pPr>
          </w:p>
        </w:tc>
      </w:tr>
      <w:tr w:rsidR="002B7A04" w:rsidRPr="004D34DE" w:rsidTr="002B7A0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B7A04" w:rsidRPr="004D34DE">
              <w:trPr>
                <w:tblCellSpacing w:w="0" w:type="dxa"/>
                <w:jc w:val="center"/>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p w:rsidR="002B7A04" w:rsidRPr="002B7A04" w:rsidRDefault="009B6B6F">
                  <w:pPr>
                    <w:pStyle w:val="berschrift1"/>
                    <w:rPr>
                      <w:rFonts w:ascii="Arial" w:hAnsi="Arial" w:cs="Arial"/>
                      <w:sz w:val="18"/>
                      <w:szCs w:val="18"/>
                      <w:lang w:val="fr-FR"/>
                    </w:rPr>
                  </w:pPr>
                  <w:hyperlink r:id="rId215" w:history="1">
                    <w:r w:rsidR="002B7A04" w:rsidRPr="002B7A04">
                      <w:rPr>
                        <w:rStyle w:val="Hyperlink"/>
                        <w:rFonts w:ascii="Arial" w:hAnsi="Arial" w:cs="Arial"/>
                        <w:sz w:val="18"/>
                        <w:szCs w:val="18"/>
                        <w:lang w:val="fr-FR"/>
                      </w:rPr>
                      <w:t>Trop de fusillades aux États-Unis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B7A04" w:rsidRPr="004D34DE">
                    <w:trPr>
                      <w:tblCellSpacing w:w="0" w:type="dxa"/>
                    </w:trPr>
                    <w:tc>
                      <w:tcPr>
                        <w:tcW w:w="0" w:type="auto"/>
                        <w:hideMark/>
                      </w:tcPr>
                      <w:p w:rsidR="002B7A04" w:rsidRPr="002B7A04" w:rsidRDefault="002B7A04">
                        <w:pPr>
                          <w:rPr>
                            <w:rFonts w:ascii="Arial" w:hAnsi="Arial" w:cs="Arial"/>
                            <w:sz w:val="18"/>
                            <w:szCs w:val="18"/>
                            <w:lang w:val="fr-FR"/>
                          </w:rPr>
                        </w:pPr>
                      </w:p>
                    </w:tc>
                    <w:tc>
                      <w:tcPr>
                        <w:tcW w:w="360" w:type="dxa"/>
                        <w:vAlign w:val="center"/>
                        <w:hideMark/>
                      </w:tcPr>
                      <w:p w:rsidR="002B7A04" w:rsidRPr="002B7A04" w:rsidRDefault="002B7A04">
                        <w:pPr>
                          <w:rPr>
                            <w:rFonts w:ascii="Arial" w:hAnsi="Arial" w:cs="Arial"/>
                            <w:sz w:val="18"/>
                            <w:szCs w:val="18"/>
                            <w:lang w:val="fr-FR"/>
                          </w:rPr>
                        </w:pPr>
                      </w:p>
                    </w:tc>
                  </w:tr>
                </w:tbl>
                <w:p w:rsidR="002B7A04" w:rsidRPr="002B7A04" w:rsidRDefault="002B7A04">
                  <w:pPr>
                    <w:pStyle w:val="StandardWeb"/>
                    <w:rPr>
                      <w:rFonts w:ascii="Arial" w:hAnsi="Arial" w:cs="Arial"/>
                      <w:lang w:val="fr-FR"/>
                    </w:rPr>
                  </w:pPr>
                  <w:r w:rsidRPr="002B7A04">
                    <w:rPr>
                      <w:rFonts w:ascii="Arial" w:hAnsi="Arial" w:cs="Arial"/>
                      <w:lang w:val="fr-FR"/>
                    </w:rPr>
                    <w:t>Le jeudi 1er octobre, un terrible drame a eu lieu aux États-Unis : un jeune homme de 26 ans très a</w:t>
                  </w:r>
                  <w:r w:rsidRPr="002B7A04">
                    <w:rPr>
                      <w:rFonts w:ascii="Arial" w:hAnsi="Arial" w:cs="Arial"/>
                      <w:lang w:val="fr-FR"/>
                    </w:rPr>
                    <w:t>r</w:t>
                  </w:r>
                  <w:r w:rsidRPr="002B7A04">
                    <w:rPr>
                      <w:rFonts w:ascii="Arial" w:hAnsi="Arial" w:cs="Arial"/>
                      <w:lang w:val="fr-FR"/>
                    </w:rPr>
                    <w:t>mé a ouvert le feu sur des étudiants d’une université de l’Oregon (un état du Nord-Ouest), faisant treize morts et une vingtaine de blessés. L’auteur de la fusillade possédait quatorze armes à feu et un gilet pare-balles. Comment le jeune homme avait-il obtenu toutes ces armes ? En fait, aux États-Unis, la vente et la détention (c’est le « mot du jour ») d’armes à feu sont légales, c’est-à-dire que les c</w:t>
                  </w:r>
                  <w:r w:rsidRPr="002B7A04">
                    <w:rPr>
                      <w:rFonts w:ascii="Arial" w:hAnsi="Arial" w:cs="Arial"/>
                      <w:lang w:val="fr-FR"/>
                    </w:rPr>
                    <w:t>i</w:t>
                  </w:r>
                  <w:r w:rsidRPr="002B7A04">
                    <w:rPr>
                      <w:rFonts w:ascii="Arial" w:hAnsi="Arial" w:cs="Arial"/>
                      <w:lang w:val="fr-FR"/>
                    </w:rPr>
                    <w:t>toyens américains ont le droit d’en acheter et d’en posséder (pour en savoir plus, lis la rubrique « le sais-tu ? »). Cette loi provoque beaucoup de débats auprès des Américains : certains pensent qu’elle est importante puisqu’elle permet à chacun de se défendre tandis que d’autres la trouve très dang</w:t>
                  </w:r>
                  <w:r w:rsidRPr="002B7A04">
                    <w:rPr>
                      <w:rFonts w:ascii="Arial" w:hAnsi="Arial" w:cs="Arial"/>
                      <w:lang w:val="fr-FR"/>
                    </w:rPr>
                    <w:t>e</w:t>
                  </w:r>
                  <w:r w:rsidRPr="002B7A04">
                    <w:rPr>
                      <w:rFonts w:ascii="Arial" w:hAnsi="Arial" w:cs="Arial"/>
                      <w:lang w:val="fr-FR"/>
                    </w:rPr>
                    <w:t>reuse. En effet, chaque année aux État s-Unis, de très nombreuses personnes meurent à cause des armes à feu. Selon le site « Gun Violence Archive » (« les archives des violences armées »), près de 10 000 personnes auraient ainsi été tuées depuis le 1er janvier 2015. Quelques heures après le drame du 1er octobre, le président Barack Obama a de nouveau affirmé qu’il souhaitait vraiment que les armes à feu soient contrôlées de manière plus stricte.</w:t>
                  </w:r>
                </w:p>
              </w:tc>
              <w:tc>
                <w:tcPr>
                  <w:tcW w:w="360" w:type="dxa"/>
                  <w:vAlign w:val="center"/>
                  <w:hideMark/>
                </w:tcPr>
                <w:p w:rsidR="002B7A04" w:rsidRPr="002B7A04" w:rsidRDefault="002B7A04">
                  <w:pPr>
                    <w:rPr>
                      <w:rFonts w:ascii="Arial" w:hAnsi="Arial" w:cs="Arial"/>
                      <w:sz w:val="18"/>
                      <w:szCs w:val="18"/>
                      <w:lang w:val="fr-FR"/>
                    </w:rPr>
                  </w:pPr>
                  <w:r w:rsidRPr="002B7A04">
                    <w:rPr>
                      <w:rFonts w:ascii="Arial" w:hAnsi="Arial" w:cs="Arial"/>
                      <w:sz w:val="18"/>
                      <w:szCs w:val="18"/>
                      <w:lang w:val="fr-FR"/>
                    </w:rPr>
                    <w:t> </w:t>
                  </w:r>
                </w:p>
              </w:tc>
            </w:tr>
          </w:tbl>
          <w:p w:rsidR="002B7A04" w:rsidRPr="002B7A04" w:rsidRDefault="002B7A04">
            <w:pPr>
              <w:jc w:val="center"/>
              <w:rPr>
                <w:rFonts w:ascii="Arial" w:hAnsi="Arial" w:cs="Arial"/>
                <w:sz w:val="18"/>
                <w:szCs w:val="18"/>
                <w:lang w:val="fr-FR"/>
              </w:rPr>
            </w:pPr>
          </w:p>
        </w:tc>
      </w:tr>
      <w:tr w:rsidR="002B7A04" w:rsidRPr="004D34DE" w:rsidTr="002B7A04">
        <w:trPr>
          <w:trHeight w:val="180"/>
          <w:tblCellSpacing w:w="0" w:type="dxa"/>
        </w:trPr>
        <w:tc>
          <w:tcPr>
            <w:tcW w:w="0" w:type="auto"/>
            <w:vAlign w:val="center"/>
            <w:hideMark/>
          </w:tcPr>
          <w:p w:rsidR="002B7A04" w:rsidRPr="002B7A04" w:rsidRDefault="002B7A04">
            <w:pPr>
              <w:rPr>
                <w:rFonts w:ascii="Arial" w:hAnsi="Arial" w:cs="Arial"/>
                <w:sz w:val="18"/>
                <w:szCs w:val="18"/>
                <w:lang w:val="fr-FR"/>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sz w:val="18"/>
                <w:szCs w:val="18"/>
              </w:rPr>
              <w:drawing>
                <wp:inline distT="0" distB="0" distL="0" distR="0" wp14:anchorId="1E198039" wp14:editId="5358D39D">
                  <wp:extent cx="5695950" cy="447675"/>
                  <wp:effectExtent l="0" t="0" r="0" b="9525"/>
                  <wp:docPr id="30" name="Grafik 30"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LD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color w:val="0000FF"/>
                <w:sz w:val="18"/>
                <w:szCs w:val="18"/>
              </w:rPr>
              <w:drawing>
                <wp:inline distT="0" distB="0" distL="0" distR="0" wp14:anchorId="11BAFDC3" wp14:editId="4DA5DF81">
                  <wp:extent cx="5142943" cy="1771650"/>
                  <wp:effectExtent l="0" t="0" r="635" b="0"/>
                  <wp:docPr id="29" name="Grafik 29" descr="discute_minute12102015">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cute_minute12102015">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147813" cy="1773328"/>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rHeight w:val="180"/>
          <w:tblCellSpacing w:w="0" w:type="dxa"/>
        </w:trPr>
        <w:tc>
          <w:tcPr>
            <w:tcW w:w="0" w:type="auto"/>
            <w:vAlign w:val="center"/>
            <w:hideMark/>
          </w:tcPr>
          <w:p w:rsidR="002B7A04" w:rsidRPr="002B7A04" w:rsidRDefault="002B7A04">
            <w:pPr>
              <w:rPr>
                <w:rFonts w:ascii="Arial" w:hAnsi="Arial" w:cs="Arial"/>
                <w:sz w:val="18"/>
                <w:szCs w:val="18"/>
              </w:rPr>
            </w:pPr>
          </w:p>
        </w:tc>
      </w:tr>
      <w:tr w:rsidR="002B7A04" w:rsidRPr="004D34DE" w:rsidTr="002B7A0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B7A04" w:rsidRPr="004D34DE">
              <w:trPr>
                <w:tblCellSpacing w:w="0" w:type="dxa"/>
                <w:jc w:val="center"/>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p w:rsidR="002B7A04" w:rsidRPr="002B7A04" w:rsidRDefault="009B6B6F">
                  <w:pPr>
                    <w:pStyle w:val="berschrift1"/>
                    <w:rPr>
                      <w:rFonts w:ascii="Arial" w:hAnsi="Arial" w:cs="Arial"/>
                      <w:sz w:val="18"/>
                      <w:szCs w:val="18"/>
                      <w:lang w:val="fr-FR"/>
                    </w:rPr>
                  </w:pPr>
                  <w:hyperlink r:id="rId218" w:history="1">
                    <w:r w:rsidR="002B7A04" w:rsidRPr="002B7A04">
                      <w:rPr>
                        <w:rStyle w:val="Hyperlink"/>
                        <w:rFonts w:ascii="Arial" w:hAnsi="Arial" w:cs="Arial"/>
                        <w:sz w:val="18"/>
                        <w:szCs w:val="18"/>
                        <w:lang w:val="fr-FR"/>
                      </w:rPr>
                      <w:t>Rendons les armes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B7A04" w:rsidRPr="004D34DE">
                    <w:trPr>
                      <w:tblCellSpacing w:w="0" w:type="dxa"/>
                    </w:trPr>
                    <w:tc>
                      <w:tcPr>
                        <w:tcW w:w="0" w:type="auto"/>
                        <w:hideMark/>
                      </w:tcPr>
                      <w:p w:rsidR="002B7A04" w:rsidRPr="002B7A04" w:rsidRDefault="002B7A04">
                        <w:pPr>
                          <w:rPr>
                            <w:rFonts w:ascii="Arial" w:hAnsi="Arial" w:cs="Arial"/>
                            <w:sz w:val="18"/>
                            <w:szCs w:val="18"/>
                            <w:lang w:val="fr-FR"/>
                          </w:rPr>
                        </w:pPr>
                      </w:p>
                    </w:tc>
                    <w:tc>
                      <w:tcPr>
                        <w:tcW w:w="360" w:type="dxa"/>
                        <w:vAlign w:val="center"/>
                        <w:hideMark/>
                      </w:tcPr>
                      <w:p w:rsidR="002B7A04" w:rsidRPr="002B7A04" w:rsidRDefault="002B7A04">
                        <w:pPr>
                          <w:rPr>
                            <w:rFonts w:ascii="Arial" w:hAnsi="Arial" w:cs="Arial"/>
                            <w:sz w:val="18"/>
                            <w:szCs w:val="18"/>
                            <w:lang w:val="fr-FR"/>
                          </w:rPr>
                        </w:pPr>
                      </w:p>
                    </w:tc>
                  </w:tr>
                </w:tbl>
                <w:p w:rsidR="002B7A04" w:rsidRPr="002B7A04" w:rsidRDefault="002B7A04" w:rsidP="002B7A04">
                  <w:pPr>
                    <w:pStyle w:val="StandardWeb"/>
                    <w:jc w:val="left"/>
                    <w:rPr>
                      <w:rFonts w:ascii="Arial" w:hAnsi="Arial" w:cs="Arial"/>
                      <w:lang w:val="fr-FR"/>
                    </w:rPr>
                  </w:pPr>
                  <w:r w:rsidRPr="002B7A04">
                    <w:rPr>
                      <w:rStyle w:val="Fett"/>
                      <w:rFonts w:ascii="Arial" w:hAnsi="Arial" w:cs="Arial"/>
                      <w:color w:val="0000FF"/>
                      <w:lang w:val="fr-FR"/>
                    </w:rPr>
                    <w:t>Arthur :</w:t>
                  </w:r>
                  <w:r w:rsidRPr="002B7A04">
                    <w:rPr>
                      <w:rFonts w:ascii="Arial" w:hAnsi="Arial" w:cs="Arial"/>
                      <w:lang w:val="fr-FR"/>
                    </w:rPr>
                    <w:t xml:space="preserve"> J’ai lu un truc de fou sur Internet : aux États-Unis, on fabrique des armes à feu pour les e</w:t>
                  </w:r>
                  <w:r w:rsidRPr="002B7A04">
                    <w:rPr>
                      <w:rFonts w:ascii="Arial" w:hAnsi="Arial" w:cs="Arial"/>
                      <w:lang w:val="fr-FR"/>
                    </w:rPr>
                    <w:t>n</w:t>
                  </w:r>
                  <w:r w:rsidRPr="002B7A04">
                    <w:rPr>
                      <w:rFonts w:ascii="Arial" w:hAnsi="Arial" w:cs="Arial"/>
                      <w:lang w:val="fr-FR"/>
                    </w:rPr>
                    <w:t>fants ! Elles sont plus petites et peintes avec plusieurs couleurs comme du rose ou du bleu. C’est trop bien, non ?</w:t>
                  </w:r>
                  <w:r w:rsidRPr="002B7A04">
                    <w:rPr>
                      <w:rFonts w:ascii="Arial" w:hAnsi="Arial" w:cs="Arial"/>
                      <w:lang w:val="fr-FR"/>
                    </w:rPr>
                    <w:br/>
                  </w:r>
                  <w:r w:rsidRPr="002B7A04">
                    <w:rPr>
                      <w:rStyle w:val="Fett"/>
                      <w:rFonts w:ascii="Arial" w:hAnsi="Arial" w:cs="Arial"/>
                      <w:color w:val="993366"/>
                      <w:lang w:val="fr-FR"/>
                    </w:rPr>
                    <w:t>Sarah :</w:t>
                  </w:r>
                  <w:r w:rsidRPr="002B7A04">
                    <w:rPr>
                      <w:rFonts w:ascii="Arial" w:hAnsi="Arial" w:cs="Arial"/>
                      <w:color w:val="993366"/>
                      <w:lang w:val="fr-FR"/>
                    </w:rPr>
                    <w:t xml:space="preserve"> </w:t>
                  </w:r>
                  <w:r w:rsidRPr="002B7A04">
                    <w:rPr>
                      <w:rFonts w:ascii="Arial" w:hAnsi="Arial" w:cs="Arial"/>
                      <w:lang w:val="fr-FR"/>
                    </w:rPr>
                    <w:t>Tu es dingue ! Je ne vois pas pourquoi on fabrique des armes pour les enfants : c’est déjà hyper dangereux pour les adultes.</w:t>
                  </w:r>
                  <w:r w:rsidRPr="002B7A04">
                    <w:rPr>
                      <w:rFonts w:ascii="Arial" w:hAnsi="Arial" w:cs="Arial"/>
                      <w:lang w:val="fr-FR"/>
                    </w:rPr>
                    <w:br/>
                  </w:r>
                  <w:r w:rsidRPr="002B7A04">
                    <w:rPr>
                      <w:rStyle w:val="Fett"/>
                      <w:rFonts w:ascii="Arial" w:hAnsi="Arial" w:cs="Arial"/>
                      <w:color w:val="008000"/>
                      <w:lang w:val="fr-FR"/>
                    </w:rPr>
                    <w:t>Gary :</w:t>
                  </w:r>
                  <w:r w:rsidRPr="002B7A04">
                    <w:rPr>
                      <w:rFonts w:ascii="Arial" w:hAnsi="Arial" w:cs="Arial"/>
                      <w:color w:val="008000"/>
                      <w:lang w:val="fr-FR"/>
                    </w:rPr>
                    <w:t xml:space="preserve"> </w:t>
                  </w:r>
                  <w:r w:rsidRPr="002B7A04">
                    <w:rPr>
                      <w:rFonts w:ascii="Arial" w:hAnsi="Arial" w:cs="Arial"/>
                      <w:lang w:val="fr-FR"/>
                    </w:rPr>
                    <w:t>C’est sûr Sarah, et pourtant, dans certains supermarchés américains, les parents peuvent en acheter à leurs enfants presque aussi facilement que des jouets !</w:t>
                  </w:r>
                  <w:r w:rsidRPr="002B7A04">
                    <w:rPr>
                      <w:rFonts w:ascii="Arial" w:hAnsi="Arial" w:cs="Arial"/>
                      <w:lang w:val="fr-FR"/>
                    </w:rPr>
                    <w:br/>
                  </w:r>
                  <w:r w:rsidRPr="002B7A04">
                    <w:rPr>
                      <w:rStyle w:val="Fett"/>
                      <w:rFonts w:ascii="Arial" w:hAnsi="Arial" w:cs="Arial"/>
                      <w:color w:val="993366"/>
                      <w:lang w:val="fr-FR"/>
                    </w:rPr>
                    <w:t>Sarah :</w:t>
                  </w:r>
                  <w:r w:rsidRPr="002B7A04">
                    <w:rPr>
                      <w:rFonts w:ascii="Arial" w:hAnsi="Arial" w:cs="Arial"/>
                      <w:color w:val="993366"/>
                      <w:lang w:val="fr-FR"/>
                    </w:rPr>
                    <w:t xml:space="preserve"> </w:t>
                  </w:r>
                  <w:r w:rsidRPr="002B7A04">
                    <w:rPr>
                      <w:rFonts w:ascii="Arial" w:hAnsi="Arial" w:cs="Arial"/>
                      <w:lang w:val="fr-FR"/>
                    </w:rPr>
                    <w:t>Il faut être irresponsable pour faire ça : si un enfant joue avec un vrai fusil, il peut se b</w:t>
                  </w:r>
                  <w:r>
                    <w:rPr>
                      <w:rFonts w:ascii="Arial" w:hAnsi="Arial" w:cs="Arial"/>
                      <w:lang w:val="fr-FR"/>
                    </w:rPr>
                    <w:t>lesser ou même tuer quelqu’un.</w:t>
                  </w:r>
                  <w:r>
                    <w:rPr>
                      <w:rFonts w:ascii="Arial" w:hAnsi="Arial" w:cs="Arial"/>
                      <w:lang w:val="fr-FR"/>
                    </w:rPr>
                    <w:br/>
                  </w:r>
                  <w:r w:rsidRPr="002B7A04">
                    <w:rPr>
                      <w:rStyle w:val="Fett"/>
                      <w:rFonts w:ascii="Arial" w:hAnsi="Arial" w:cs="Arial"/>
                      <w:lang w:val="fr-FR"/>
                    </w:rPr>
                    <w:t>Gary :</w:t>
                  </w:r>
                  <w:r w:rsidRPr="002B7A04">
                    <w:rPr>
                      <w:rFonts w:ascii="Arial" w:hAnsi="Arial" w:cs="Arial"/>
                      <w:lang w:val="fr-FR"/>
                    </w:rPr>
                    <w:t xml:space="preserve"> C’est clair ! En plus, chaque année aux États-Unis, il y a plein d’accidents à cause d’enfants qui ont utilisé des armes à feu.</w:t>
                  </w:r>
                  <w:r w:rsidRPr="002B7A04">
                    <w:rPr>
                      <w:rFonts w:ascii="Arial" w:hAnsi="Arial" w:cs="Arial"/>
                      <w:lang w:val="fr-FR"/>
                    </w:rPr>
                    <w:br/>
                  </w:r>
                  <w:r w:rsidRPr="002B7A04">
                    <w:rPr>
                      <w:rStyle w:val="Fett"/>
                      <w:rFonts w:ascii="Arial" w:hAnsi="Arial" w:cs="Arial"/>
                      <w:color w:val="0000FF"/>
                      <w:lang w:val="fr-FR"/>
                    </w:rPr>
                    <w:t>Arthur :</w:t>
                  </w:r>
                  <w:r w:rsidRPr="002B7A04">
                    <w:rPr>
                      <w:rFonts w:ascii="Arial" w:hAnsi="Arial" w:cs="Arial"/>
                      <w:color w:val="0000FF"/>
                      <w:lang w:val="fr-FR"/>
                    </w:rPr>
                    <w:t xml:space="preserve"> </w:t>
                  </w:r>
                  <w:r w:rsidRPr="002B7A04">
                    <w:rPr>
                      <w:rFonts w:ascii="Arial" w:hAnsi="Arial" w:cs="Arial"/>
                      <w:lang w:val="fr-FR"/>
                    </w:rPr>
                    <w:t>Ben alors je ne comprends pas qu’il n’y ait pas de lois pour les interdire : beaucoup de vies pourraient être sauvées s’il n’y avait pas le droit d’en avoir.</w:t>
                  </w:r>
                  <w:r w:rsidRPr="002B7A04">
                    <w:rPr>
                      <w:rFonts w:ascii="Arial" w:hAnsi="Arial" w:cs="Arial"/>
                      <w:lang w:val="fr-FR"/>
                    </w:rPr>
                    <w:br/>
                  </w:r>
                  <w:r w:rsidRPr="002B7A04">
                    <w:rPr>
                      <w:rStyle w:val="Fett"/>
                      <w:rFonts w:ascii="Arial" w:hAnsi="Arial" w:cs="Arial"/>
                      <w:color w:val="993366"/>
                      <w:lang w:val="fr-FR"/>
                    </w:rPr>
                    <w:t>Sarah :</w:t>
                  </w:r>
                  <w:r w:rsidRPr="002B7A04">
                    <w:rPr>
                      <w:rFonts w:ascii="Arial" w:hAnsi="Arial" w:cs="Arial"/>
                      <w:lang w:val="fr-FR"/>
                    </w:rPr>
                    <w:t xml:space="preserve"> Le problème, c’est que là-bas, certaines organisations qu’on appelle des lobbies défendent les armes à feu. Comme elles ont beaucoup d’argent et de pouvoir, la loi continue de les autoriser.</w:t>
                  </w:r>
                  <w:r w:rsidRPr="002B7A04">
                    <w:rPr>
                      <w:rFonts w:ascii="Arial" w:hAnsi="Arial" w:cs="Arial"/>
                      <w:lang w:val="fr-FR"/>
                    </w:rPr>
                    <w:br/>
                  </w:r>
                  <w:r w:rsidRPr="002B7A04">
                    <w:rPr>
                      <w:rStyle w:val="Fett"/>
                      <w:rFonts w:ascii="Arial" w:hAnsi="Arial" w:cs="Arial"/>
                      <w:color w:val="008000"/>
                      <w:lang w:val="fr-FR"/>
                    </w:rPr>
                    <w:t>Gary :</w:t>
                  </w:r>
                  <w:r w:rsidRPr="002B7A04">
                    <w:rPr>
                      <w:rFonts w:ascii="Arial" w:hAnsi="Arial" w:cs="Arial"/>
                      <w:color w:val="008000"/>
                      <w:lang w:val="fr-FR"/>
                    </w:rPr>
                    <w:t xml:space="preserve"> </w:t>
                  </w:r>
                  <w:r w:rsidRPr="002B7A04">
                    <w:rPr>
                      <w:rFonts w:ascii="Arial" w:hAnsi="Arial" w:cs="Arial"/>
                      <w:lang w:val="fr-FR"/>
                    </w:rPr>
                    <w:t>C’est dommage que l’avis des lobbies compte autant : le plus important, c’est de protéger la vie des citoyens, et surtout celle des enfants.</w:t>
                  </w:r>
                  <w:r w:rsidRPr="002B7A04">
                    <w:rPr>
                      <w:rFonts w:ascii="Arial" w:hAnsi="Arial" w:cs="Arial"/>
                      <w:lang w:val="fr-FR"/>
                    </w:rPr>
                    <w:br/>
                  </w:r>
                  <w:r w:rsidRPr="002B7A04">
                    <w:rPr>
                      <w:rStyle w:val="Fett"/>
                      <w:rFonts w:ascii="Arial" w:hAnsi="Arial" w:cs="Arial"/>
                      <w:color w:val="993366"/>
                      <w:lang w:val="fr-FR"/>
                    </w:rPr>
                    <w:t>Sarah :</w:t>
                  </w:r>
                  <w:r w:rsidRPr="002B7A04">
                    <w:rPr>
                      <w:rFonts w:ascii="Arial" w:hAnsi="Arial" w:cs="Arial"/>
                      <w:lang w:val="fr-FR"/>
                    </w:rPr>
                    <w:t xml:space="preserve"> C’est vrai et d</w:t>
                  </w:r>
                  <w:r w:rsidRPr="002B7A04">
                    <w:rPr>
                      <w:rFonts w:ascii="Tahoma" w:hAnsi="Tahoma" w:cs="Tahoma"/>
                      <w:lang w:val="fr-FR"/>
                    </w:rPr>
                    <w:t>‘</w:t>
                  </w:r>
                  <w:r w:rsidRPr="002B7A04">
                    <w:rPr>
                      <w:rFonts w:ascii="Arial" w:hAnsi="Arial" w:cs="Arial"/>
                      <w:lang w:val="fr-FR"/>
                    </w:rPr>
                    <w:t>ailleur s beaucoup de gens se battent aussi pour que la loi change, comme le président Barack Obama. Mais malheureusement, il risque d’y avoir encore beaucoup de victimes avant qu’ils soient écoutés par tout le monde…</w:t>
                  </w:r>
                </w:p>
              </w:tc>
              <w:tc>
                <w:tcPr>
                  <w:tcW w:w="360" w:type="dxa"/>
                  <w:vAlign w:val="center"/>
                  <w:hideMark/>
                </w:tcPr>
                <w:p w:rsidR="002B7A04" w:rsidRPr="002B7A04" w:rsidRDefault="002B7A04">
                  <w:pPr>
                    <w:rPr>
                      <w:rFonts w:ascii="Arial" w:hAnsi="Arial" w:cs="Arial"/>
                      <w:sz w:val="18"/>
                      <w:szCs w:val="18"/>
                      <w:lang w:val="fr-FR"/>
                    </w:rPr>
                  </w:pPr>
                  <w:r w:rsidRPr="002B7A04">
                    <w:rPr>
                      <w:rFonts w:ascii="Arial" w:hAnsi="Arial" w:cs="Arial"/>
                      <w:sz w:val="18"/>
                      <w:szCs w:val="18"/>
                      <w:lang w:val="fr-FR"/>
                    </w:rPr>
                    <w:t> </w:t>
                  </w:r>
                </w:p>
              </w:tc>
            </w:tr>
          </w:tbl>
          <w:p w:rsidR="002B7A04" w:rsidRPr="002B7A04" w:rsidRDefault="002B7A04">
            <w:pPr>
              <w:jc w:val="center"/>
              <w:rPr>
                <w:rFonts w:ascii="Arial" w:hAnsi="Arial" w:cs="Arial"/>
                <w:sz w:val="18"/>
                <w:szCs w:val="18"/>
                <w:lang w:val="fr-FR"/>
              </w:rPr>
            </w:pPr>
          </w:p>
        </w:tc>
      </w:tr>
      <w:tr w:rsidR="002B7A04" w:rsidRPr="004D34DE" w:rsidTr="002B7A04">
        <w:trPr>
          <w:trHeight w:val="180"/>
          <w:tblCellSpacing w:w="0" w:type="dxa"/>
        </w:trPr>
        <w:tc>
          <w:tcPr>
            <w:tcW w:w="0" w:type="auto"/>
            <w:vAlign w:val="center"/>
            <w:hideMark/>
          </w:tcPr>
          <w:p w:rsidR="002B7A04" w:rsidRPr="002B7A04" w:rsidRDefault="002B7A04">
            <w:pPr>
              <w:rPr>
                <w:rFonts w:ascii="Arial" w:hAnsi="Arial" w:cs="Arial"/>
                <w:sz w:val="18"/>
                <w:szCs w:val="18"/>
                <w:lang w:val="fr-FR"/>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sz w:val="18"/>
                <w:szCs w:val="18"/>
              </w:rPr>
              <w:drawing>
                <wp:inline distT="0" distB="0" distL="0" distR="0" wp14:anchorId="6F7C4482" wp14:editId="0D5D179B">
                  <wp:extent cx="5695950" cy="438150"/>
                  <wp:effectExtent l="0" t="0" r="0" b="0"/>
                  <wp:docPr id="28" name="Grafik 28"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DDJ"/>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rHeight w:val="180"/>
          <w:tblCellSpacing w:w="0" w:type="dxa"/>
        </w:trPr>
        <w:tc>
          <w:tcPr>
            <w:tcW w:w="0" w:type="auto"/>
            <w:vAlign w:val="center"/>
            <w:hideMark/>
          </w:tcPr>
          <w:p w:rsidR="002B7A04" w:rsidRPr="002B7A04" w:rsidRDefault="002B7A04">
            <w:pPr>
              <w:rPr>
                <w:rFonts w:ascii="Arial" w:hAnsi="Arial" w:cs="Arial"/>
                <w:sz w:val="18"/>
                <w:szCs w:val="18"/>
              </w:rPr>
            </w:pPr>
          </w:p>
        </w:tc>
      </w:tr>
      <w:tr w:rsidR="002B7A04" w:rsidRPr="004D34DE" w:rsidTr="002B7A0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B7A04" w:rsidRPr="004D34DE">
              <w:trPr>
                <w:tblCellSpacing w:w="0" w:type="dxa"/>
                <w:jc w:val="center"/>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B7A04" w:rsidRPr="004D34DE">
                    <w:trPr>
                      <w:tblCellSpacing w:w="0" w:type="dxa"/>
                    </w:trPr>
                    <w:tc>
                      <w:tcPr>
                        <w:tcW w:w="0" w:type="auto"/>
                        <w:hideMark/>
                      </w:tcPr>
                      <w:p w:rsidR="002B7A04" w:rsidRPr="002B7A04" w:rsidRDefault="002B7A04">
                        <w:pPr>
                          <w:rPr>
                            <w:rFonts w:ascii="Arial" w:hAnsi="Arial" w:cs="Arial"/>
                            <w:sz w:val="18"/>
                            <w:szCs w:val="18"/>
                            <w:lang w:val="fr-FR"/>
                          </w:rPr>
                        </w:pPr>
                      </w:p>
                    </w:tc>
                    <w:tc>
                      <w:tcPr>
                        <w:tcW w:w="360" w:type="dxa"/>
                        <w:vAlign w:val="center"/>
                        <w:hideMark/>
                      </w:tcPr>
                      <w:p w:rsidR="002B7A04" w:rsidRPr="002B7A04" w:rsidRDefault="002B7A04">
                        <w:pPr>
                          <w:rPr>
                            <w:rFonts w:ascii="Arial" w:hAnsi="Arial" w:cs="Arial"/>
                            <w:sz w:val="18"/>
                            <w:szCs w:val="18"/>
                            <w:lang w:val="fr-FR"/>
                          </w:rPr>
                        </w:pPr>
                      </w:p>
                    </w:tc>
                  </w:tr>
                </w:tbl>
                <w:p w:rsidR="002B7A04" w:rsidRPr="002B7A04" w:rsidRDefault="009B6B6F">
                  <w:pPr>
                    <w:pStyle w:val="StandardWeb"/>
                    <w:jc w:val="center"/>
                    <w:rPr>
                      <w:rFonts w:ascii="Arial" w:hAnsi="Arial" w:cs="Arial"/>
                      <w:lang w:val="fr-FR"/>
                    </w:rPr>
                  </w:pPr>
                  <w:hyperlink r:id="rId219" w:history="1">
                    <w:r w:rsidR="002B7A04" w:rsidRPr="002B7A04">
                      <w:rPr>
                        <w:rStyle w:val="Hyperlink"/>
                        <w:rFonts w:ascii="Arial" w:hAnsi="Arial" w:cs="Arial"/>
                        <w:b/>
                        <w:bCs/>
                        <w:lang w:val="fr-FR"/>
                      </w:rPr>
                      <w:t>Et toi, penses-tu que c’est une bonne chose de pouvoir avoir une arme ?</w:t>
                    </w:r>
                  </w:hyperlink>
                </w:p>
              </w:tc>
              <w:tc>
                <w:tcPr>
                  <w:tcW w:w="360" w:type="dxa"/>
                  <w:vAlign w:val="center"/>
                  <w:hideMark/>
                </w:tcPr>
                <w:p w:rsidR="002B7A04" w:rsidRPr="002B7A04" w:rsidRDefault="002B7A04">
                  <w:pPr>
                    <w:rPr>
                      <w:rFonts w:ascii="Arial" w:hAnsi="Arial" w:cs="Arial"/>
                      <w:sz w:val="18"/>
                      <w:szCs w:val="18"/>
                      <w:lang w:val="fr-FR"/>
                    </w:rPr>
                  </w:pPr>
                  <w:r w:rsidRPr="002B7A04">
                    <w:rPr>
                      <w:rFonts w:ascii="Arial" w:hAnsi="Arial" w:cs="Arial"/>
                      <w:sz w:val="18"/>
                      <w:szCs w:val="18"/>
                      <w:lang w:val="fr-FR"/>
                    </w:rPr>
                    <w:t> </w:t>
                  </w:r>
                </w:p>
              </w:tc>
            </w:tr>
          </w:tbl>
          <w:p w:rsidR="002B7A04" w:rsidRPr="002B7A04" w:rsidRDefault="002B7A04">
            <w:pPr>
              <w:jc w:val="center"/>
              <w:rPr>
                <w:rFonts w:ascii="Arial" w:hAnsi="Arial" w:cs="Arial"/>
                <w:sz w:val="18"/>
                <w:szCs w:val="18"/>
                <w:lang w:val="fr-FR"/>
              </w:rPr>
            </w:pPr>
          </w:p>
        </w:tc>
      </w:tr>
      <w:tr w:rsidR="002B7A04" w:rsidRPr="004D34DE" w:rsidTr="002B7A04">
        <w:trPr>
          <w:trHeight w:val="180"/>
          <w:tblCellSpacing w:w="0" w:type="dxa"/>
        </w:trPr>
        <w:tc>
          <w:tcPr>
            <w:tcW w:w="0" w:type="auto"/>
            <w:vAlign w:val="center"/>
            <w:hideMark/>
          </w:tcPr>
          <w:p w:rsidR="002B7A04" w:rsidRPr="002B7A04" w:rsidRDefault="002B7A04">
            <w:pPr>
              <w:rPr>
                <w:rFonts w:ascii="Arial" w:hAnsi="Arial" w:cs="Arial"/>
                <w:sz w:val="18"/>
                <w:szCs w:val="18"/>
                <w:lang w:val="fr-FR"/>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color w:val="0000FF"/>
                <w:sz w:val="18"/>
                <w:szCs w:val="18"/>
              </w:rPr>
              <w:lastRenderedPageBreak/>
              <w:drawing>
                <wp:inline distT="0" distB="0" distL="0" distR="0" wp14:anchorId="475F49D5" wp14:editId="2DA056E2">
                  <wp:extent cx="3943350" cy="1332035"/>
                  <wp:effectExtent l="0" t="0" r="0" b="1905"/>
                  <wp:docPr id="27" name="Grafik 27" descr="LeDebatJour">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DebatJour">
                            <a:hlinkClick r:id="rId219"/>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43350" cy="1332035"/>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r w:rsidR="002B7A04" w:rsidRPr="002B7A04" w:rsidTr="002B7A04">
        <w:trPr>
          <w:tblCellSpacing w:w="0" w:type="dxa"/>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p w:rsidR="002B7A04" w:rsidRPr="002B7A04" w:rsidRDefault="002B7A04">
            <w:pPr>
              <w:rPr>
                <w:rFonts w:ascii="Arial" w:hAnsi="Arial" w:cs="Arial"/>
                <w:sz w:val="18"/>
                <w:szCs w:val="18"/>
              </w:rPr>
            </w:pPr>
          </w:p>
        </w:tc>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r>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sz w:val="18"/>
                <w:szCs w:val="18"/>
              </w:rPr>
              <w:drawing>
                <wp:inline distT="0" distB="0" distL="0" distR="0" wp14:anchorId="7B31E228" wp14:editId="43BE125D">
                  <wp:extent cx="5695950" cy="476250"/>
                  <wp:effectExtent l="0" t="0" r="0" b="0"/>
                  <wp:docPr id="26" name="Grafik 26"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iereASD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r w:rsidR="002B7A04" w:rsidRPr="002B7A04" w:rsidTr="002B7A04">
        <w:trPr>
          <w:tblCellSpacing w:w="0" w:type="dxa"/>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B7A04" w:rsidRPr="002B7A0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B7A04" w:rsidRPr="002B7A04">
                    <w:trPr>
                      <w:tblCellSpacing w:w="0" w:type="dxa"/>
                    </w:trPr>
                    <w:tc>
                      <w:tcPr>
                        <w:tcW w:w="0" w:type="auto"/>
                        <w:hideMark/>
                      </w:tcPr>
                      <w:p w:rsidR="002B7A04" w:rsidRPr="002B7A04" w:rsidRDefault="002B7A04">
                        <w:pPr>
                          <w:rPr>
                            <w:rFonts w:ascii="Arial" w:hAnsi="Arial" w:cs="Arial"/>
                            <w:sz w:val="18"/>
                            <w:szCs w:val="18"/>
                          </w:rPr>
                        </w:pPr>
                        <w:r w:rsidRPr="002B7A04">
                          <w:rPr>
                            <w:rFonts w:ascii="Arial" w:hAnsi="Arial" w:cs="Arial"/>
                            <w:noProof/>
                            <w:color w:val="0000FF"/>
                            <w:sz w:val="18"/>
                            <w:szCs w:val="18"/>
                          </w:rPr>
                          <w:drawing>
                            <wp:inline distT="0" distB="0" distL="0" distR="0" wp14:anchorId="6DD360F5" wp14:editId="613B9BC6">
                              <wp:extent cx="1828800" cy="1282346"/>
                              <wp:effectExtent l="0" t="0" r="0" b="0"/>
                              <wp:docPr id="25" name="Grafik 25" descr="ASDP-a12102015">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a12102015">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28800" cy="1282346"/>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B7A04" w:rsidRPr="002B7A04">
                    <w:trPr>
                      <w:tblCellSpacing w:w="0" w:type="dxa"/>
                    </w:trPr>
                    <w:tc>
                      <w:tcPr>
                        <w:tcW w:w="0" w:type="auto"/>
                        <w:hideMark/>
                      </w:tcPr>
                      <w:p w:rsidR="002B7A04" w:rsidRPr="002B7A04" w:rsidRDefault="002B7A04">
                        <w:pPr>
                          <w:rPr>
                            <w:rFonts w:ascii="Arial" w:hAnsi="Arial" w:cs="Arial"/>
                            <w:sz w:val="18"/>
                            <w:szCs w:val="18"/>
                          </w:rPr>
                        </w:pPr>
                        <w:r w:rsidRPr="002B7A04">
                          <w:rPr>
                            <w:rFonts w:ascii="Arial" w:hAnsi="Arial" w:cs="Arial"/>
                            <w:noProof/>
                            <w:color w:val="0000FF"/>
                            <w:sz w:val="18"/>
                            <w:szCs w:val="18"/>
                          </w:rPr>
                          <w:drawing>
                            <wp:inline distT="0" distB="0" distL="0" distR="0" wp14:anchorId="46D3F609" wp14:editId="4C92A1D1">
                              <wp:extent cx="1781175" cy="1248951"/>
                              <wp:effectExtent l="0" t="0" r="0" b="8890"/>
                              <wp:docPr id="24" name="Grafik 24" descr="ASDP-b12102015">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DP-b12102015">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81175" cy="1248951"/>
                                      </a:xfrm>
                                      <a:prstGeom prst="rect">
                                        <a:avLst/>
                                      </a:prstGeom>
                                      <a:noFill/>
                                      <a:ln>
                                        <a:noFill/>
                                      </a:ln>
                                    </pic:spPr>
                                  </pic:pic>
                                </a:graphicData>
                              </a:graphic>
                            </wp:inline>
                          </w:drawing>
                        </w:r>
                      </w:p>
                    </w:tc>
                  </w:tr>
                </w:tbl>
                <w:p w:rsidR="002B7A04" w:rsidRPr="002B7A04" w:rsidRDefault="002B7A04">
                  <w:pPr>
                    <w:rPr>
                      <w:rFonts w:ascii="Arial" w:hAnsi="Arial" w:cs="Arial"/>
                      <w:sz w:val="18"/>
                      <w:szCs w:val="18"/>
                    </w:rPr>
                  </w:pPr>
                </w:p>
              </w:tc>
            </w:tr>
          </w:tbl>
          <w:p w:rsidR="002B7A04" w:rsidRPr="002B7A04" w:rsidRDefault="002B7A04">
            <w:pPr>
              <w:jc w:val="center"/>
              <w:rPr>
                <w:rFonts w:ascii="Arial" w:hAnsi="Arial" w:cs="Arial"/>
                <w:sz w:val="18"/>
                <w:szCs w:val="18"/>
              </w:rPr>
            </w:pPr>
          </w:p>
        </w:tc>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r>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r w:rsidR="002B7A04" w:rsidRPr="004D34DE" w:rsidTr="002B7A04">
        <w:trPr>
          <w:tblCellSpacing w:w="0" w:type="dxa"/>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B7A04" w:rsidRPr="004D34D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B7A04" w:rsidRPr="004D34DE">
                    <w:trPr>
                      <w:tblCellSpacing w:w="0" w:type="dxa"/>
                    </w:trPr>
                    <w:tc>
                      <w:tcPr>
                        <w:tcW w:w="0" w:type="auto"/>
                        <w:hideMark/>
                      </w:tcPr>
                      <w:p w:rsidR="002B7A04" w:rsidRPr="002B7A04" w:rsidRDefault="009B6B6F">
                        <w:pPr>
                          <w:pStyle w:val="berschrift1"/>
                          <w:rPr>
                            <w:rFonts w:ascii="Arial" w:hAnsi="Arial" w:cs="Arial"/>
                            <w:sz w:val="18"/>
                            <w:szCs w:val="18"/>
                            <w:lang w:val="fr-FR"/>
                          </w:rPr>
                        </w:pPr>
                        <w:hyperlink r:id="rId224" w:history="1">
                          <w:r w:rsidR="002B7A04" w:rsidRPr="002B7A04">
                            <w:rPr>
                              <w:rStyle w:val="Hyperlink"/>
                              <w:rFonts w:ascii="Arial" w:hAnsi="Arial" w:cs="Arial"/>
                              <w:sz w:val="18"/>
                              <w:szCs w:val="18"/>
                              <w:lang w:val="fr-FR"/>
                            </w:rPr>
                            <w:t>De l'eau sur mars!</w:t>
                          </w:r>
                        </w:hyperlink>
                      </w:p>
                      <w:p w:rsidR="002B7A04" w:rsidRPr="002B7A04" w:rsidRDefault="002B7A04">
                        <w:pPr>
                          <w:pStyle w:val="StandardWeb"/>
                          <w:rPr>
                            <w:rFonts w:ascii="Arial" w:hAnsi="Arial" w:cs="Arial"/>
                            <w:lang w:val="fr-FR"/>
                          </w:rPr>
                        </w:pPr>
                        <w:r w:rsidRPr="002B7A04">
                          <w:rPr>
                            <w:rFonts w:ascii="Arial" w:hAnsi="Arial" w:cs="Arial"/>
                            <w:lang w:val="fr-FR"/>
                          </w:rPr>
                          <w:t>Lundi 29 septembre, la NASA (l’Agence Sp</w:t>
                        </w:r>
                        <w:r w:rsidRPr="002B7A04">
                          <w:rPr>
                            <w:rFonts w:ascii="Arial" w:hAnsi="Arial" w:cs="Arial"/>
                            <w:lang w:val="fr-FR"/>
                          </w:rPr>
                          <w:t>a</w:t>
                        </w:r>
                        <w:r w:rsidRPr="002B7A04">
                          <w:rPr>
                            <w:rFonts w:ascii="Arial" w:hAnsi="Arial" w:cs="Arial"/>
                            <w:lang w:val="fr-FR"/>
                          </w:rPr>
                          <w:t>tiale Américaine) a fait une grande annonce : il y a de l’eau liquide à la surface de Mars. C’est une découverte très importante car cela veut dire qu’il pourrait y avoir de la vie sur cette pl</w:t>
                        </w:r>
                        <w:r w:rsidRPr="002B7A04">
                          <w:rPr>
                            <w:rFonts w:ascii="Arial" w:hAnsi="Arial" w:cs="Arial"/>
                            <w:lang w:val="fr-FR"/>
                          </w:rPr>
                          <w:t>a</w:t>
                        </w:r>
                        <w:r w:rsidRPr="002B7A04">
                          <w:rPr>
                            <w:rFonts w:ascii="Arial" w:hAnsi="Arial" w:cs="Arial"/>
                            <w:lang w:val="fr-FR"/>
                          </w:rPr>
                          <w:t>nète. L’eau qui a été découverte est présente en très petite quantité et elle contient beaucoup de sel. Des animaux ou des plantes ne pou</w:t>
                        </w:r>
                        <w:r w:rsidRPr="002B7A04">
                          <w:rPr>
                            <w:rFonts w:ascii="Arial" w:hAnsi="Arial" w:cs="Arial"/>
                            <w:lang w:val="fr-FR"/>
                          </w:rPr>
                          <w:t>r</w:t>
                        </w:r>
                        <w:r w:rsidRPr="002B7A04">
                          <w:rPr>
                            <w:rFonts w:ascii="Arial" w:hAnsi="Arial" w:cs="Arial"/>
                            <w:lang w:val="fr-FR"/>
                          </w:rPr>
                          <w:t>raient donc pas vivre sur Mars, mais de minu</w:t>
                        </w:r>
                        <w:r w:rsidRPr="002B7A04">
                          <w:rPr>
                            <w:rFonts w:ascii="Arial" w:hAnsi="Arial" w:cs="Arial"/>
                            <w:lang w:val="fr-FR"/>
                          </w:rPr>
                          <w:t>s</w:t>
                        </w:r>
                        <w:r w:rsidRPr="002B7A04">
                          <w:rPr>
                            <w:rFonts w:ascii="Arial" w:hAnsi="Arial" w:cs="Arial"/>
                            <w:lang w:val="fr-FR"/>
                          </w:rPr>
                          <w:t>cules êtres vivants comme certaines bactéries très résistantes pourraient s’y développer. La présence d’eau sur la planète rouge signifie aussi que l’homme pourrait l’explorer plus fac</w:t>
                        </w:r>
                        <w:r w:rsidRPr="002B7A04">
                          <w:rPr>
                            <w:rFonts w:ascii="Arial" w:hAnsi="Arial" w:cs="Arial"/>
                            <w:lang w:val="fr-FR"/>
                          </w:rPr>
                          <w:t>i</w:t>
                        </w:r>
                        <w:r w:rsidRPr="002B7A04">
                          <w:rPr>
                            <w:rFonts w:ascii="Arial" w:hAnsi="Arial" w:cs="Arial"/>
                            <w:lang w:val="fr-FR"/>
                          </w:rPr>
                          <w:t>lement et plusieurs missions sont déjà en pr</w:t>
                        </w:r>
                        <w:r w:rsidRPr="002B7A04">
                          <w:rPr>
                            <w:rFonts w:ascii="Arial" w:hAnsi="Arial" w:cs="Arial"/>
                            <w:lang w:val="fr-FR"/>
                          </w:rPr>
                          <w:t>é</w:t>
                        </w:r>
                        <w:r w:rsidRPr="002B7A04">
                          <w:rPr>
                            <w:rFonts w:ascii="Arial" w:hAnsi="Arial" w:cs="Arial"/>
                            <w:lang w:val="fr-FR"/>
                          </w:rPr>
                          <w:t>paration.</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B7A04" w:rsidRPr="004D34DE">
                    <w:trPr>
                      <w:tblCellSpacing w:w="0" w:type="dxa"/>
                    </w:trPr>
                    <w:tc>
                      <w:tcPr>
                        <w:tcW w:w="0" w:type="auto"/>
                        <w:hideMark/>
                      </w:tcPr>
                      <w:p w:rsidR="002B7A04" w:rsidRPr="002B7A04" w:rsidRDefault="009B6B6F">
                        <w:pPr>
                          <w:pStyle w:val="berschrift1"/>
                          <w:rPr>
                            <w:rFonts w:ascii="Arial" w:hAnsi="Arial" w:cs="Arial"/>
                            <w:sz w:val="18"/>
                            <w:szCs w:val="18"/>
                            <w:lang w:val="fr-FR"/>
                          </w:rPr>
                        </w:pPr>
                        <w:hyperlink r:id="rId225" w:history="1">
                          <w:r w:rsidR="002B7A04" w:rsidRPr="002B7A04">
                            <w:rPr>
                              <w:rStyle w:val="Hyperlink"/>
                              <w:rFonts w:ascii="Arial" w:hAnsi="Arial" w:cs="Arial"/>
                              <w:sz w:val="18"/>
                              <w:szCs w:val="18"/>
                              <w:lang w:val="fr-FR"/>
                            </w:rPr>
                            <w:t>Des touristes empêchent des tortues de pondre</w:t>
                          </w:r>
                        </w:hyperlink>
                      </w:p>
                      <w:p w:rsidR="002B7A04" w:rsidRPr="002B7A04" w:rsidRDefault="002B7A04">
                        <w:pPr>
                          <w:pStyle w:val="StandardWeb"/>
                          <w:rPr>
                            <w:rFonts w:ascii="Arial" w:hAnsi="Arial" w:cs="Arial"/>
                            <w:lang w:val="fr-FR"/>
                          </w:rPr>
                        </w:pPr>
                        <w:r w:rsidRPr="002B7A04">
                          <w:rPr>
                            <w:rFonts w:ascii="Arial" w:hAnsi="Arial" w:cs="Arial"/>
                            <w:lang w:val="fr-FR"/>
                          </w:rPr>
                          <w:t>Au Costa Rica (en Amérique Centrale), des touristes se sont comportés de manière irre</w:t>
                        </w:r>
                        <w:r w:rsidRPr="002B7A04">
                          <w:rPr>
                            <w:rFonts w:ascii="Arial" w:hAnsi="Arial" w:cs="Arial"/>
                            <w:lang w:val="fr-FR"/>
                          </w:rPr>
                          <w:t>s</w:t>
                        </w:r>
                        <w:r w:rsidRPr="002B7A04">
                          <w:rPr>
                            <w:rFonts w:ascii="Arial" w:hAnsi="Arial" w:cs="Arial"/>
                            <w:lang w:val="fr-FR"/>
                          </w:rPr>
                          <w:t>ponsable : ils ont empêché des tortues très rares de pondre leurs œufs. En effet, les to</w:t>
                        </w:r>
                        <w:r w:rsidRPr="002B7A04">
                          <w:rPr>
                            <w:rFonts w:ascii="Arial" w:hAnsi="Arial" w:cs="Arial"/>
                            <w:lang w:val="fr-FR"/>
                          </w:rPr>
                          <w:t>r</w:t>
                        </w:r>
                        <w:r w:rsidRPr="002B7A04">
                          <w:rPr>
                            <w:rFonts w:ascii="Arial" w:hAnsi="Arial" w:cs="Arial"/>
                            <w:lang w:val="fr-FR"/>
                          </w:rPr>
                          <w:t>tues olivâtres (on les appelle ainsi à cause de la couleur vert olive de leur carapace), une e</w:t>
                        </w:r>
                        <w:r w:rsidRPr="002B7A04">
                          <w:rPr>
                            <w:rFonts w:ascii="Arial" w:hAnsi="Arial" w:cs="Arial"/>
                            <w:lang w:val="fr-FR"/>
                          </w:rPr>
                          <w:t>s</w:t>
                        </w:r>
                        <w:r w:rsidRPr="002B7A04">
                          <w:rPr>
                            <w:rFonts w:ascii="Arial" w:hAnsi="Arial" w:cs="Arial"/>
                            <w:lang w:val="fr-FR"/>
                          </w:rPr>
                          <w:t>pèce protégée qui vit dans la mer, viennent chaque année à la même période sur les plages du Costa Rica pour faire leur nid. Mais cette année, lorsqu’elles sont arrivées, des touristes les attendaient pour se photographier avec elles et certains ont même volé des œufs. Les tortues ont donc eu peur et sont reparties dans la mer. C’est très grave car cette espèce est en train de disparaître et comme la ponte n’a pas pu avoir lieu, le nombre de tortues ol</w:t>
                        </w:r>
                        <w:r w:rsidRPr="002B7A04">
                          <w:rPr>
                            <w:rFonts w:ascii="Arial" w:hAnsi="Arial" w:cs="Arial"/>
                            <w:lang w:val="fr-FR"/>
                          </w:rPr>
                          <w:t>i</w:t>
                        </w:r>
                        <w:r w:rsidRPr="002B7A04">
                          <w:rPr>
                            <w:rFonts w:ascii="Arial" w:hAnsi="Arial" w:cs="Arial"/>
                            <w:lang w:val="fr-FR"/>
                          </w:rPr>
                          <w:t>vâtres risque encore de diminuer.</w:t>
                        </w:r>
                      </w:p>
                    </w:tc>
                  </w:tr>
                </w:tbl>
                <w:p w:rsidR="002B7A04" w:rsidRPr="002B7A04" w:rsidRDefault="002B7A04">
                  <w:pPr>
                    <w:rPr>
                      <w:rFonts w:ascii="Arial" w:hAnsi="Arial" w:cs="Arial"/>
                      <w:sz w:val="18"/>
                      <w:szCs w:val="18"/>
                      <w:lang w:val="fr-FR"/>
                    </w:rPr>
                  </w:pPr>
                </w:p>
              </w:tc>
            </w:tr>
          </w:tbl>
          <w:p w:rsidR="002B7A04" w:rsidRPr="002B7A04" w:rsidRDefault="002B7A04">
            <w:pPr>
              <w:jc w:val="center"/>
              <w:rPr>
                <w:rFonts w:ascii="Arial" w:hAnsi="Arial" w:cs="Arial"/>
                <w:sz w:val="18"/>
                <w:szCs w:val="18"/>
                <w:lang w:val="fr-FR"/>
              </w:rPr>
            </w:pPr>
          </w:p>
        </w:tc>
        <w:tc>
          <w:tcPr>
            <w:tcW w:w="360" w:type="dxa"/>
            <w:vAlign w:val="center"/>
            <w:hideMark/>
          </w:tcPr>
          <w:p w:rsidR="002B7A04" w:rsidRPr="002B7A04" w:rsidRDefault="002B7A04">
            <w:pPr>
              <w:rPr>
                <w:rFonts w:ascii="Arial" w:hAnsi="Arial" w:cs="Arial"/>
                <w:sz w:val="18"/>
                <w:szCs w:val="18"/>
                <w:lang w:val="fr-FR"/>
              </w:rPr>
            </w:pPr>
            <w:r w:rsidRPr="002B7A04">
              <w:rPr>
                <w:rFonts w:ascii="Arial" w:hAnsi="Arial" w:cs="Arial"/>
                <w:sz w:val="18"/>
                <w:szCs w:val="18"/>
                <w:lang w:val="fr-FR"/>
              </w:rPr>
              <w:t> </w:t>
            </w:r>
          </w:p>
        </w:tc>
      </w:tr>
      <w:tr w:rsidR="002B7A04" w:rsidRPr="004D34DE"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lang w:val="fr-FR"/>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B7A04" w:rsidRPr="002B7A04" w:rsidTr="002B7A04">
        <w:trPr>
          <w:tblCellSpacing w:w="0" w:type="dxa"/>
        </w:trPr>
        <w:tc>
          <w:tcPr>
            <w:tcW w:w="0" w:type="auto"/>
            <w:hideMark/>
          </w:tcPr>
          <w:p w:rsidR="002B7A04" w:rsidRPr="002B7A04" w:rsidRDefault="002B7A04">
            <w:pPr>
              <w:jc w:val="center"/>
              <w:rPr>
                <w:rFonts w:ascii="Arial" w:hAnsi="Arial" w:cs="Arial"/>
                <w:sz w:val="18"/>
                <w:szCs w:val="18"/>
              </w:rPr>
            </w:pPr>
            <w:r w:rsidRPr="002B7A04">
              <w:rPr>
                <w:rFonts w:ascii="Arial" w:hAnsi="Arial" w:cs="Arial"/>
                <w:noProof/>
                <w:sz w:val="18"/>
                <w:szCs w:val="18"/>
              </w:rPr>
              <w:drawing>
                <wp:inline distT="0" distB="0" distL="0" distR="0" wp14:anchorId="3056B401" wp14:editId="0944657B">
                  <wp:extent cx="5705475" cy="457200"/>
                  <wp:effectExtent l="0" t="0" r="9525" b="0"/>
                  <wp:docPr id="23" name="Grafik 23"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tiereMDJ-LS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r w:rsidR="002B7A04" w:rsidRPr="002B7A04" w:rsidTr="002B7A04">
        <w:trPr>
          <w:tblCellSpacing w:w="0" w:type="dxa"/>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B7A04" w:rsidRPr="002B7A0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B7A04" w:rsidRPr="002B7A04">
                    <w:trPr>
                      <w:tblCellSpacing w:w="0" w:type="dxa"/>
                    </w:trPr>
                    <w:tc>
                      <w:tcPr>
                        <w:tcW w:w="0" w:type="auto"/>
                        <w:hideMark/>
                      </w:tcPr>
                      <w:p w:rsidR="002B7A04" w:rsidRPr="002B7A04" w:rsidRDefault="002B7A04">
                        <w:pPr>
                          <w:rPr>
                            <w:rFonts w:ascii="Arial" w:hAnsi="Arial" w:cs="Arial"/>
                            <w:sz w:val="18"/>
                            <w:szCs w:val="18"/>
                          </w:rPr>
                        </w:pPr>
                        <w:r w:rsidRPr="002B7A04">
                          <w:rPr>
                            <w:rFonts w:ascii="Arial" w:hAnsi="Arial" w:cs="Arial"/>
                            <w:noProof/>
                            <w:color w:val="0000FF"/>
                            <w:sz w:val="18"/>
                            <w:szCs w:val="18"/>
                          </w:rPr>
                          <w:drawing>
                            <wp:inline distT="0" distB="0" distL="0" distR="0" wp14:anchorId="0E08AFB9" wp14:editId="7E4A0C6B">
                              <wp:extent cx="1609725" cy="1128658"/>
                              <wp:effectExtent l="0" t="0" r="0" b="0"/>
                              <wp:docPr id="22" name="Grafik 22" descr="Motdujour">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tdujour">
                                        <a:hlinkClick r:id="rId22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09725" cy="1128658"/>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B7A04" w:rsidRPr="002B7A04">
                    <w:trPr>
                      <w:tblCellSpacing w:w="0" w:type="dxa"/>
                    </w:trPr>
                    <w:tc>
                      <w:tcPr>
                        <w:tcW w:w="0" w:type="auto"/>
                        <w:hideMark/>
                      </w:tcPr>
                      <w:p w:rsidR="002B7A04" w:rsidRPr="002B7A04" w:rsidRDefault="002B7A04">
                        <w:pPr>
                          <w:rPr>
                            <w:rFonts w:ascii="Arial" w:hAnsi="Arial" w:cs="Arial"/>
                            <w:sz w:val="18"/>
                            <w:szCs w:val="18"/>
                          </w:rPr>
                        </w:pPr>
                        <w:r w:rsidRPr="002B7A04">
                          <w:rPr>
                            <w:rFonts w:ascii="Arial" w:hAnsi="Arial" w:cs="Arial"/>
                            <w:noProof/>
                            <w:color w:val="0000FF"/>
                            <w:sz w:val="18"/>
                            <w:szCs w:val="18"/>
                          </w:rPr>
                          <w:drawing>
                            <wp:inline distT="0" distB="0" distL="0" distR="0" wp14:anchorId="31B92410" wp14:editId="26A9566D">
                              <wp:extent cx="1562100" cy="1100156"/>
                              <wp:effectExtent l="0" t="0" r="0" b="5080"/>
                              <wp:docPr id="21" name="Grafik 21" descr="lesais-tu">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ais-tu">
                                        <a:hlinkClick r:id="rId227"/>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62100" cy="1100156"/>
                                      </a:xfrm>
                                      <a:prstGeom prst="rect">
                                        <a:avLst/>
                                      </a:prstGeom>
                                      <a:noFill/>
                                      <a:ln>
                                        <a:noFill/>
                                      </a:ln>
                                    </pic:spPr>
                                  </pic:pic>
                                </a:graphicData>
                              </a:graphic>
                            </wp:inline>
                          </w:drawing>
                        </w:r>
                      </w:p>
                    </w:tc>
                  </w:tr>
                </w:tbl>
                <w:p w:rsidR="002B7A04" w:rsidRPr="002B7A04" w:rsidRDefault="002B7A04">
                  <w:pPr>
                    <w:rPr>
                      <w:rFonts w:ascii="Arial" w:hAnsi="Arial" w:cs="Arial"/>
                      <w:sz w:val="18"/>
                      <w:szCs w:val="18"/>
                    </w:rPr>
                  </w:pPr>
                </w:p>
              </w:tc>
            </w:tr>
          </w:tbl>
          <w:p w:rsidR="002B7A04" w:rsidRPr="002B7A04" w:rsidRDefault="002B7A04">
            <w:pPr>
              <w:jc w:val="center"/>
              <w:rPr>
                <w:rFonts w:ascii="Arial" w:hAnsi="Arial" w:cs="Arial"/>
                <w:sz w:val="18"/>
                <w:szCs w:val="18"/>
              </w:rPr>
            </w:pPr>
          </w:p>
        </w:tc>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r>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bl>
    <w:p w:rsidR="002B7A04" w:rsidRPr="002B7A04" w:rsidRDefault="002B7A04" w:rsidP="002B7A0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8"/>
        <w:gridCol w:w="12"/>
      </w:tblGrid>
      <w:tr w:rsidR="002B7A04" w:rsidRPr="002B7A04" w:rsidTr="002B7A04">
        <w:trPr>
          <w:trHeight w:val="180"/>
          <w:tblCellSpacing w:w="0" w:type="dxa"/>
        </w:trPr>
        <w:tc>
          <w:tcPr>
            <w:tcW w:w="0" w:type="auto"/>
            <w:gridSpan w:val="3"/>
            <w:vAlign w:val="center"/>
            <w:hideMark/>
          </w:tcPr>
          <w:p w:rsidR="002B7A04" w:rsidRPr="002B7A04" w:rsidRDefault="002B7A04">
            <w:pPr>
              <w:rPr>
                <w:rFonts w:ascii="Arial" w:hAnsi="Arial" w:cs="Arial"/>
                <w:sz w:val="18"/>
                <w:szCs w:val="18"/>
              </w:rPr>
            </w:pPr>
          </w:p>
        </w:tc>
      </w:tr>
      <w:tr w:rsidR="002B7A04" w:rsidRPr="004D34DE" w:rsidTr="002B7A04">
        <w:trPr>
          <w:tblCellSpacing w:w="0" w:type="dxa"/>
        </w:trPr>
        <w:tc>
          <w:tcPr>
            <w:tcW w:w="360" w:type="dxa"/>
            <w:vAlign w:val="center"/>
            <w:hideMark/>
          </w:tcPr>
          <w:p w:rsidR="002B7A04" w:rsidRPr="002B7A04" w:rsidRDefault="002B7A04">
            <w:pPr>
              <w:rPr>
                <w:rFonts w:ascii="Arial" w:hAnsi="Arial" w:cs="Arial"/>
                <w:sz w:val="18"/>
                <w:szCs w:val="18"/>
              </w:rPr>
            </w:pPr>
            <w:r w:rsidRPr="002B7A0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8"/>
            </w:tblGrid>
            <w:tr w:rsidR="002B7A04" w:rsidRPr="004D34D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B7A04" w:rsidRPr="002B7A04">
                    <w:trPr>
                      <w:tblCellSpacing w:w="0" w:type="dxa"/>
                    </w:trPr>
                    <w:tc>
                      <w:tcPr>
                        <w:tcW w:w="0" w:type="auto"/>
                        <w:hideMark/>
                      </w:tcPr>
                      <w:p w:rsidR="002B7A04" w:rsidRPr="002B7A04" w:rsidRDefault="009B6B6F">
                        <w:pPr>
                          <w:pStyle w:val="berschrift1"/>
                          <w:rPr>
                            <w:rFonts w:ascii="Arial" w:hAnsi="Arial" w:cs="Arial"/>
                            <w:sz w:val="18"/>
                            <w:szCs w:val="18"/>
                            <w:lang w:val="fr-FR"/>
                          </w:rPr>
                        </w:pPr>
                        <w:hyperlink r:id="rId228" w:history="1">
                          <w:r w:rsidR="002B7A04" w:rsidRPr="002B7A04">
                            <w:rPr>
                              <w:rStyle w:val="Hyperlink"/>
                              <w:rFonts w:ascii="Arial" w:hAnsi="Arial" w:cs="Arial"/>
                              <w:sz w:val="18"/>
                              <w:szCs w:val="18"/>
                              <w:lang w:val="fr-FR"/>
                            </w:rPr>
                            <w:t>Détention</w:t>
                          </w:r>
                        </w:hyperlink>
                      </w:p>
                      <w:p w:rsidR="002B7A04" w:rsidRPr="002B7A04" w:rsidRDefault="002B7A04" w:rsidP="002B7A04">
                        <w:pPr>
                          <w:pStyle w:val="StandardWeb"/>
                          <w:jc w:val="left"/>
                          <w:rPr>
                            <w:rFonts w:ascii="Arial" w:hAnsi="Arial" w:cs="Arial"/>
                          </w:rPr>
                        </w:pPr>
                        <w:r w:rsidRPr="002B7A04">
                          <w:rPr>
                            <w:rFonts w:ascii="Arial" w:hAnsi="Arial" w:cs="Arial"/>
                            <w:lang w:val="fr-FR"/>
                          </w:rPr>
                          <w:t xml:space="preserve">La détention est le fait d’avoir quelque chose </w:t>
                        </w:r>
                        <w:r w:rsidRPr="002B7A04">
                          <w:rPr>
                            <w:rFonts w:ascii="Arial" w:hAnsi="Arial" w:cs="Arial"/>
                            <w:lang w:val="fr-FR"/>
                          </w:rPr>
                          <w:lastRenderedPageBreak/>
                          <w:t>en sa possession.</w:t>
                        </w:r>
                        <w:r w:rsidRPr="002B7A04">
                          <w:rPr>
                            <w:rFonts w:ascii="Arial" w:hAnsi="Arial" w:cs="Arial"/>
                            <w:lang w:val="fr-FR"/>
                          </w:rPr>
                          <w:br/>
                        </w:r>
                        <w:r w:rsidRPr="002B7A04">
                          <w:rPr>
                            <w:rFonts w:ascii="Arial" w:hAnsi="Arial" w:cs="Arial"/>
                          </w:rPr>
                          <w:t>En anglais, on dit « possession ».</w:t>
                        </w:r>
                      </w:p>
                    </w:tc>
                  </w:tr>
                </w:tbl>
                <w:tbl>
                  <w:tblPr>
                    <w:tblpPr w:leftFromText="45" w:rightFromText="45" w:vertAnchor="text" w:tblpXSpec="right" w:tblpYSpec="center"/>
                    <w:tblW w:w="4386" w:type="dxa"/>
                    <w:tblCellSpacing w:w="0" w:type="dxa"/>
                    <w:tblCellMar>
                      <w:left w:w="0" w:type="dxa"/>
                      <w:right w:w="0" w:type="dxa"/>
                    </w:tblCellMar>
                    <w:tblLook w:val="04A0" w:firstRow="1" w:lastRow="0" w:firstColumn="1" w:lastColumn="0" w:noHBand="0" w:noVBand="1"/>
                  </w:tblPr>
                  <w:tblGrid>
                    <w:gridCol w:w="4386"/>
                  </w:tblGrid>
                  <w:tr w:rsidR="002B7A04" w:rsidRPr="004D34DE" w:rsidTr="002B7A04">
                    <w:trPr>
                      <w:tblCellSpacing w:w="0" w:type="dxa"/>
                    </w:trPr>
                    <w:tc>
                      <w:tcPr>
                        <w:tcW w:w="4386" w:type="dxa"/>
                        <w:hideMark/>
                      </w:tcPr>
                      <w:p w:rsidR="002B7A04" w:rsidRPr="002B7A04" w:rsidRDefault="009B6B6F">
                        <w:pPr>
                          <w:pStyle w:val="berschrift1"/>
                          <w:rPr>
                            <w:rFonts w:ascii="Arial" w:hAnsi="Arial" w:cs="Arial"/>
                            <w:sz w:val="18"/>
                            <w:szCs w:val="18"/>
                            <w:lang w:val="fr-FR"/>
                          </w:rPr>
                        </w:pPr>
                        <w:hyperlink r:id="rId229" w:history="1">
                          <w:r w:rsidR="002B7A04" w:rsidRPr="002B7A04">
                            <w:rPr>
                              <w:rStyle w:val="Hyperlink"/>
                              <w:rFonts w:ascii="Arial" w:hAnsi="Arial" w:cs="Arial"/>
                              <w:sz w:val="18"/>
                              <w:szCs w:val="18"/>
                              <w:lang w:val="fr-FR"/>
                            </w:rPr>
                            <w:t>Sais-tu comment fonctionne le contrôle des armes aux États-Unis ?</w:t>
                          </w:r>
                        </w:hyperlink>
                      </w:p>
                      <w:p w:rsidR="002B7A04" w:rsidRPr="002B7A04" w:rsidRDefault="002B7A04">
                        <w:pPr>
                          <w:pStyle w:val="StandardWeb"/>
                          <w:rPr>
                            <w:rFonts w:ascii="Arial" w:hAnsi="Arial" w:cs="Arial"/>
                            <w:lang w:val="fr-FR"/>
                          </w:rPr>
                        </w:pPr>
                        <w:r w:rsidRPr="002B7A04">
                          <w:rPr>
                            <w:rFonts w:ascii="Arial" w:hAnsi="Arial" w:cs="Arial"/>
                            <w:lang w:val="fr-FR"/>
                          </w:rPr>
                          <w:t>Comme tu as pu le lire dans la rubrique « à la une », le fait d’avoir des armes à feu est autorisé aux États-Unis. Mais sais-tu comment on contrôle toutes ces armes ? En fait, le deuxième amendement de la Constitution des États-Unis (le texte de loi qui décide du fonctionnement du pays), autorise les citoyens américains à posséder des armes à feu pour se d</w:t>
                        </w:r>
                        <w:r w:rsidRPr="002B7A04">
                          <w:rPr>
                            <w:rFonts w:ascii="Arial" w:hAnsi="Arial" w:cs="Arial"/>
                            <w:lang w:val="fr-FR"/>
                          </w:rPr>
                          <w:t>é</w:t>
                        </w:r>
                        <w:r w:rsidRPr="002B7A04">
                          <w:rPr>
                            <w:rFonts w:ascii="Arial" w:hAnsi="Arial" w:cs="Arial"/>
                            <w:lang w:val="fr-FR"/>
                          </w:rPr>
                          <w:t>fendre. Cependant, chaque état a ses propres lois sur le port d’arme et décide s’il faut un permis pour en porter ou en utiliser une. Par exemple, en Floride, pour avoir le droit de porter une arme, il faut : avoir au moins 21 ans, vivre dans cet état, fournir ses e</w:t>
                        </w:r>
                        <w:r w:rsidRPr="002B7A04">
                          <w:rPr>
                            <w:rFonts w:ascii="Arial" w:hAnsi="Arial" w:cs="Arial"/>
                            <w:lang w:val="fr-FR"/>
                          </w:rPr>
                          <w:t>m</w:t>
                        </w:r>
                        <w:r w:rsidRPr="002B7A04">
                          <w:rPr>
                            <w:rFonts w:ascii="Arial" w:hAnsi="Arial" w:cs="Arial"/>
                            <w:lang w:val="fr-FR"/>
                          </w:rPr>
                          <w:t>preintes digitales, n’avoir commis aucun crime, payer une cotisation (une somme d’argent versée à l’état) ainsi que participer à des cours pour apprendre à s’en servir.</w:t>
                        </w:r>
                      </w:p>
                    </w:tc>
                  </w:tr>
                </w:tbl>
                <w:p w:rsidR="002B7A04" w:rsidRPr="002B7A04" w:rsidRDefault="002B7A04">
                  <w:pPr>
                    <w:rPr>
                      <w:rFonts w:ascii="Arial" w:hAnsi="Arial" w:cs="Arial"/>
                      <w:sz w:val="18"/>
                      <w:szCs w:val="18"/>
                      <w:lang w:val="fr-FR"/>
                    </w:rPr>
                  </w:pPr>
                </w:p>
              </w:tc>
            </w:tr>
          </w:tbl>
          <w:p w:rsidR="002B7A04" w:rsidRPr="002B7A04" w:rsidRDefault="002B7A04">
            <w:pPr>
              <w:jc w:val="center"/>
              <w:rPr>
                <w:rFonts w:ascii="Arial" w:hAnsi="Arial" w:cs="Arial"/>
                <w:sz w:val="18"/>
                <w:szCs w:val="18"/>
                <w:lang w:val="fr-FR"/>
              </w:rPr>
            </w:pPr>
          </w:p>
        </w:tc>
        <w:tc>
          <w:tcPr>
            <w:tcW w:w="0" w:type="auto"/>
            <w:vAlign w:val="center"/>
            <w:hideMark/>
          </w:tcPr>
          <w:p w:rsidR="002B7A04" w:rsidRPr="002B7A04" w:rsidRDefault="002B7A04">
            <w:pPr>
              <w:rPr>
                <w:rFonts w:ascii="Arial" w:hAnsi="Arial" w:cs="Arial"/>
                <w:sz w:val="18"/>
                <w:szCs w:val="18"/>
                <w:lang w:val="fr-FR"/>
              </w:rPr>
            </w:pPr>
          </w:p>
        </w:tc>
      </w:tr>
    </w:tbl>
    <w:p w:rsidR="002B7A04" w:rsidRDefault="002B7A04" w:rsidP="00B92E7A">
      <w:pPr>
        <w:jc w:val="center"/>
        <w:rPr>
          <w:rFonts w:ascii="Arial" w:hAnsi="Arial" w:cs="Arial"/>
          <w:sz w:val="18"/>
          <w:szCs w:val="18"/>
          <w:lang w:val="fr-FR"/>
        </w:rPr>
      </w:pPr>
    </w:p>
    <w:p w:rsidR="002B7A04" w:rsidRDefault="002B7A04" w:rsidP="002B7A04">
      <w:pPr>
        <w:pageBreakBefore/>
        <w:jc w:val="center"/>
        <w:rPr>
          <w:rFonts w:ascii="Arial" w:hAnsi="Arial" w:cs="Arial"/>
          <w:sz w:val="18"/>
          <w:szCs w:val="18"/>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4D34D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4D34DE">
              <w:trPr>
                <w:tblCellSpacing w:w="0" w:type="dxa"/>
                <w:jc w:val="center"/>
              </w:trPr>
              <w:tc>
                <w:tcPr>
                  <w:tcW w:w="360" w:type="dxa"/>
                  <w:vAlign w:val="center"/>
                  <w:hideMark/>
                </w:tcPr>
                <w:p w:rsidR="0059714C" w:rsidRPr="002B7A04" w:rsidRDefault="0059714C">
                  <w:pPr>
                    <w:rPr>
                      <w:lang w:val="fr-FR"/>
                    </w:rPr>
                  </w:pPr>
                </w:p>
              </w:tc>
              <w:tc>
                <w:tcPr>
                  <w:tcW w:w="0" w:type="auto"/>
                  <w:hideMark/>
                </w:tcPr>
                <w:p w:rsidR="0059714C" w:rsidRPr="0059714C" w:rsidRDefault="009B6B6F" w:rsidP="0059714C">
                  <w:pPr>
                    <w:pStyle w:val="berschrift1"/>
                    <w:jc w:val="center"/>
                    <w:rPr>
                      <w:rFonts w:ascii="Arial" w:hAnsi="Arial" w:cs="Arial"/>
                      <w:lang w:val="fr-FR"/>
                    </w:rPr>
                  </w:pPr>
                  <w:hyperlink r:id="rId230" w:history="1">
                    <w:r w:rsidR="0059714C" w:rsidRPr="0059714C">
                      <w:rPr>
                        <w:rStyle w:val="Hyperlink"/>
                        <w:rFonts w:ascii="Arial" w:hAnsi="Arial" w:cs="Arial"/>
                        <w:lang w:val="fr-FR"/>
                      </w:rPr>
                      <w:t>L'hebdo de la semaine du lundi 5 octobre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9714C" w:rsidRPr="004D34DE">
                    <w:trPr>
                      <w:tblCellSpacing w:w="0" w:type="dxa"/>
                    </w:trPr>
                    <w:tc>
                      <w:tcPr>
                        <w:tcW w:w="0" w:type="auto"/>
                        <w:hideMark/>
                      </w:tcPr>
                      <w:p w:rsidR="0059714C" w:rsidRPr="0059714C" w:rsidRDefault="0059714C">
                        <w:pPr>
                          <w:rPr>
                            <w:lang w:val="fr-FR"/>
                          </w:rPr>
                        </w:pPr>
                      </w:p>
                    </w:tc>
                    <w:tc>
                      <w:tcPr>
                        <w:tcW w:w="360" w:type="dxa"/>
                        <w:vAlign w:val="center"/>
                        <w:hideMark/>
                      </w:tcPr>
                      <w:p w:rsidR="0059714C" w:rsidRPr="0059714C" w:rsidRDefault="0059714C">
                        <w:pPr>
                          <w:rPr>
                            <w:lang w:val="fr-FR"/>
                          </w:rPr>
                        </w:pPr>
                      </w:p>
                    </w:tc>
                  </w:tr>
                </w:tbl>
                <w:p w:rsidR="0059714C" w:rsidRPr="0059714C" w:rsidRDefault="0059714C">
                  <w:pPr>
                    <w:rPr>
                      <w:lang w:val="fr-FR"/>
                    </w:rPr>
                  </w:pPr>
                </w:p>
              </w:tc>
              <w:tc>
                <w:tcPr>
                  <w:tcW w:w="360" w:type="dxa"/>
                  <w:vAlign w:val="center"/>
                  <w:hideMark/>
                </w:tcPr>
                <w:p w:rsidR="0059714C" w:rsidRPr="0059714C" w:rsidRDefault="0059714C">
                  <w:pPr>
                    <w:rPr>
                      <w:lang w:val="fr-FR"/>
                    </w:rPr>
                  </w:pPr>
                  <w:r w:rsidRPr="0059714C">
                    <w:rPr>
                      <w:lang w:val="fr-FR"/>
                    </w:rPr>
                    <w:t> </w:t>
                  </w:r>
                </w:p>
              </w:tc>
            </w:tr>
          </w:tbl>
          <w:p w:rsidR="0059714C" w:rsidRPr="0059714C" w:rsidRDefault="0059714C">
            <w:pPr>
              <w:jc w:val="center"/>
              <w:rPr>
                <w:lang w:val="fr-FR"/>
              </w:rPr>
            </w:pPr>
          </w:p>
        </w:tc>
      </w:tr>
      <w:tr w:rsidR="0059714C" w:rsidRPr="004D34DE">
        <w:trPr>
          <w:trHeight w:val="180"/>
          <w:tblCellSpacing w:w="0" w:type="dxa"/>
          <w:jc w:val="center"/>
        </w:trPr>
        <w:tc>
          <w:tcPr>
            <w:tcW w:w="0" w:type="auto"/>
            <w:vAlign w:val="center"/>
            <w:hideMark/>
          </w:tcPr>
          <w:p w:rsidR="0059714C" w:rsidRPr="0059714C" w:rsidRDefault="0059714C">
            <w:pPr>
              <w:rPr>
                <w:sz w:val="18"/>
                <w:lang w:val="fr-FR"/>
              </w:rPr>
            </w:pPr>
          </w:p>
        </w:tc>
      </w:tr>
    </w:tbl>
    <w:p w:rsidR="0059714C" w:rsidRDefault="0059714C" w:rsidP="0059714C">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trPr>
          <w:tblCellSpacing w:w="0" w:type="dxa"/>
          <w:jc w:val="center"/>
        </w:trPr>
        <w:tc>
          <w:tcPr>
            <w:tcW w:w="0" w:type="auto"/>
            <w:hideMark/>
          </w:tcPr>
          <w:p w:rsidR="0059714C" w:rsidRDefault="0059714C">
            <w:pPr>
              <w:jc w:val="center"/>
            </w:pPr>
            <w:r>
              <w:rPr>
                <w:noProof/>
              </w:rPr>
              <w:drawing>
                <wp:inline distT="0" distB="0" distL="0" distR="0">
                  <wp:extent cx="5705475" cy="466725"/>
                  <wp:effectExtent l="0" t="0" r="9525" b="9525"/>
                  <wp:docPr id="15" name="Grafik 15"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59714C" w:rsidRDefault="0059714C" w:rsidP="0059714C">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trPr>
          <w:tblCellSpacing w:w="0" w:type="dxa"/>
          <w:jc w:val="center"/>
        </w:trPr>
        <w:tc>
          <w:tcPr>
            <w:tcW w:w="0" w:type="auto"/>
            <w:hideMark/>
          </w:tcPr>
          <w:p w:rsidR="0059714C" w:rsidRDefault="0059714C">
            <w:pPr>
              <w:jc w:val="center"/>
            </w:pPr>
            <w:r>
              <w:rPr>
                <w:noProof/>
                <w:color w:val="0000FF"/>
              </w:rPr>
              <w:drawing>
                <wp:inline distT="0" distB="0" distL="0" distR="0">
                  <wp:extent cx="5695950" cy="3695700"/>
                  <wp:effectExtent l="0" t="0" r="0" b="0"/>
                  <wp:docPr id="14" name="Grafik 14" descr="alaune05102015">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05102015">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95950" cy="3695700"/>
                          </a:xfrm>
                          <a:prstGeom prst="rect">
                            <a:avLst/>
                          </a:prstGeom>
                          <a:noFill/>
                          <a:ln>
                            <a:noFill/>
                          </a:ln>
                        </pic:spPr>
                      </pic:pic>
                    </a:graphicData>
                  </a:graphic>
                </wp:inline>
              </w:drawing>
            </w:r>
          </w:p>
        </w:tc>
      </w:tr>
    </w:tbl>
    <w:p w:rsidR="0059714C" w:rsidRDefault="0059714C" w:rsidP="0059714C">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trPr>
          <w:trHeight w:val="180"/>
          <w:tblCellSpacing w:w="0" w:type="dxa"/>
          <w:jc w:val="center"/>
        </w:trPr>
        <w:tc>
          <w:tcPr>
            <w:tcW w:w="0" w:type="auto"/>
            <w:vAlign w:val="center"/>
            <w:hideMark/>
          </w:tcPr>
          <w:p w:rsidR="0059714C" w:rsidRDefault="0059714C">
            <w:pPr>
              <w:rPr>
                <w:sz w:val="18"/>
              </w:rPr>
            </w:pPr>
          </w:p>
        </w:tc>
      </w:tr>
      <w:tr w:rsidR="0059714C" w:rsidRPr="004D34D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4D34DE">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p w:rsidR="0059714C" w:rsidRPr="0059714C" w:rsidRDefault="009B6B6F">
                  <w:pPr>
                    <w:pStyle w:val="berschrift1"/>
                    <w:rPr>
                      <w:rFonts w:ascii="Arial" w:hAnsi="Arial" w:cs="Arial"/>
                      <w:sz w:val="18"/>
                      <w:szCs w:val="18"/>
                      <w:lang w:val="fr-FR"/>
                    </w:rPr>
                  </w:pPr>
                  <w:hyperlink r:id="rId233" w:history="1">
                    <w:r w:rsidR="0059714C" w:rsidRPr="0059714C">
                      <w:rPr>
                        <w:rStyle w:val="Hyperlink"/>
                        <w:rFonts w:ascii="Arial" w:hAnsi="Arial" w:cs="Arial"/>
                        <w:sz w:val="18"/>
                        <w:szCs w:val="18"/>
                        <w:lang w:val="fr-FR"/>
                      </w:rPr>
                      <w:t>Journée internationale des personnes âgées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9714C" w:rsidRPr="004D34DE">
                    <w:trPr>
                      <w:tblCellSpacing w:w="0" w:type="dxa"/>
                    </w:trPr>
                    <w:tc>
                      <w:tcPr>
                        <w:tcW w:w="0" w:type="auto"/>
                        <w:hideMark/>
                      </w:tcPr>
                      <w:p w:rsidR="0059714C" w:rsidRPr="0059714C" w:rsidRDefault="0059714C">
                        <w:pPr>
                          <w:rPr>
                            <w:rFonts w:ascii="Arial" w:hAnsi="Arial" w:cs="Arial"/>
                            <w:sz w:val="18"/>
                            <w:szCs w:val="18"/>
                            <w:lang w:val="fr-FR"/>
                          </w:rPr>
                        </w:pPr>
                      </w:p>
                    </w:tc>
                    <w:tc>
                      <w:tcPr>
                        <w:tcW w:w="360" w:type="dxa"/>
                        <w:vAlign w:val="center"/>
                        <w:hideMark/>
                      </w:tcPr>
                      <w:p w:rsidR="0059714C" w:rsidRPr="0059714C" w:rsidRDefault="0059714C">
                        <w:pPr>
                          <w:rPr>
                            <w:rFonts w:ascii="Arial" w:hAnsi="Arial" w:cs="Arial"/>
                            <w:sz w:val="18"/>
                            <w:szCs w:val="18"/>
                            <w:lang w:val="fr-FR"/>
                          </w:rPr>
                        </w:pPr>
                      </w:p>
                    </w:tc>
                  </w:tr>
                </w:tbl>
                <w:p w:rsidR="0059714C" w:rsidRPr="0059714C" w:rsidRDefault="0059714C">
                  <w:pPr>
                    <w:pStyle w:val="StandardWeb"/>
                    <w:rPr>
                      <w:rFonts w:ascii="Arial" w:hAnsi="Arial" w:cs="Arial"/>
                      <w:lang w:val="fr-FR"/>
                    </w:rPr>
                  </w:pPr>
                  <w:r w:rsidRPr="0059714C">
                    <w:rPr>
                      <w:rFonts w:ascii="Arial" w:hAnsi="Arial" w:cs="Arial"/>
                      <w:lang w:val="fr-FR"/>
                    </w:rPr>
                    <w:t>Chaque année, la journée mondiale des personnes âgées a lieu le 1er octobre et elle a pour but de défendre les droits des personnes âgées ainsi que de renforcer les liens intergénérationnels (c’est le « mot du jour »). Depuis la deuxième moitié du vingtième siècle, les gens vivent en moyenne vingt ans de plus, et ce changement a des conséquences sur notre société. En effet, le nombre de pe</w:t>
                  </w:r>
                  <w:r w:rsidRPr="0059714C">
                    <w:rPr>
                      <w:rFonts w:ascii="Arial" w:hAnsi="Arial" w:cs="Arial"/>
                      <w:lang w:val="fr-FR"/>
                    </w:rPr>
                    <w:t>r</w:t>
                  </w:r>
                  <w:r w:rsidRPr="0059714C">
                    <w:rPr>
                      <w:rFonts w:ascii="Arial" w:hAnsi="Arial" w:cs="Arial"/>
                      <w:lang w:val="fr-FR"/>
                    </w:rPr>
                    <w:t>sonnes âgées augmente et il est indispensable de veiller à ce qu’elles vivent dans les meilleures co</w:t>
                  </w:r>
                  <w:r w:rsidRPr="0059714C">
                    <w:rPr>
                      <w:rFonts w:ascii="Arial" w:hAnsi="Arial" w:cs="Arial"/>
                      <w:lang w:val="fr-FR"/>
                    </w:rPr>
                    <w:t>n</w:t>
                  </w:r>
                  <w:r w:rsidRPr="0059714C">
                    <w:rPr>
                      <w:rFonts w:ascii="Arial" w:hAnsi="Arial" w:cs="Arial"/>
                      <w:lang w:val="fr-FR"/>
                    </w:rPr>
                    <w:t>ditions possibles. Par exemple, beaucoup d’entre elles ont une santé plus fragile que les jeunes et il faut qu’elles puissent avoir facilement accès à des soins ; d’autres souffrent de la solitude parce que leurs proches habitent loin et il faut donc veiller à ce qu’elles puissent avoir des visites régulièrement. Cette année, un autre problème a été au centre de cett e journée mondiale : comment rendre les villes plus accessibles aux personnes âgées ? En effet, comme beaucoup d’entre elles voient et e</w:t>
                  </w:r>
                  <w:r w:rsidRPr="0059714C">
                    <w:rPr>
                      <w:rFonts w:ascii="Arial" w:hAnsi="Arial" w:cs="Arial"/>
                      <w:lang w:val="fr-FR"/>
                    </w:rPr>
                    <w:t>n</w:t>
                  </w:r>
                  <w:r w:rsidRPr="0059714C">
                    <w:rPr>
                      <w:rFonts w:ascii="Arial" w:hAnsi="Arial" w:cs="Arial"/>
                      <w:lang w:val="fr-FR"/>
                    </w:rPr>
                    <w:t>tendent mal, et ont aussi des difficultés à se déplacer, il est important d’aménager l’espace de m</w:t>
                  </w:r>
                  <w:r w:rsidRPr="0059714C">
                    <w:rPr>
                      <w:rFonts w:ascii="Arial" w:hAnsi="Arial" w:cs="Arial"/>
                      <w:lang w:val="fr-FR"/>
                    </w:rPr>
                    <w:t>a</w:t>
                  </w:r>
                  <w:r w:rsidRPr="0059714C">
                    <w:rPr>
                      <w:rFonts w:ascii="Arial" w:hAnsi="Arial" w:cs="Arial"/>
                      <w:lang w:val="fr-FR"/>
                    </w:rPr>
                    <w:t>nière à leur rendre la vie plus simple ; par exemple, en prévoyant des logements mieux adaptés ou en installant plus d’endroits où s’asseoir dans les rues afin qu’elles puissent faire des pauses régulièr</w:t>
                  </w:r>
                  <w:r w:rsidRPr="0059714C">
                    <w:rPr>
                      <w:rFonts w:ascii="Arial" w:hAnsi="Arial" w:cs="Arial"/>
                      <w:lang w:val="fr-FR"/>
                    </w:rPr>
                    <w:t>e</w:t>
                  </w:r>
                  <w:r w:rsidRPr="0059714C">
                    <w:rPr>
                      <w:rFonts w:ascii="Arial" w:hAnsi="Arial" w:cs="Arial"/>
                      <w:lang w:val="fr-FR"/>
                    </w:rPr>
                    <w:t>ment. C’est une chance de vivre dans une société où les gens vivent plus vieux et il est important que les générations plus jeunes s’occupent de leurs aînés.</w:t>
                  </w:r>
                </w:p>
              </w:tc>
              <w:tc>
                <w:tcPr>
                  <w:tcW w:w="360" w:type="dxa"/>
                  <w:vAlign w:val="center"/>
                  <w:hideMark/>
                </w:tcPr>
                <w:p w:rsidR="0059714C" w:rsidRPr="0059714C" w:rsidRDefault="0059714C">
                  <w:pPr>
                    <w:rPr>
                      <w:rFonts w:ascii="Arial" w:hAnsi="Arial" w:cs="Arial"/>
                      <w:sz w:val="18"/>
                      <w:szCs w:val="18"/>
                      <w:lang w:val="fr-FR"/>
                    </w:rPr>
                  </w:pPr>
                  <w:r w:rsidRPr="0059714C">
                    <w:rPr>
                      <w:rFonts w:ascii="Arial" w:hAnsi="Arial" w:cs="Arial"/>
                      <w:sz w:val="18"/>
                      <w:szCs w:val="18"/>
                      <w:lang w:val="fr-FR"/>
                    </w:rPr>
                    <w:t> </w:t>
                  </w:r>
                </w:p>
              </w:tc>
            </w:tr>
          </w:tbl>
          <w:p w:rsidR="0059714C" w:rsidRPr="0059714C" w:rsidRDefault="0059714C">
            <w:pPr>
              <w:jc w:val="center"/>
              <w:rPr>
                <w:rFonts w:ascii="Arial" w:hAnsi="Arial" w:cs="Arial"/>
                <w:sz w:val="18"/>
                <w:szCs w:val="18"/>
                <w:lang w:val="fr-FR"/>
              </w:rPr>
            </w:pPr>
          </w:p>
        </w:tc>
      </w:tr>
      <w:tr w:rsidR="0059714C" w:rsidRPr="004D34DE">
        <w:trPr>
          <w:trHeight w:val="180"/>
          <w:tblCellSpacing w:w="0" w:type="dxa"/>
          <w:jc w:val="center"/>
        </w:trPr>
        <w:tc>
          <w:tcPr>
            <w:tcW w:w="0" w:type="auto"/>
            <w:vAlign w:val="center"/>
            <w:hideMark/>
          </w:tcPr>
          <w:p w:rsidR="0059714C" w:rsidRPr="0059714C" w:rsidRDefault="0059714C">
            <w:pPr>
              <w:rPr>
                <w:rFonts w:ascii="Arial" w:hAnsi="Arial" w:cs="Arial"/>
                <w:sz w:val="18"/>
                <w:szCs w:val="18"/>
                <w:lang w:val="fr-FR"/>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blCellSpacing w:w="0" w:type="dxa"/>
          <w:jc w:val="center"/>
        </w:trPr>
        <w:tc>
          <w:tcPr>
            <w:tcW w:w="0" w:type="auto"/>
            <w:hideMark/>
          </w:tcPr>
          <w:p w:rsidR="0059714C" w:rsidRPr="0059714C" w:rsidRDefault="0059714C">
            <w:pPr>
              <w:jc w:val="center"/>
              <w:rPr>
                <w:rFonts w:ascii="Arial" w:hAnsi="Arial" w:cs="Arial"/>
                <w:sz w:val="18"/>
                <w:szCs w:val="18"/>
              </w:rPr>
            </w:pPr>
            <w:r w:rsidRPr="0059714C">
              <w:rPr>
                <w:rFonts w:ascii="Arial" w:hAnsi="Arial" w:cs="Arial"/>
                <w:noProof/>
                <w:sz w:val="18"/>
                <w:szCs w:val="18"/>
              </w:rPr>
              <w:drawing>
                <wp:inline distT="0" distB="0" distL="0" distR="0" wp14:anchorId="0352125F" wp14:editId="7E9789F2">
                  <wp:extent cx="5695950" cy="447675"/>
                  <wp:effectExtent l="0" t="0" r="0" b="9525"/>
                  <wp:docPr id="13" name="Grafik 13"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blCellSpacing w:w="0" w:type="dxa"/>
          <w:jc w:val="center"/>
        </w:trPr>
        <w:tc>
          <w:tcPr>
            <w:tcW w:w="0" w:type="auto"/>
            <w:hideMark/>
          </w:tcPr>
          <w:p w:rsidR="0059714C" w:rsidRPr="0059714C" w:rsidRDefault="0059714C">
            <w:pPr>
              <w:jc w:val="center"/>
              <w:rPr>
                <w:rFonts w:ascii="Arial" w:hAnsi="Arial" w:cs="Arial"/>
                <w:sz w:val="18"/>
                <w:szCs w:val="18"/>
              </w:rPr>
            </w:pPr>
            <w:r w:rsidRPr="0059714C">
              <w:rPr>
                <w:rFonts w:ascii="Arial" w:hAnsi="Arial" w:cs="Arial"/>
                <w:noProof/>
                <w:color w:val="0000FF"/>
                <w:sz w:val="18"/>
                <w:szCs w:val="18"/>
              </w:rPr>
              <w:lastRenderedPageBreak/>
              <w:drawing>
                <wp:inline distT="0" distB="0" distL="0" distR="0" wp14:anchorId="1693F50A" wp14:editId="452C4F3C">
                  <wp:extent cx="5695950" cy="1962150"/>
                  <wp:effectExtent l="0" t="0" r="0" b="0"/>
                  <wp:docPr id="12" name="Grafik 12" descr="discute_minute05102015">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te_minute05102015">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rHeight w:val="180"/>
          <w:tblCellSpacing w:w="0" w:type="dxa"/>
          <w:jc w:val="center"/>
        </w:trPr>
        <w:tc>
          <w:tcPr>
            <w:tcW w:w="0" w:type="auto"/>
            <w:vAlign w:val="center"/>
            <w:hideMark/>
          </w:tcPr>
          <w:p w:rsidR="0059714C" w:rsidRPr="0059714C" w:rsidRDefault="0059714C">
            <w:pPr>
              <w:rPr>
                <w:rFonts w:ascii="Arial" w:hAnsi="Arial" w:cs="Arial"/>
                <w:sz w:val="18"/>
                <w:szCs w:val="18"/>
              </w:rPr>
            </w:pPr>
          </w:p>
        </w:tc>
      </w:tr>
      <w:tr w:rsidR="0059714C" w:rsidRPr="0059714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59714C">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p w:rsidR="0059714C" w:rsidRPr="0059714C" w:rsidRDefault="009B6B6F">
                  <w:pPr>
                    <w:pStyle w:val="berschrift1"/>
                    <w:rPr>
                      <w:rFonts w:ascii="Arial" w:hAnsi="Arial" w:cs="Arial"/>
                      <w:sz w:val="18"/>
                      <w:szCs w:val="18"/>
                      <w:lang w:val="fr-FR"/>
                    </w:rPr>
                  </w:pPr>
                  <w:hyperlink r:id="rId236" w:history="1">
                    <w:r w:rsidR="0059714C" w:rsidRPr="0059714C">
                      <w:rPr>
                        <w:rStyle w:val="Hyperlink"/>
                        <w:rFonts w:ascii="Arial" w:hAnsi="Arial" w:cs="Arial"/>
                        <w:sz w:val="18"/>
                        <w:szCs w:val="18"/>
                        <w:lang w:val="fr-FR"/>
                      </w:rPr>
                      <w:t>Âgés et engagés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9714C" w:rsidRPr="004D34DE">
                    <w:trPr>
                      <w:tblCellSpacing w:w="0" w:type="dxa"/>
                    </w:trPr>
                    <w:tc>
                      <w:tcPr>
                        <w:tcW w:w="0" w:type="auto"/>
                        <w:hideMark/>
                      </w:tcPr>
                      <w:p w:rsidR="0059714C" w:rsidRPr="0059714C" w:rsidRDefault="0059714C">
                        <w:pPr>
                          <w:rPr>
                            <w:rFonts w:ascii="Arial" w:hAnsi="Arial" w:cs="Arial"/>
                            <w:sz w:val="18"/>
                            <w:szCs w:val="18"/>
                            <w:lang w:val="fr-FR"/>
                          </w:rPr>
                        </w:pPr>
                      </w:p>
                    </w:tc>
                    <w:tc>
                      <w:tcPr>
                        <w:tcW w:w="360" w:type="dxa"/>
                        <w:vAlign w:val="center"/>
                        <w:hideMark/>
                      </w:tcPr>
                      <w:p w:rsidR="0059714C" w:rsidRPr="0059714C" w:rsidRDefault="0059714C">
                        <w:pPr>
                          <w:rPr>
                            <w:rFonts w:ascii="Arial" w:hAnsi="Arial" w:cs="Arial"/>
                            <w:sz w:val="18"/>
                            <w:szCs w:val="18"/>
                            <w:lang w:val="fr-FR"/>
                          </w:rPr>
                        </w:pPr>
                      </w:p>
                    </w:tc>
                  </w:tr>
                </w:tbl>
                <w:p w:rsidR="0059714C" w:rsidRPr="0059714C" w:rsidRDefault="0059714C" w:rsidP="0059714C">
                  <w:pPr>
                    <w:pStyle w:val="StandardWeb"/>
                    <w:jc w:val="left"/>
                    <w:rPr>
                      <w:rFonts w:ascii="Arial" w:hAnsi="Arial" w:cs="Arial"/>
                      <w:lang w:val="fr-FR"/>
                    </w:rPr>
                  </w:pPr>
                  <w:r w:rsidRPr="0059714C">
                    <w:rPr>
                      <w:rStyle w:val="p-gary"/>
                      <w:rFonts w:ascii="Arial" w:hAnsi="Arial" w:cs="Arial"/>
                      <w:b/>
                      <w:bCs/>
                      <w:color w:val="008000"/>
                      <w:lang w:val="fr-FR"/>
                    </w:rPr>
                    <w:t>Gary</w:t>
                  </w:r>
                  <w:r w:rsidRPr="0059714C">
                    <w:rPr>
                      <w:rStyle w:val="Fett"/>
                      <w:rFonts w:ascii="Arial" w:hAnsi="Arial" w:cs="Arial"/>
                      <w:color w:val="008000"/>
                      <w:lang w:val="fr-FR"/>
                    </w:rPr>
                    <w:t xml:space="preserve"> :</w:t>
                  </w:r>
                  <w:r w:rsidRPr="0059714C">
                    <w:rPr>
                      <w:rFonts w:ascii="Arial" w:hAnsi="Arial" w:cs="Arial"/>
                      <w:lang w:val="fr-FR"/>
                    </w:rPr>
                    <w:t xml:space="preserve"> Au mois d’octobre, je vais participer à un concours de photo avec mon grand-père pour la s</w:t>
                  </w:r>
                  <w:r w:rsidRPr="0059714C">
                    <w:rPr>
                      <w:rFonts w:ascii="Arial" w:hAnsi="Arial" w:cs="Arial"/>
                      <w:lang w:val="fr-FR"/>
                    </w:rPr>
                    <w:t>e</w:t>
                  </w:r>
                  <w:r w:rsidRPr="0059714C">
                    <w:rPr>
                      <w:rFonts w:ascii="Arial" w:hAnsi="Arial" w:cs="Arial"/>
                      <w:lang w:val="fr-FR"/>
                    </w:rPr>
                    <w:t>maine bleue. On va se promener dans sa ville et faire plein de photos ensemble.</w:t>
                  </w:r>
                  <w:r w:rsidRPr="0059714C">
                    <w:rPr>
                      <w:rFonts w:ascii="Arial" w:hAnsi="Arial" w:cs="Arial"/>
                      <w:lang w:val="fr-FR"/>
                    </w:rPr>
                    <w:br/>
                  </w:r>
                  <w:r w:rsidRPr="0059714C">
                    <w:rPr>
                      <w:rStyle w:val="p-agathe"/>
                      <w:rFonts w:ascii="Arial" w:hAnsi="Arial" w:cs="Arial"/>
                      <w:b/>
                      <w:bCs/>
                      <w:color w:val="FF99CC"/>
                      <w:lang w:val="fr-FR"/>
                    </w:rPr>
                    <w:t>Agathe</w:t>
                  </w:r>
                  <w:r w:rsidRPr="0059714C">
                    <w:rPr>
                      <w:rStyle w:val="Fett"/>
                      <w:rFonts w:ascii="Arial" w:hAnsi="Arial" w:cs="Arial"/>
                      <w:color w:val="FF99CC"/>
                      <w:lang w:val="fr-FR"/>
                    </w:rPr>
                    <w:t xml:space="preserve"> :</w:t>
                  </w:r>
                  <w:r w:rsidRPr="0059714C">
                    <w:rPr>
                      <w:rFonts w:ascii="Arial" w:hAnsi="Arial" w:cs="Arial"/>
                      <w:lang w:val="fr-FR"/>
                    </w:rPr>
                    <w:t xml:space="preserve"> Ça a l’air cool ! Mais c’est quoi la semaine bleue ?</w:t>
                  </w:r>
                  <w:r w:rsidRPr="0059714C">
                    <w:rPr>
                      <w:rFonts w:ascii="Arial" w:hAnsi="Arial" w:cs="Arial"/>
                      <w:lang w:val="fr-FR"/>
                    </w:rPr>
                    <w:br/>
                  </w:r>
                  <w:r w:rsidRPr="0059714C">
                    <w:rPr>
                      <w:rStyle w:val="p-gary"/>
                      <w:rFonts w:ascii="Arial" w:hAnsi="Arial" w:cs="Arial"/>
                      <w:b/>
                      <w:bCs/>
                      <w:color w:val="008000"/>
                      <w:lang w:val="fr-FR"/>
                    </w:rPr>
                    <w:t>Gary</w:t>
                  </w:r>
                  <w:r w:rsidRPr="0059714C">
                    <w:rPr>
                      <w:rStyle w:val="Fett"/>
                      <w:rFonts w:ascii="Arial" w:hAnsi="Arial" w:cs="Arial"/>
                      <w:color w:val="008000"/>
                      <w:lang w:val="fr-FR"/>
                    </w:rPr>
                    <w:t xml:space="preserve"> :</w:t>
                  </w:r>
                  <w:r w:rsidRPr="0059714C">
                    <w:rPr>
                      <w:rFonts w:ascii="Arial" w:hAnsi="Arial" w:cs="Arial"/>
                      <w:lang w:val="fr-FR"/>
                    </w:rPr>
                    <w:t xml:space="preserve"> C’est un événement qui a lieu tous les ans dans plusieurs villes de France et qui montre tout ce que les personnes âgées peuvent nous apporter.</w:t>
                  </w:r>
                  <w:r w:rsidRPr="0059714C">
                    <w:rPr>
                      <w:rFonts w:ascii="Arial" w:hAnsi="Arial" w:cs="Arial"/>
                      <w:lang w:val="fr-FR"/>
                    </w:rPr>
                    <w:br/>
                  </w:r>
                  <w:r w:rsidRPr="0059714C">
                    <w:rPr>
                      <w:rStyle w:val="p-agathe"/>
                      <w:rFonts w:ascii="Arial" w:hAnsi="Arial" w:cs="Arial"/>
                      <w:b/>
                      <w:bCs/>
                      <w:color w:val="FF99CC"/>
                      <w:lang w:val="fr-FR"/>
                    </w:rPr>
                    <w:t>Agathe</w:t>
                  </w:r>
                  <w:r w:rsidRPr="0059714C">
                    <w:rPr>
                      <w:rStyle w:val="Fett"/>
                      <w:rFonts w:ascii="Arial" w:hAnsi="Arial" w:cs="Arial"/>
                      <w:color w:val="FF99CC"/>
                      <w:lang w:val="fr-FR"/>
                    </w:rPr>
                    <w:t xml:space="preserve"> :</w:t>
                  </w:r>
                  <w:r w:rsidRPr="0059714C">
                    <w:rPr>
                      <w:rFonts w:ascii="Arial" w:hAnsi="Arial" w:cs="Arial"/>
                      <w:color w:val="FF99CC"/>
                      <w:lang w:val="fr-FR"/>
                    </w:rPr>
                    <w:t xml:space="preserve"> </w:t>
                  </w:r>
                  <w:r w:rsidRPr="0059714C">
                    <w:rPr>
                      <w:rFonts w:ascii="Arial" w:hAnsi="Arial" w:cs="Arial"/>
                      <w:lang w:val="fr-FR"/>
                    </w:rPr>
                    <w:t>C’est top ! Ce n’est parce qu’une personne est retraitée qu’elle ne fait plus rien. Par exemple, ma grand-mère est inscrite dans ple in de cl ubs et d’associations : elle s’occupe d’animaux dans un refuge, elle fait partie d’une chorale et elle fait même de la gym !</w:t>
                  </w:r>
                  <w:r w:rsidRPr="0059714C">
                    <w:rPr>
                      <w:rFonts w:ascii="Arial" w:hAnsi="Arial" w:cs="Arial"/>
                      <w:lang w:val="fr-FR"/>
                    </w:rPr>
                    <w:br/>
                  </w:r>
                  <w:r w:rsidRPr="0059714C">
                    <w:rPr>
                      <w:rStyle w:val="p-gary"/>
                      <w:rFonts w:ascii="Arial" w:hAnsi="Arial" w:cs="Arial"/>
                      <w:b/>
                      <w:bCs/>
                      <w:color w:val="008000"/>
                      <w:lang w:val="fr-FR"/>
                    </w:rPr>
                    <w:t>Gary</w:t>
                  </w:r>
                  <w:r w:rsidRPr="0059714C">
                    <w:rPr>
                      <w:rStyle w:val="Fett"/>
                      <w:rFonts w:ascii="Arial" w:hAnsi="Arial" w:cs="Arial"/>
                      <w:color w:val="008000"/>
                      <w:lang w:val="fr-FR"/>
                    </w:rPr>
                    <w:t xml:space="preserve"> :</w:t>
                  </w:r>
                  <w:r w:rsidRPr="0059714C">
                    <w:rPr>
                      <w:rFonts w:ascii="Arial" w:hAnsi="Arial" w:cs="Arial"/>
                      <w:lang w:val="fr-FR"/>
                    </w:rPr>
                    <w:t xml:space="preserve"> C’est super que ta grand-mère fasse autant de choses. Beaucoup de gens pensent que quand on vieillit on ne peut plus rien faire, alors que c’est faux. La semaine bleue permet de voir les pe</w:t>
                  </w:r>
                  <w:r w:rsidRPr="0059714C">
                    <w:rPr>
                      <w:rFonts w:ascii="Arial" w:hAnsi="Arial" w:cs="Arial"/>
                      <w:lang w:val="fr-FR"/>
                    </w:rPr>
                    <w:t>r</w:t>
                  </w:r>
                  <w:r w:rsidRPr="0059714C">
                    <w:rPr>
                      <w:rFonts w:ascii="Arial" w:hAnsi="Arial" w:cs="Arial"/>
                      <w:lang w:val="fr-FR"/>
                    </w:rPr>
                    <w:t>sonnes âgées différemment et elle permet aussi aux différentes générations de passer du temps e</w:t>
                  </w:r>
                  <w:r w:rsidRPr="0059714C">
                    <w:rPr>
                      <w:rFonts w:ascii="Arial" w:hAnsi="Arial" w:cs="Arial"/>
                      <w:lang w:val="fr-FR"/>
                    </w:rPr>
                    <w:t>n</w:t>
                  </w:r>
                  <w:r w:rsidRPr="0059714C">
                    <w:rPr>
                      <w:rFonts w:ascii="Arial" w:hAnsi="Arial" w:cs="Arial"/>
                      <w:lang w:val="fr-FR"/>
                    </w:rPr>
                    <w:t>semble.</w:t>
                  </w:r>
                  <w:r w:rsidRPr="0059714C">
                    <w:rPr>
                      <w:rFonts w:ascii="Arial" w:hAnsi="Arial" w:cs="Arial"/>
                      <w:lang w:val="fr-FR"/>
                    </w:rPr>
                    <w:br/>
                  </w:r>
                  <w:r w:rsidRPr="0059714C">
                    <w:rPr>
                      <w:rStyle w:val="p-agathe"/>
                      <w:rFonts w:ascii="Arial" w:hAnsi="Arial" w:cs="Arial"/>
                      <w:b/>
                      <w:bCs/>
                      <w:color w:val="FF99CC"/>
                      <w:lang w:val="fr-FR"/>
                    </w:rPr>
                    <w:t>Agathe</w:t>
                  </w:r>
                  <w:r w:rsidRPr="0059714C">
                    <w:rPr>
                      <w:rStyle w:val="Fett"/>
                      <w:rFonts w:ascii="Arial" w:hAnsi="Arial" w:cs="Arial"/>
                      <w:color w:val="FF99CC"/>
                      <w:lang w:val="fr-FR"/>
                    </w:rPr>
                    <w:t xml:space="preserve"> :</w:t>
                  </w:r>
                  <w:r w:rsidRPr="0059714C">
                    <w:rPr>
                      <w:rFonts w:ascii="Arial" w:hAnsi="Arial" w:cs="Arial"/>
                      <w:lang w:val="fr-FR"/>
                    </w:rPr>
                    <w:t xml:space="preserve"> Ah oui ? Il y a beaucoup de choses prévues pendant cette semaine ?</w:t>
                  </w:r>
                  <w:r w:rsidRPr="0059714C">
                    <w:rPr>
                      <w:rFonts w:ascii="Arial" w:hAnsi="Arial" w:cs="Arial"/>
                      <w:lang w:val="fr-FR"/>
                    </w:rPr>
                    <w:br/>
                  </w:r>
                  <w:r w:rsidRPr="0059714C">
                    <w:rPr>
                      <w:rStyle w:val="p-gary"/>
                      <w:rFonts w:ascii="Arial" w:hAnsi="Arial" w:cs="Arial"/>
                      <w:b/>
                      <w:bCs/>
                      <w:color w:val="008000"/>
                      <w:lang w:val="fr-FR"/>
                    </w:rPr>
                    <w:t>Gary</w:t>
                  </w:r>
                  <w:r w:rsidRPr="0059714C">
                    <w:rPr>
                      <w:rStyle w:val="Fett"/>
                      <w:rFonts w:ascii="Arial" w:hAnsi="Arial" w:cs="Arial"/>
                      <w:color w:val="008000"/>
                      <w:lang w:val="fr-FR"/>
                    </w:rPr>
                    <w:t xml:space="preserve"> :</w:t>
                  </w:r>
                  <w:r w:rsidRPr="0059714C">
                    <w:rPr>
                      <w:rFonts w:ascii="Arial" w:hAnsi="Arial" w:cs="Arial"/>
                      <w:lang w:val="fr-FR"/>
                    </w:rPr>
                    <w:t xml:space="preserve"> Carrément ! Au total, il y a plus de 450 événements organisés en France : il va y avoir des spectacles de théâtre, de danse, des séances de ciné, des concours ou encore des repas…</w:t>
                  </w:r>
                  <w:r w:rsidRPr="0059714C">
                    <w:rPr>
                      <w:rFonts w:ascii="Arial" w:hAnsi="Arial" w:cs="Arial"/>
                      <w:lang w:val="fr-FR"/>
                    </w:rPr>
                    <w:br/>
                  </w:r>
                  <w:r w:rsidRPr="0059714C">
                    <w:rPr>
                      <w:rStyle w:val="p-agathe"/>
                      <w:rFonts w:ascii="Arial" w:hAnsi="Arial" w:cs="Arial"/>
                      <w:b/>
                      <w:bCs/>
                      <w:lang w:val="fr-FR"/>
                    </w:rPr>
                    <w:t>Agathe</w:t>
                  </w:r>
                  <w:r w:rsidRPr="0059714C">
                    <w:rPr>
                      <w:rStyle w:val="Fett"/>
                      <w:rFonts w:ascii="Arial" w:hAnsi="Arial" w:cs="Arial"/>
                      <w:lang w:val="fr-FR"/>
                    </w:rPr>
                    <w:t xml:space="preserve"> :</w:t>
                  </w:r>
                  <w:r w:rsidRPr="0059714C">
                    <w:rPr>
                      <w:rFonts w:ascii="Arial" w:hAnsi="Arial" w:cs="Arial"/>
                      <w:lang w:val="fr-FR"/>
                    </w:rPr>
                    <w:t xml:space="preserve"> Et c’est quand ?</w:t>
                  </w:r>
                  <w:r w:rsidRPr="0059714C">
                    <w:rPr>
                      <w:rFonts w:ascii="Arial" w:hAnsi="Arial" w:cs="Arial"/>
                      <w:lang w:val="fr-FR"/>
                    </w:rPr>
                    <w:br/>
                  </w:r>
                  <w:r w:rsidRPr="0059714C">
                    <w:rPr>
                      <w:rStyle w:val="p-gary"/>
                      <w:rFonts w:ascii="Arial" w:hAnsi="Arial" w:cs="Arial"/>
                      <w:b/>
                      <w:bCs/>
                      <w:color w:val="008000"/>
                      <w:lang w:val="fr-FR"/>
                    </w:rPr>
                    <w:t>Gary</w:t>
                  </w:r>
                  <w:r w:rsidRPr="0059714C">
                    <w:rPr>
                      <w:rStyle w:val="Fett"/>
                      <w:rFonts w:ascii="Arial" w:hAnsi="Arial" w:cs="Arial"/>
                      <w:color w:val="008000"/>
                      <w:lang w:val="fr-FR"/>
                    </w:rPr>
                    <w:t xml:space="preserve"> :</w:t>
                  </w:r>
                  <w:r w:rsidRPr="0059714C">
                    <w:rPr>
                      <w:rFonts w:ascii="Arial" w:hAnsi="Arial" w:cs="Arial"/>
                      <w:lang w:val="fr-FR"/>
                    </w:rPr>
                    <w:t xml:space="preserve"> Cette année, ce sera la semaine du 12 au 18 octobre.</w:t>
                  </w:r>
                  <w:r w:rsidRPr="0059714C">
                    <w:rPr>
                      <w:rFonts w:ascii="Arial" w:hAnsi="Arial" w:cs="Arial"/>
                      <w:lang w:val="fr-FR"/>
                    </w:rPr>
                    <w:br/>
                  </w:r>
                  <w:r w:rsidRPr="0059714C">
                    <w:rPr>
                      <w:rStyle w:val="p-agathe"/>
                      <w:rFonts w:ascii="Arial" w:hAnsi="Arial" w:cs="Arial"/>
                      <w:b/>
                      <w:bCs/>
                      <w:color w:val="FF99CC"/>
                      <w:lang w:val="fr-FR"/>
                    </w:rPr>
                    <w:t>Agathe</w:t>
                  </w:r>
                  <w:r w:rsidRPr="0059714C">
                    <w:rPr>
                      <w:rStyle w:val="Fett"/>
                      <w:rFonts w:ascii="Arial" w:hAnsi="Arial" w:cs="Arial"/>
                      <w:color w:val="FF99CC"/>
                      <w:lang w:val="fr-FR"/>
                    </w:rPr>
                    <w:t xml:space="preserve"> :</w:t>
                  </w:r>
                  <w:r w:rsidRPr="0059714C">
                    <w:rPr>
                      <w:rFonts w:ascii="Arial" w:hAnsi="Arial" w:cs="Arial"/>
                      <w:color w:val="FF99CC"/>
                      <w:lang w:val="fr-FR"/>
                    </w:rPr>
                    <w:t xml:space="preserve"> </w:t>
                  </w:r>
                  <w:r w:rsidRPr="0059714C">
                    <w:rPr>
                      <w:rFonts w:ascii="Arial" w:hAnsi="Arial" w:cs="Arial"/>
                      <w:lang w:val="fr-FR"/>
                    </w:rPr>
                    <w:t>OK. Je vais regarder le programme sur Internet pour y participer avec mes grands-parents.</w:t>
                  </w:r>
                  <w:r w:rsidRPr="0059714C">
                    <w:rPr>
                      <w:rFonts w:ascii="Arial" w:hAnsi="Arial" w:cs="Arial"/>
                      <w:lang w:val="fr-FR"/>
                    </w:rPr>
                    <w:br/>
                  </w:r>
                  <w:r w:rsidRPr="0059714C">
                    <w:rPr>
                      <w:rStyle w:val="p-gary"/>
                      <w:rFonts w:ascii="Arial" w:hAnsi="Arial" w:cs="Arial"/>
                      <w:b/>
                      <w:bCs/>
                      <w:color w:val="008000"/>
                      <w:lang w:val="fr-FR"/>
                    </w:rPr>
                    <w:t>Gary</w:t>
                  </w:r>
                  <w:r w:rsidRPr="0059714C">
                    <w:rPr>
                      <w:rStyle w:val="Fett"/>
                      <w:rFonts w:ascii="Arial" w:hAnsi="Arial" w:cs="Arial"/>
                      <w:color w:val="008000"/>
                      <w:lang w:val="fr-FR"/>
                    </w:rPr>
                    <w:t xml:space="preserve"> :</w:t>
                  </w:r>
                  <w:r w:rsidRPr="0059714C">
                    <w:rPr>
                      <w:rFonts w:ascii="Arial" w:hAnsi="Arial" w:cs="Arial"/>
                      <w:lang w:val="fr-FR"/>
                    </w:rPr>
                    <w:t xml:space="preserve"> Tu as raison : avec tout ce qui est prévu, je suis sûr que vous trouverez de quoi vous éclater tous ensemble !</w:t>
                  </w:r>
                  <w:r>
                    <w:rPr>
                      <w:rFonts w:ascii="Arial" w:hAnsi="Arial" w:cs="Arial"/>
                      <w:lang w:val="fr-FR"/>
                    </w:rPr>
                    <w:br/>
                  </w:r>
                  <w:r w:rsidRPr="0059714C">
                    <w:rPr>
                      <w:rFonts w:ascii="Arial" w:hAnsi="Arial" w:cs="Arial"/>
                      <w:lang w:val="fr-FR"/>
                    </w:rPr>
                    <w:br/>
                  </w:r>
                  <w:r w:rsidRPr="0059714C">
                    <w:rPr>
                      <w:rStyle w:val="Hervorhebung"/>
                      <w:rFonts w:ascii="Arial" w:hAnsi="Arial" w:cs="Arial"/>
                      <w:lang w:val="fr-FR"/>
                    </w:rPr>
                    <w:t>Plus d’infos sur la semaine bleue en cliquant</w:t>
                  </w:r>
                  <w:r w:rsidRPr="0059714C">
                    <w:rPr>
                      <w:rFonts w:ascii="Arial" w:hAnsi="Arial" w:cs="Arial"/>
                      <w:lang w:val="fr-FR"/>
                    </w:rPr>
                    <w:t xml:space="preserve"> </w:t>
                  </w:r>
                  <w:hyperlink r:id="rId237" w:history="1">
                    <w:r w:rsidRPr="0059714C">
                      <w:rPr>
                        <w:rStyle w:val="Hyperlink"/>
                        <w:rFonts w:ascii="Arial" w:hAnsi="Arial" w:cs="Arial"/>
                        <w:lang w:val="fr-FR"/>
                      </w:rPr>
                      <w:t>ICI</w:t>
                    </w:r>
                  </w:hyperlink>
                  <w:r w:rsidRPr="0059714C">
                    <w:rPr>
                      <w:rFonts w:ascii="Arial" w:hAnsi="Arial" w:cs="Arial"/>
                      <w:lang w:val="fr-FR"/>
                    </w:rPr>
                    <w:t>.</w:t>
                  </w:r>
                </w:p>
              </w:tc>
              <w:tc>
                <w:tcPr>
                  <w:tcW w:w="360" w:type="dxa"/>
                  <w:vAlign w:val="center"/>
                  <w:hideMark/>
                </w:tcPr>
                <w:p w:rsidR="0059714C" w:rsidRPr="0059714C" w:rsidRDefault="0059714C">
                  <w:pPr>
                    <w:rPr>
                      <w:rFonts w:ascii="Arial" w:hAnsi="Arial" w:cs="Arial"/>
                      <w:sz w:val="18"/>
                      <w:szCs w:val="18"/>
                      <w:lang w:val="fr-FR"/>
                    </w:rPr>
                  </w:pPr>
                  <w:r w:rsidRPr="0059714C">
                    <w:rPr>
                      <w:rFonts w:ascii="Arial" w:hAnsi="Arial" w:cs="Arial"/>
                      <w:sz w:val="18"/>
                      <w:szCs w:val="18"/>
                      <w:lang w:val="fr-FR"/>
                    </w:rPr>
                    <w:t> </w:t>
                  </w:r>
                </w:p>
              </w:tc>
            </w:tr>
          </w:tbl>
          <w:p w:rsidR="0059714C" w:rsidRPr="0059714C" w:rsidRDefault="0059714C">
            <w:pPr>
              <w:jc w:val="center"/>
              <w:rPr>
                <w:rFonts w:ascii="Arial" w:hAnsi="Arial" w:cs="Arial"/>
                <w:sz w:val="18"/>
                <w:szCs w:val="18"/>
                <w:lang w:val="fr-FR"/>
              </w:rPr>
            </w:pPr>
          </w:p>
        </w:tc>
      </w:tr>
      <w:tr w:rsidR="0059714C" w:rsidRPr="0059714C">
        <w:trPr>
          <w:trHeight w:val="180"/>
          <w:tblCellSpacing w:w="0" w:type="dxa"/>
          <w:jc w:val="center"/>
        </w:trPr>
        <w:tc>
          <w:tcPr>
            <w:tcW w:w="0" w:type="auto"/>
            <w:vAlign w:val="center"/>
            <w:hideMark/>
          </w:tcPr>
          <w:p w:rsidR="0059714C" w:rsidRPr="0059714C" w:rsidRDefault="0059714C">
            <w:pPr>
              <w:rPr>
                <w:rFonts w:ascii="Arial" w:hAnsi="Arial" w:cs="Arial"/>
                <w:sz w:val="18"/>
                <w:szCs w:val="18"/>
                <w:lang w:val="fr-FR"/>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blCellSpacing w:w="0" w:type="dxa"/>
          <w:jc w:val="center"/>
        </w:trPr>
        <w:tc>
          <w:tcPr>
            <w:tcW w:w="0" w:type="auto"/>
            <w:hideMark/>
          </w:tcPr>
          <w:p w:rsidR="0059714C" w:rsidRPr="0059714C" w:rsidRDefault="0059714C">
            <w:pPr>
              <w:jc w:val="center"/>
              <w:rPr>
                <w:rFonts w:ascii="Arial" w:hAnsi="Arial" w:cs="Arial"/>
                <w:sz w:val="18"/>
                <w:szCs w:val="18"/>
              </w:rPr>
            </w:pPr>
            <w:r w:rsidRPr="0059714C">
              <w:rPr>
                <w:rFonts w:ascii="Arial" w:hAnsi="Arial" w:cs="Arial"/>
                <w:noProof/>
                <w:sz w:val="18"/>
                <w:szCs w:val="18"/>
              </w:rPr>
              <w:drawing>
                <wp:inline distT="0" distB="0" distL="0" distR="0" wp14:anchorId="4FE87907" wp14:editId="2477DF48">
                  <wp:extent cx="5695950" cy="438150"/>
                  <wp:effectExtent l="0" t="0" r="0" b="0"/>
                  <wp:docPr id="11" name="Grafik 11"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rHeight w:val="180"/>
          <w:tblCellSpacing w:w="0" w:type="dxa"/>
          <w:jc w:val="center"/>
        </w:trPr>
        <w:tc>
          <w:tcPr>
            <w:tcW w:w="0" w:type="auto"/>
            <w:vAlign w:val="center"/>
            <w:hideMark/>
          </w:tcPr>
          <w:p w:rsidR="0059714C" w:rsidRPr="0059714C" w:rsidRDefault="0059714C">
            <w:pPr>
              <w:rPr>
                <w:rFonts w:ascii="Arial" w:hAnsi="Arial" w:cs="Arial"/>
                <w:sz w:val="18"/>
                <w:szCs w:val="18"/>
              </w:rPr>
            </w:pPr>
          </w:p>
        </w:tc>
      </w:tr>
      <w:tr w:rsidR="0059714C" w:rsidRPr="004D34D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4D34DE">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9714C" w:rsidRPr="004D34DE">
                    <w:trPr>
                      <w:tblCellSpacing w:w="0" w:type="dxa"/>
                    </w:trPr>
                    <w:tc>
                      <w:tcPr>
                        <w:tcW w:w="0" w:type="auto"/>
                        <w:hideMark/>
                      </w:tcPr>
                      <w:p w:rsidR="0059714C" w:rsidRPr="0059714C" w:rsidRDefault="0059714C">
                        <w:pPr>
                          <w:rPr>
                            <w:rFonts w:ascii="Arial" w:hAnsi="Arial" w:cs="Arial"/>
                            <w:sz w:val="18"/>
                            <w:szCs w:val="18"/>
                            <w:lang w:val="fr-FR"/>
                          </w:rPr>
                        </w:pPr>
                      </w:p>
                    </w:tc>
                    <w:tc>
                      <w:tcPr>
                        <w:tcW w:w="360" w:type="dxa"/>
                        <w:vAlign w:val="center"/>
                        <w:hideMark/>
                      </w:tcPr>
                      <w:p w:rsidR="0059714C" w:rsidRPr="0059714C" w:rsidRDefault="0059714C">
                        <w:pPr>
                          <w:rPr>
                            <w:rFonts w:ascii="Arial" w:hAnsi="Arial" w:cs="Arial"/>
                            <w:sz w:val="18"/>
                            <w:szCs w:val="18"/>
                            <w:lang w:val="fr-FR"/>
                          </w:rPr>
                        </w:pPr>
                      </w:p>
                    </w:tc>
                  </w:tr>
                </w:tbl>
                <w:p w:rsidR="0059714C" w:rsidRPr="0059714C" w:rsidRDefault="009B6B6F">
                  <w:pPr>
                    <w:pStyle w:val="StandardWeb"/>
                    <w:jc w:val="center"/>
                    <w:rPr>
                      <w:rFonts w:ascii="Arial" w:hAnsi="Arial" w:cs="Arial"/>
                      <w:lang w:val="fr-FR"/>
                    </w:rPr>
                  </w:pPr>
                  <w:hyperlink r:id="rId238" w:history="1">
                    <w:r w:rsidR="0059714C" w:rsidRPr="0059714C">
                      <w:rPr>
                        <w:rStyle w:val="Hyperlink"/>
                        <w:rFonts w:ascii="Arial" w:hAnsi="Arial" w:cs="Arial"/>
                        <w:b/>
                        <w:bCs/>
                        <w:lang w:val="fr-FR"/>
                      </w:rPr>
                      <w:t>Et toi, as-tu des idées pour aménager les villes afin qu’elles soient plus accessibles aux pe</w:t>
                    </w:r>
                    <w:r w:rsidR="0059714C" w:rsidRPr="0059714C">
                      <w:rPr>
                        <w:rStyle w:val="Hyperlink"/>
                        <w:rFonts w:ascii="Arial" w:hAnsi="Arial" w:cs="Arial"/>
                        <w:b/>
                        <w:bCs/>
                        <w:lang w:val="fr-FR"/>
                      </w:rPr>
                      <w:t>r</w:t>
                    </w:r>
                    <w:r w:rsidR="0059714C" w:rsidRPr="0059714C">
                      <w:rPr>
                        <w:rStyle w:val="Hyperlink"/>
                        <w:rFonts w:ascii="Arial" w:hAnsi="Arial" w:cs="Arial"/>
                        <w:b/>
                        <w:bCs/>
                        <w:lang w:val="fr-FR"/>
                      </w:rPr>
                      <w:t>sonnes âgées ?</w:t>
                    </w:r>
                  </w:hyperlink>
                </w:p>
              </w:tc>
              <w:tc>
                <w:tcPr>
                  <w:tcW w:w="360" w:type="dxa"/>
                  <w:vAlign w:val="center"/>
                  <w:hideMark/>
                </w:tcPr>
                <w:p w:rsidR="0059714C" w:rsidRPr="0059714C" w:rsidRDefault="0059714C">
                  <w:pPr>
                    <w:rPr>
                      <w:rFonts w:ascii="Arial" w:hAnsi="Arial" w:cs="Arial"/>
                      <w:sz w:val="18"/>
                      <w:szCs w:val="18"/>
                      <w:lang w:val="fr-FR"/>
                    </w:rPr>
                  </w:pPr>
                  <w:r w:rsidRPr="0059714C">
                    <w:rPr>
                      <w:rFonts w:ascii="Arial" w:hAnsi="Arial" w:cs="Arial"/>
                      <w:sz w:val="18"/>
                      <w:szCs w:val="18"/>
                      <w:lang w:val="fr-FR"/>
                    </w:rPr>
                    <w:t> </w:t>
                  </w:r>
                </w:p>
              </w:tc>
            </w:tr>
          </w:tbl>
          <w:p w:rsidR="0059714C" w:rsidRPr="0059714C" w:rsidRDefault="0059714C">
            <w:pPr>
              <w:jc w:val="center"/>
              <w:rPr>
                <w:rFonts w:ascii="Arial" w:hAnsi="Arial" w:cs="Arial"/>
                <w:sz w:val="18"/>
                <w:szCs w:val="18"/>
                <w:lang w:val="fr-FR"/>
              </w:rPr>
            </w:pPr>
          </w:p>
        </w:tc>
      </w:tr>
      <w:tr w:rsidR="0059714C" w:rsidRPr="004D34DE">
        <w:trPr>
          <w:trHeight w:val="180"/>
          <w:tblCellSpacing w:w="0" w:type="dxa"/>
          <w:jc w:val="center"/>
        </w:trPr>
        <w:tc>
          <w:tcPr>
            <w:tcW w:w="0" w:type="auto"/>
            <w:vAlign w:val="center"/>
            <w:hideMark/>
          </w:tcPr>
          <w:p w:rsidR="0059714C" w:rsidRPr="0059714C" w:rsidRDefault="0059714C">
            <w:pPr>
              <w:rPr>
                <w:rFonts w:ascii="Arial" w:hAnsi="Arial" w:cs="Arial"/>
                <w:sz w:val="18"/>
                <w:szCs w:val="18"/>
                <w:lang w:val="fr-FR"/>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blCellSpacing w:w="0" w:type="dxa"/>
          <w:jc w:val="center"/>
        </w:trPr>
        <w:tc>
          <w:tcPr>
            <w:tcW w:w="0" w:type="auto"/>
            <w:hideMark/>
          </w:tcPr>
          <w:p w:rsidR="0059714C" w:rsidRPr="0059714C" w:rsidRDefault="0059714C">
            <w:pPr>
              <w:jc w:val="center"/>
              <w:rPr>
                <w:rFonts w:ascii="Arial" w:hAnsi="Arial" w:cs="Arial"/>
                <w:sz w:val="18"/>
                <w:szCs w:val="18"/>
              </w:rPr>
            </w:pPr>
            <w:r w:rsidRPr="0059714C">
              <w:rPr>
                <w:rFonts w:ascii="Arial" w:hAnsi="Arial" w:cs="Arial"/>
                <w:noProof/>
                <w:color w:val="0000FF"/>
                <w:sz w:val="18"/>
                <w:szCs w:val="18"/>
              </w:rPr>
              <w:drawing>
                <wp:inline distT="0" distB="0" distL="0" distR="0" wp14:anchorId="25BD898D" wp14:editId="7352A921">
                  <wp:extent cx="5695950" cy="1924050"/>
                  <wp:effectExtent l="0" t="0" r="0" b="0"/>
                  <wp:docPr id="10" name="Grafik 10" descr="LeDebatJour">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238"/>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95950" cy="1924050"/>
                          </a:xfrm>
                          <a:prstGeom prst="rect">
                            <a:avLst/>
                          </a:prstGeom>
                          <a:noFill/>
                          <a:ln>
                            <a:noFill/>
                          </a:ln>
                        </pic:spPr>
                      </pic:pic>
                    </a:graphicData>
                  </a:graphic>
                </wp:inline>
              </w:drawing>
            </w: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r w:rsidR="0059714C" w:rsidRPr="0059714C">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p w:rsidR="0059714C" w:rsidRPr="0059714C" w:rsidRDefault="0059714C">
            <w:pPr>
              <w:rPr>
                <w:rFonts w:ascii="Arial" w:hAnsi="Arial" w:cs="Arial"/>
                <w:sz w:val="18"/>
                <w:szCs w:val="18"/>
              </w:rPr>
            </w:pPr>
          </w:p>
        </w:tc>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r>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blCellSpacing w:w="0" w:type="dxa"/>
          <w:jc w:val="center"/>
        </w:trPr>
        <w:tc>
          <w:tcPr>
            <w:tcW w:w="0" w:type="auto"/>
            <w:hideMark/>
          </w:tcPr>
          <w:p w:rsidR="0059714C" w:rsidRPr="0059714C" w:rsidRDefault="0059714C">
            <w:pPr>
              <w:jc w:val="center"/>
              <w:rPr>
                <w:rFonts w:ascii="Arial" w:hAnsi="Arial" w:cs="Arial"/>
                <w:sz w:val="18"/>
                <w:szCs w:val="18"/>
              </w:rPr>
            </w:pPr>
            <w:r w:rsidRPr="0059714C">
              <w:rPr>
                <w:rFonts w:ascii="Arial" w:hAnsi="Arial" w:cs="Arial"/>
                <w:noProof/>
                <w:sz w:val="18"/>
                <w:szCs w:val="18"/>
              </w:rPr>
              <w:drawing>
                <wp:inline distT="0" distB="0" distL="0" distR="0" wp14:anchorId="452F5F0F" wp14:editId="455E96E5">
                  <wp:extent cx="5695950" cy="476250"/>
                  <wp:effectExtent l="0" t="0" r="0" b="0"/>
                  <wp:docPr id="9" name="Grafik 9"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r w:rsidR="0059714C" w:rsidRPr="0059714C">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9714C" w:rsidRPr="0059714C">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9714C" w:rsidRPr="0059714C">
                    <w:trPr>
                      <w:tblCellSpacing w:w="0" w:type="dxa"/>
                    </w:trPr>
                    <w:tc>
                      <w:tcPr>
                        <w:tcW w:w="0" w:type="auto"/>
                        <w:hideMark/>
                      </w:tcPr>
                      <w:p w:rsidR="0059714C" w:rsidRPr="0059714C" w:rsidRDefault="0059714C">
                        <w:pPr>
                          <w:rPr>
                            <w:rFonts w:ascii="Arial" w:hAnsi="Arial" w:cs="Arial"/>
                            <w:sz w:val="18"/>
                            <w:szCs w:val="18"/>
                          </w:rPr>
                        </w:pPr>
                        <w:r w:rsidRPr="0059714C">
                          <w:rPr>
                            <w:rFonts w:ascii="Arial" w:hAnsi="Arial" w:cs="Arial"/>
                            <w:noProof/>
                            <w:color w:val="0000FF"/>
                            <w:sz w:val="18"/>
                            <w:szCs w:val="18"/>
                          </w:rPr>
                          <w:drawing>
                            <wp:inline distT="0" distB="0" distL="0" distR="0" wp14:anchorId="58CF9DDD" wp14:editId="2FE81CD9">
                              <wp:extent cx="2390775" cy="1676400"/>
                              <wp:effectExtent l="0" t="0" r="9525" b="0"/>
                              <wp:docPr id="8" name="Grafik 8" descr="ASDP-a05102015">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05102015">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9714C" w:rsidRPr="0059714C">
                    <w:trPr>
                      <w:tblCellSpacing w:w="0" w:type="dxa"/>
                    </w:trPr>
                    <w:tc>
                      <w:tcPr>
                        <w:tcW w:w="0" w:type="auto"/>
                        <w:hideMark/>
                      </w:tcPr>
                      <w:p w:rsidR="0059714C" w:rsidRPr="0059714C" w:rsidRDefault="0059714C">
                        <w:pPr>
                          <w:rPr>
                            <w:rFonts w:ascii="Arial" w:hAnsi="Arial" w:cs="Arial"/>
                            <w:sz w:val="18"/>
                            <w:szCs w:val="18"/>
                          </w:rPr>
                        </w:pPr>
                        <w:r w:rsidRPr="0059714C">
                          <w:rPr>
                            <w:rFonts w:ascii="Arial" w:hAnsi="Arial" w:cs="Arial"/>
                            <w:noProof/>
                            <w:color w:val="0000FF"/>
                            <w:sz w:val="18"/>
                            <w:szCs w:val="18"/>
                          </w:rPr>
                          <w:drawing>
                            <wp:inline distT="0" distB="0" distL="0" distR="0" wp14:anchorId="76A78A71" wp14:editId="14771A8C">
                              <wp:extent cx="2390775" cy="1676400"/>
                              <wp:effectExtent l="0" t="0" r="9525" b="0"/>
                              <wp:docPr id="7" name="Grafik 7" descr="ASDP-b05102015">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05102015">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59714C" w:rsidRPr="0059714C" w:rsidRDefault="0059714C">
                  <w:pPr>
                    <w:rPr>
                      <w:rFonts w:ascii="Arial" w:hAnsi="Arial" w:cs="Arial"/>
                      <w:sz w:val="18"/>
                      <w:szCs w:val="18"/>
                    </w:rPr>
                  </w:pPr>
                </w:p>
              </w:tc>
            </w:tr>
          </w:tbl>
          <w:p w:rsidR="0059714C" w:rsidRPr="0059714C" w:rsidRDefault="0059714C">
            <w:pPr>
              <w:jc w:val="center"/>
              <w:rPr>
                <w:rFonts w:ascii="Arial" w:hAnsi="Arial" w:cs="Arial"/>
                <w:sz w:val="18"/>
                <w:szCs w:val="18"/>
              </w:rPr>
            </w:pPr>
          </w:p>
        </w:tc>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r>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r w:rsidR="0059714C" w:rsidRPr="004D34DE">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9714C" w:rsidRPr="004D34D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9714C" w:rsidRPr="004D34DE">
                    <w:trPr>
                      <w:tblCellSpacing w:w="0" w:type="dxa"/>
                    </w:trPr>
                    <w:tc>
                      <w:tcPr>
                        <w:tcW w:w="0" w:type="auto"/>
                        <w:hideMark/>
                      </w:tcPr>
                      <w:p w:rsidR="0059714C" w:rsidRPr="0059714C" w:rsidRDefault="009B6B6F">
                        <w:pPr>
                          <w:pStyle w:val="berschrift1"/>
                          <w:rPr>
                            <w:rFonts w:ascii="Arial" w:hAnsi="Arial" w:cs="Arial"/>
                            <w:sz w:val="18"/>
                            <w:szCs w:val="18"/>
                            <w:lang w:val="fr-FR"/>
                          </w:rPr>
                        </w:pPr>
                        <w:hyperlink r:id="rId243" w:history="1">
                          <w:r w:rsidR="0059714C" w:rsidRPr="0059714C">
                            <w:rPr>
                              <w:rStyle w:val="Hyperlink"/>
                              <w:rFonts w:ascii="Arial" w:hAnsi="Arial" w:cs="Arial"/>
                              <w:sz w:val="18"/>
                              <w:szCs w:val="18"/>
                              <w:lang w:val="fr-FR"/>
                            </w:rPr>
                            <w:t>L’Arche de Noé Climat</w:t>
                          </w:r>
                        </w:hyperlink>
                      </w:p>
                      <w:p w:rsidR="0059714C" w:rsidRPr="0059714C" w:rsidRDefault="0059714C">
                        <w:pPr>
                          <w:pStyle w:val="StandardWeb"/>
                          <w:rPr>
                            <w:rFonts w:ascii="Arial" w:hAnsi="Arial" w:cs="Arial"/>
                            <w:lang w:val="fr-FR"/>
                          </w:rPr>
                        </w:pPr>
                        <w:r w:rsidRPr="0059714C">
                          <w:rPr>
                            <w:rFonts w:ascii="Arial" w:hAnsi="Arial" w:cs="Arial"/>
                            <w:lang w:val="fr-FR"/>
                          </w:rPr>
                          <w:t>Depuis le 19 septembre, des sculptures d’animaux se promènent dans Paris à l’occasion du projet « Arche de Noé Climat ». Ces sculptures ont été réalisées en verre rec</w:t>
                        </w:r>
                        <w:r w:rsidRPr="0059714C">
                          <w:rPr>
                            <w:rFonts w:ascii="Arial" w:hAnsi="Arial" w:cs="Arial"/>
                            <w:lang w:val="fr-FR"/>
                          </w:rPr>
                          <w:t>y</w:t>
                        </w:r>
                        <w:r w:rsidRPr="0059714C">
                          <w:rPr>
                            <w:rFonts w:ascii="Arial" w:hAnsi="Arial" w:cs="Arial"/>
                            <w:lang w:val="fr-FR"/>
                          </w:rPr>
                          <w:t>clable et représentent des couples d’animaux de 140 espèces : chameaux, girafes, hippop</w:t>
                        </w:r>
                        <w:r w:rsidRPr="0059714C">
                          <w:rPr>
                            <w:rFonts w:ascii="Arial" w:hAnsi="Arial" w:cs="Arial"/>
                            <w:lang w:val="fr-FR"/>
                          </w:rPr>
                          <w:t>o</w:t>
                        </w:r>
                        <w:r w:rsidRPr="0059714C">
                          <w:rPr>
                            <w:rFonts w:ascii="Arial" w:hAnsi="Arial" w:cs="Arial"/>
                            <w:lang w:val="fr-FR"/>
                          </w:rPr>
                          <w:t>tames, biches, baleines… Ce projet a été commandé par notre ministre de l’écologie, Ségolène Royal, à l’artiste Gad Weil pour se</w:t>
                        </w:r>
                        <w:r w:rsidRPr="0059714C">
                          <w:rPr>
                            <w:rFonts w:ascii="Arial" w:hAnsi="Arial" w:cs="Arial"/>
                            <w:lang w:val="fr-FR"/>
                          </w:rPr>
                          <w:t>n</w:t>
                        </w:r>
                        <w:r w:rsidRPr="0059714C">
                          <w:rPr>
                            <w:rFonts w:ascii="Arial" w:hAnsi="Arial" w:cs="Arial"/>
                            <w:lang w:val="fr-FR"/>
                          </w:rPr>
                          <w:t>sibiliser les gens aux conséquences du cha</w:t>
                        </w:r>
                        <w:r w:rsidRPr="0059714C">
                          <w:rPr>
                            <w:rFonts w:ascii="Arial" w:hAnsi="Arial" w:cs="Arial"/>
                            <w:lang w:val="fr-FR"/>
                          </w:rPr>
                          <w:t>n</w:t>
                        </w:r>
                        <w:r w:rsidRPr="0059714C">
                          <w:rPr>
                            <w:rFonts w:ascii="Arial" w:hAnsi="Arial" w:cs="Arial"/>
                            <w:lang w:val="fr-FR"/>
                          </w:rPr>
                          <w:t>gement climatique ; en effet, chaque année, des espèces disparaissent notamment à cause du réchauffement de la planète. Les animaux de l’ « Arche de Noé Climat » ont voyagé sur la Seine sur des bateaux et ont été installés d</w:t>
                        </w:r>
                        <w:r w:rsidRPr="0059714C">
                          <w:rPr>
                            <w:rFonts w:ascii="Arial" w:hAnsi="Arial" w:cs="Arial"/>
                            <w:lang w:val="fr-FR"/>
                          </w:rPr>
                          <w:t>e</w:t>
                        </w:r>
                        <w:r w:rsidRPr="0059714C">
                          <w:rPr>
                            <w:rFonts w:ascii="Arial" w:hAnsi="Arial" w:cs="Arial"/>
                            <w:lang w:val="fr-FR"/>
                          </w:rPr>
                          <w:t>vant des monuments de la capitale. Ils poursu</w:t>
                        </w:r>
                        <w:r w:rsidRPr="0059714C">
                          <w:rPr>
                            <w:rFonts w:ascii="Arial" w:hAnsi="Arial" w:cs="Arial"/>
                            <w:lang w:val="fr-FR"/>
                          </w:rPr>
                          <w:t>i</w:t>
                        </w:r>
                        <w:r w:rsidRPr="0059714C">
                          <w:rPr>
                            <w:rFonts w:ascii="Arial" w:hAnsi="Arial" w:cs="Arial"/>
                            <w:lang w:val="fr-FR"/>
                          </w:rPr>
                          <w:t>vront leur voyage dans plusieurs grandes villes de France pour partir à la rencontre de no</w:t>
                        </w:r>
                        <w:r w:rsidRPr="0059714C">
                          <w:rPr>
                            <w:rFonts w:ascii="Arial" w:hAnsi="Arial" w:cs="Arial"/>
                            <w:lang w:val="fr-FR"/>
                          </w:rPr>
                          <w:t>u</w:t>
                        </w:r>
                        <w:r w:rsidRPr="0059714C">
                          <w:rPr>
                            <w:rFonts w:ascii="Arial" w:hAnsi="Arial" w:cs="Arial"/>
                            <w:lang w:val="fr-FR"/>
                          </w:rPr>
                          <w:t>velles personnes qui pourront réfléchir à leur tour aux solutions à apporter au changement climatique.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9714C" w:rsidRPr="004D34DE">
                    <w:trPr>
                      <w:tblCellSpacing w:w="0" w:type="dxa"/>
                    </w:trPr>
                    <w:tc>
                      <w:tcPr>
                        <w:tcW w:w="0" w:type="auto"/>
                        <w:hideMark/>
                      </w:tcPr>
                      <w:p w:rsidR="0059714C" w:rsidRPr="0059714C" w:rsidRDefault="009B6B6F">
                        <w:pPr>
                          <w:pStyle w:val="berschrift1"/>
                          <w:rPr>
                            <w:rFonts w:ascii="Arial" w:hAnsi="Arial" w:cs="Arial"/>
                            <w:sz w:val="18"/>
                            <w:szCs w:val="18"/>
                            <w:lang w:val="fr-FR"/>
                          </w:rPr>
                        </w:pPr>
                        <w:hyperlink r:id="rId244" w:history="1">
                          <w:r w:rsidR="0059714C" w:rsidRPr="0059714C">
                            <w:rPr>
                              <w:rStyle w:val="Hyperlink"/>
                              <w:rFonts w:ascii="Arial" w:hAnsi="Arial" w:cs="Arial"/>
                              <w:sz w:val="18"/>
                              <w:szCs w:val="18"/>
                              <w:lang w:val="fr-FR"/>
                            </w:rPr>
                            <w:t>Le scandale Volkswagen</w:t>
                          </w:r>
                        </w:hyperlink>
                      </w:p>
                      <w:p w:rsidR="0059714C" w:rsidRPr="0059714C" w:rsidRDefault="0059714C">
                        <w:pPr>
                          <w:pStyle w:val="StandardWeb"/>
                          <w:rPr>
                            <w:rFonts w:ascii="Arial" w:hAnsi="Arial" w:cs="Arial"/>
                            <w:lang w:val="fr-FR"/>
                          </w:rPr>
                        </w:pPr>
                        <w:r w:rsidRPr="0059714C">
                          <w:rPr>
                            <w:rFonts w:ascii="Arial" w:hAnsi="Arial" w:cs="Arial"/>
                            <w:lang w:val="fr-FR"/>
                          </w:rPr>
                          <w:t>Une grande entreprise automobile allemande, Volkswagen est au cœur d’un scandale : elle a reconnu avoir triché pour avoir de meilleurs résultats aux contrôles de pollution. En effet, la marque a équipé ses véhicules d’un petit log</w:t>
                        </w:r>
                        <w:r w:rsidRPr="0059714C">
                          <w:rPr>
                            <w:rFonts w:ascii="Arial" w:hAnsi="Arial" w:cs="Arial"/>
                            <w:lang w:val="fr-FR"/>
                          </w:rPr>
                          <w:t>i</w:t>
                        </w:r>
                        <w:r w:rsidRPr="0059714C">
                          <w:rPr>
                            <w:rFonts w:ascii="Arial" w:hAnsi="Arial" w:cs="Arial"/>
                            <w:lang w:val="fr-FR"/>
                          </w:rPr>
                          <w:t>ciel qui fait baisser les émissions de gaz po</w:t>
                        </w:r>
                        <w:r w:rsidRPr="0059714C">
                          <w:rPr>
                            <w:rFonts w:ascii="Arial" w:hAnsi="Arial" w:cs="Arial"/>
                            <w:lang w:val="fr-FR"/>
                          </w:rPr>
                          <w:t>l</w:t>
                        </w:r>
                        <w:r w:rsidRPr="0059714C">
                          <w:rPr>
                            <w:rFonts w:ascii="Arial" w:hAnsi="Arial" w:cs="Arial"/>
                            <w:lang w:val="fr-FR"/>
                          </w:rPr>
                          <w:t>luants pendant les tests anti-pollution. Au total, 11 millions de voitures fabriquées entre 2007 et 2015 sont concernées par ce problème. L’entreprise a annoncé que ces véhicules s</w:t>
                        </w:r>
                        <w:r w:rsidRPr="0059714C">
                          <w:rPr>
                            <w:rFonts w:ascii="Arial" w:hAnsi="Arial" w:cs="Arial"/>
                            <w:lang w:val="fr-FR"/>
                          </w:rPr>
                          <w:t>e</w:t>
                        </w:r>
                        <w:r w:rsidRPr="0059714C">
                          <w:rPr>
                            <w:rFonts w:ascii="Arial" w:hAnsi="Arial" w:cs="Arial"/>
                            <w:lang w:val="fr-FR"/>
                          </w:rPr>
                          <w:t>raient rappelés (c’est-à-dire qu’elles retournent à l’usine) pour être modifiés de manière à re</w:t>
                        </w:r>
                        <w:r w:rsidRPr="0059714C">
                          <w:rPr>
                            <w:rFonts w:ascii="Arial" w:hAnsi="Arial" w:cs="Arial"/>
                            <w:lang w:val="fr-FR"/>
                          </w:rPr>
                          <w:t>s</w:t>
                        </w:r>
                        <w:r w:rsidRPr="0059714C">
                          <w:rPr>
                            <w:rFonts w:ascii="Arial" w:hAnsi="Arial" w:cs="Arial"/>
                            <w:lang w:val="fr-FR"/>
                          </w:rPr>
                          <w:t>pecter les lois sur la pollution. Mais ce scandale amène les citoyens à se poser des questions : si une marque aussi connue que Volkswagen a pu cacher pendant autant de temps cette tr</w:t>
                        </w:r>
                        <w:r w:rsidRPr="0059714C">
                          <w:rPr>
                            <w:rFonts w:ascii="Arial" w:hAnsi="Arial" w:cs="Arial"/>
                            <w:lang w:val="fr-FR"/>
                          </w:rPr>
                          <w:t>i</w:t>
                        </w:r>
                        <w:r w:rsidRPr="0059714C">
                          <w:rPr>
                            <w:rFonts w:ascii="Arial" w:hAnsi="Arial" w:cs="Arial"/>
                            <w:lang w:val="fr-FR"/>
                          </w:rPr>
                          <w:t>cherie, comment être sûrs que d’autres con</w:t>
                        </w:r>
                        <w:r w:rsidRPr="0059714C">
                          <w:rPr>
                            <w:rFonts w:ascii="Arial" w:hAnsi="Arial" w:cs="Arial"/>
                            <w:lang w:val="fr-FR"/>
                          </w:rPr>
                          <w:t>s</w:t>
                        </w:r>
                        <w:r w:rsidRPr="0059714C">
                          <w:rPr>
                            <w:rFonts w:ascii="Arial" w:hAnsi="Arial" w:cs="Arial"/>
                            <w:lang w:val="fr-FR"/>
                          </w:rPr>
                          <w:t>tructeurs automobiles n’utilisent pas également des techniques pour truquer les résultats des contrôles de pollution ?</w:t>
                        </w:r>
                      </w:p>
                    </w:tc>
                  </w:tr>
                </w:tbl>
                <w:p w:rsidR="0059714C" w:rsidRPr="0059714C" w:rsidRDefault="0059714C">
                  <w:pPr>
                    <w:rPr>
                      <w:rFonts w:ascii="Arial" w:hAnsi="Arial" w:cs="Arial"/>
                      <w:sz w:val="18"/>
                      <w:szCs w:val="18"/>
                      <w:lang w:val="fr-FR"/>
                    </w:rPr>
                  </w:pPr>
                </w:p>
              </w:tc>
            </w:tr>
          </w:tbl>
          <w:p w:rsidR="0059714C" w:rsidRPr="0059714C" w:rsidRDefault="0059714C">
            <w:pPr>
              <w:jc w:val="center"/>
              <w:rPr>
                <w:rFonts w:ascii="Arial" w:hAnsi="Arial" w:cs="Arial"/>
                <w:sz w:val="18"/>
                <w:szCs w:val="18"/>
                <w:lang w:val="fr-FR"/>
              </w:rPr>
            </w:pPr>
          </w:p>
        </w:tc>
        <w:tc>
          <w:tcPr>
            <w:tcW w:w="360" w:type="dxa"/>
            <w:vAlign w:val="center"/>
            <w:hideMark/>
          </w:tcPr>
          <w:p w:rsidR="0059714C" w:rsidRPr="0059714C" w:rsidRDefault="0059714C">
            <w:pPr>
              <w:rPr>
                <w:rFonts w:ascii="Arial" w:hAnsi="Arial" w:cs="Arial"/>
                <w:sz w:val="18"/>
                <w:szCs w:val="18"/>
                <w:lang w:val="fr-FR"/>
              </w:rPr>
            </w:pPr>
            <w:r w:rsidRPr="0059714C">
              <w:rPr>
                <w:rFonts w:ascii="Arial" w:hAnsi="Arial" w:cs="Arial"/>
                <w:sz w:val="18"/>
                <w:szCs w:val="18"/>
                <w:lang w:val="fr-FR"/>
              </w:rPr>
              <w:t> </w:t>
            </w:r>
          </w:p>
        </w:tc>
      </w:tr>
      <w:tr w:rsidR="0059714C" w:rsidRPr="004D34DE">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lang w:val="fr-FR"/>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blCellSpacing w:w="0" w:type="dxa"/>
          <w:jc w:val="center"/>
        </w:trPr>
        <w:tc>
          <w:tcPr>
            <w:tcW w:w="0" w:type="auto"/>
            <w:hideMark/>
          </w:tcPr>
          <w:p w:rsidR="0059714C" w:rsidRPr="0059714C" w:rsidRDefault="0059714C">
            <w:pPr>
              <w:jc w:val="center"/>
              <w:rPr>
                <w:rFonts w:ascii="Arial" w:hAnsi="Arial" w:cs="Arial"/>
                <w:sz w:val="18"/>
                <w:szCs w:val="18"/>
              </w:rPr>
            </w:pPr>
            <w:r w:rsidRPr="0059714C">
              <w:rPr>
                <w:rFonts w:ascii="Arial" w:hAnsi="Arial" w:cs="Arial"/>
                <w:noProof/>
                <w:sz w:val="18"/>
                <w:szCs w:val="18"/>
              </w:rPr>
              <w:drawing>
                <wp:inline distT="0" distB="0" distL="0" distR="0" wp14:anchorId="38422C53" wp14:editId="5DAB4038">
                  <wp:extent cx="5705475" cy="457200"/>
                  <wp:effectExtent l="0" t="0" r="9525" b="0"/>
                  <wp:docPr id="6" name="Grafik 6"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r w:rsidR="0059714C" w:rsidRPr="0059714C">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9714C" w:rsidRPr="0059714C">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9714C" w:rsidRPr="0059714C">
                    <w:trPr>
                      <w:tblCellSpacing w:w="0" w:type="dxa"/>
                    </w:trPr>
                    <w:tc>
                      <w:tcPr>
                        <w:tcW w:w="0" w:type="auto"/>
                        <w:hideMark/>
                      </w:tcPr>
                      <w:p w:rsidR="0059714C" w:rsidRPr="0059714C" w:rsidRDefault="0059714C">
                        <w:pPr>
                          <w:rPr>
                            <w:rFonts w:ascii="Arial" w:hAnsi="Arial" w:cs="Arial"/>
                            <w:sz w:val="18"/>
                            <w:szCs w:val="18"/>
                          </w:rPr>
                        </w:pPr>
                        <w:r w:rsidRPr="0059714C">
                          <w:rPr>
                            <w:rFonts w:ascii="Arial" w:hAnsi="Arial" w:cs="Arial"/>
                            <w:noProof/>
                            <w:color w:val="0000FF"/>
                            <w:sz w:val="18"/>
                            <w:szCs w:val="18"/>
                          </w:rPr>
                          <w:drawing>
                            <wp:inline distT="0" distB="0" distL="0" distR="0" wp14:anchorId="0DCB9CE8" wp14:editId="574F2DB9">
                              <wp:extent cx="2486025" cy="1743075"/>
                              <wp:effectExtent l="0" t="0" r="9525" b="9525"/>
                              <wp:docPr id="5" name="Grafik 5" descr="Motdujour">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245"/>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9714C" w:rsidRPr="0059714C">
                    <w:trPr>
                      <w:tblCellSpacing w:w="0" w:type="dxa"/>
                    </w:trPr>
                    <w:tc>
                      <w:tcPr>
                        <w:tcW w:w="0" w:type="auto"/>
                        <w:hideMark/>
                      </w:tcPr>
                      <w:p w:rsidR="0059714C" w:rsidRPr="0059714C" w:rsidRDefault="0059714C">
                        <w:pPr>
                          <w:rPr>
                            <w:rFonts w:ascii="Arial" w:hAnsi="Arial" w:cs="Arial"/>
                            <w:sz w:val="18"/>
                            <w:szCs w:val="18"/>
                          </w:rPr>
                        </w:pPr>
                        <w:r w:rsidRPr="0059714C">
                          <w:rPr>
                            <w:rFonts w:ascii="Arial" w:hAnsi="Arial" w:cs="Arial"/>
                            <w:noProof/>
                            <w:color w:val="0000FF"/>
                            <w:sz w:val="18"/>
                            <w:szCs w:val="18"/>
                          </w:rPr>
                          <w:drawing>
                            <wp:inline distT="0" distB="0" distL="0" distR="0" wp14:anchorId="1399E9F3" wp14:editId="12B0DDA8">
                              <wp:extent cx="2447925" cy="1724025"/>
                              <wp:effectExtent l="0" t="0" r="9525" b="9525"/>
                              <wp:docPr id="4" name="Grafik 4" descr="lesais-tu">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246"/>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59714C" w:rsidRPr="0059714C" w:rsidRDefault="0059714C">
                  <w:pPr>
                    <w:rPr>
                      <w:rFonts w:ascii="Arial" w:hAnsi="Arial" w:cs="Arial"/>
                      <w:sz w:val="18"/>
                      <w:szCs w:val="18"/>
                    </w:rPr>
                  </w:pPr>
                </w:p>
              </w:tc>
            </w:tr>
          </w:tbl>
          <w:p w:rsidR="0059714C" w:rsidRPr="0059714C" w:rsidRDefault="0059714C">
            <w:pPr>
              <w:jc w:val="center"/>
              <w:rPr>
                <w:rFonts w:ascii="Arial" w:hAnsi="Arial" w:cs="Arial"/>
                <w:sz w:val="18"/>
                <w:szCs w:val="18"/>
              </w:rPr>
            </w:pPr>
          </w:p>
        </w:tc>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r>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59714C" w:rsidRPr="0059714C">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rPr>
            </w:pPr>
          </w:p>
        </w:tc>
      </w:tr>
      <w:tr w:rsidR="0059714C" w:rsidRPr="004D34DE">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9714C" w:rsidRPr="004D34D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9714C" w:rsidRPr="0059714C">
                    <w:trPr>
                      <w:tblCellSpacing w:w="0" w:type="dxa"/>
                    </w:trPr>
                    <w:tc>
                      <w:tcPr>
                        <w:tcW w:w="0" w:type="auto"/>
                        <w:hideMark/>
                      </w:tcPr>
                      <w:p w:rsidR="0059714C" w:rsidRPr="0059714C" w:rsidRDefault="009B6B6F">
                        <w:pPr>
                          <w:pStyle w:val="berschrift1"/>
                          <w:rPr>
                            <w:rFonts w:ascii="Arial" w:hAnsi="Arial" w:cs="Arial"/>
                            <w:sz w:val="18"/>
                            <w:szCs w:val="18"/>
                            <w:lang w:val="fr-FR"/>
                          </w:rPr>
                        </w:pPr>
                        <w:hyperlink r:id="rId247" w:history="1">
                          <w:r w:rsidR="0059714C" w:rsidRPr="0059714C">
                            <w:rPr>
                              <w:rStyle w:val="Hyperlink"/>
                              <w:rFonts w:ascii="Arial" w:hAnsi="Arial" w:cs="Arial"/>
                              <w:sz w:val="18"/>
                              <w:szCs w:val="18"/>
                              <w:lang w:val="fr-FR"/>
                            </w:rPr>
                            <w:t>Intergénérationnel</w:t>
                          </w:r>
                        </w:hyperlink>
                      </w:p>
                      <w:p w:rsidR="0059714C" w:rsidRPr="0059714C" w:rsidRDefault="0059714C">
                        <w:pPr>
                          <w:pStyle w:val="StandardWeb"/>
                          <w:rPr>
                            <w:rFonts w:ascii="Arial" w:hAnsi="Arial" w:cs="Arial"/>
                          </w:rPr>
                        </w:pPr>
                        <w:r w:rsidRPr="0059714C">
                          <w:rPr>
                            <w:rFonts w:ascii="Arial" w:hAnsi="Arial" w:cs="Arial"/>
                            <w:lang w:val="fr-FR"/>
                          </w:rPr>
                          <w:t>On dit qu’une chose est intergénérationnelle quand elle concerne les relations entre les g</w:t>
                        </w:r>
                        <w:r w:rsidRPr="0059714C">
                          <w:rPr>
                            <w:rFonts w:ascii="Arial" w:hAnsi="Arial" w:cs="Arial"/>
                            <w:lang w:val="fr-FR"/>
                          </w:rPr>
                          <w:t>é</w:t>
                        </w:r>
                        <w:r w:rsidRPr="0059714C">
                          <w:rPr>
                            <w:rFonts w:ascii="Arial" w:hAnsi="Arial" w:cs="Arial"/>
                            <w:lang w:val="fr-FR"/>
                          </w:rPr>
                          <w:t>nérations.</w:t>
                        </w:r>
                        <w:r w:rsidRPr="0059714C">
                          <w:rPr>
                            <w:rFonts w:ascii="Arial" w:hAnsi="Arial" w:cs="Arial"/>
                            <w:lang w:val="fr-FR"/>
                          </w:rPr>
                          <w:br/>
                        </w:r>
                        <w:r w:rsidRPr="0059714C">
                          <w:rPr>
                            <w:rFonts w:ascii="Arial" w:hAnsi="Arial" w:cs="Arial"/>
                          </w:rPr>
                          <w:t>En anglais, on dit : « intergenerational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9714C" w:rsidRPr="004D34DE">
                    <w:trPr>
                      <w:tblCellSpacing w:w="0" w:type="dxa"/>
                    </w:trPr>
                    <w:tc>
                      <w:tcPr>
                        <w:tcW w:w="0" w:type="auto"/>
                        <w:hideMark/>
                      </w:tcPr>
                      <w:p w:rsidR="0059714C" w:rsidRPr="0059714C" w:rsidRDefault="009B6B6F">
                        <w:pPr>
                          <w:pStyle w:val="berschrift1"/>
                          <w:rPr>
                            <w:rFonts w:ascii="Arial" w:hAnsi="Arial" w:cs="Arial"/>
                            <w:sz w:val="18"/>
                            <w:szCs w:val="18"/>
                            <w:lang w:val="fr-FR"/>
                          </w:rPr>
                        </w:pPr>
                        <w:hyperlink r:id="rId248" w:history="1">
                          <w:r w:rsidR="0059714C" w:rsidRPr="0059714C">
                            <w:rPr>
                              <w:rStyle w:val="Hyperlink"/>
                              <w:rFonts w:ascii="Arial" w:hAnsi="Arial" w:cs="Arial"/>
                              <w:sz w:val="18"/>
                              <w:szCs w:val="18"/>
                              <w:lang w:val="fr-FR"/>
                            </w:rPr>
                            <w:t>Sais-tu ce qu’est le vieillissement de la pop</w:t>
                          </w:r>
                          <w:r w:rsidR="0059714C" w:rsidRPr="0059714C">
                            <w:rPr>
                              <w:rStyle w:val="Hyperlink"/>
                              <w:rFonts w:ascii="Arial" w:hAnsi="Arial" w:cs="Arial"/>
                              <w:sz w:val="18"/>
                              <w:szCs w:val="18"/>
                              <w:lang w:val="fr-FR"/>
                            </w:rPr>
                            <w:t>u</w:t>
                          </w:r>
                          <w:r w:rsidR="0059714C" w:rsidRPr="0059714C">
                            <w:rPr>
                              <w:rStyle w:val="Hyperlink"/>
                              <w:rFonts w:ascii="Arial" w:hAnsi="Arial" w:cs="Arial"/>
                              <w:sz w:val="18"/>
                              <w:szCs w:val="18"/>
                              <w:lang w:val="fr-FR"/>
                            </w:rPr>
                            <w:t>lation ?</w:t>
                          </w:r>
                        </w:hyperlink>
                      </w:p>
                      <w:p w:rsidR="0059714C" w:rsidRPr="0059714C" w:rsidRDefault="0059714C">
                        <w:pPr>
                          <w:pStyle w:val="StandardWeb"/>
                          <w:rPr>
                            <w:rFonts w:ascii="Arial" w:hAnsi="Arial" w:cs="Arial"/>
                            <w:lang w:val="fr-FR"/>
                          </w:rPr>
                        </w:pPr>
                        <w:r w:rsidRPr="0059714C">
                          <w:rPr>
                            <w:rFonts w:ascii="Arial" w:hAnsi="Arial" w:cs="Arial"/>
                            <w:lang w:val="fr-FR"/>
                          </w:rPr>
                          <w:t xml:space="preserve">Comme tu peux le lire dans la rubrique « à la une », les gens vivent de plus en plus vieux. Mais sais-tu ce qu’est le vieillissement de la population ? En fait, on dit que la population d’un endroit (ville, région, pays..) vieillit quand le nombre de personnes âgées (de plus de 60 ans) augmente plus que celui de jeunes (de 1 à </w:t>
                        </w:r>
                        <w:r w:rsidRPr="0059714C">
                          <w:rPr>
                            <w:rFonts w:ascii="Arial" w:hAnsi="Arial" w:cs="Arial"/>
                            <w:lang w:val="fr-FR"/>
                          </w:rPr>
                          <w:lastRenderedPageBreak/>
                          <w:t>19 ans) et d’adultes (de 20 à 59 ans). Dans certaines régions de France, cette situation pose des problèmes, car il y a trop de retraités (de personnes qui ne travaillent plus) et pas assez d’adultes pour faire fonctionner les commerces et les services (écoles, resta</w:t>
                        </w:r>
                        <w:r w:rsidRPr="0059714C">
                          <w:rPr>
                            <w:rFonts w:ascii="Arial" w:hAnsi="Arial" w:cs="Arial"/>
                            <w:lang w:val="fr-FR"/>
                          </w:rPr>
                          <w:t>u</w:t>
                        </w:r>
                        <w:r w:rsidRPr="0059714C">
                          <w:rPr>
                            <w:rFonts w:ascii="Arial" w:hAnsi="Arial" w:cs="Arial"/>
                            <w:lang w:val="fr-FR"/>
                          </w:rPr>
                          <w:t>rants…).</w:t>
                        </w:r>
                      </w:p>
                    </w:tc>
                  </w:tr>
                </w:tbl>
                <w:p w:rsidR="0059714C" w:rsidRPr="0059714C" w:rsidRDefault="0059714C">
                  <w:pPr>
                    <w:rPr>
                      <w:rFonts w:ascii="Arial" w:hAnsi="Arial" w:cs="Arial"/>
                      <w:sz w:val="18"/>
                      <w:szCs w:val="18"/>
                      <w:lang w:val="fr-FR"/>
                    </w:rPr>
                  </w:pPr>
                </w:p>
              </w:tc>
            </w:tr>
          </w:tbl>
          <w:p w:rsidR="0059714C" w:rsidRPr="0059714C" w:rsidRDefault="0059714C">
            <w:pPr>
              <w:jc w:val="center"/>
              <w:rPr>
                <w:rFonts w:ascii="Arial" w:hAnsi="Arial" w:cs="Arial"/>
                <w:sz w:val="18"/>
                <w:szCs w:val="18"/>
                <w:lang w:val="fr-FR"/>
              </w:rPr>
            </w:pPr>
          </w:p>
        </w:tc>
        <w:tc>
          <w:tcPr>
            <w:tcW w:w="360" w:type="dxa"/>
            <w:vAlign w:val="center"/>
            <w:hideMark/>
          </w:tcPr>
          <w:p w:rsidR="0059714C" w:rsidRPr="0059714C" w:rsidRDefault="0059714C">
            <w:pPr>
              <w:rPr>
                <w:rFonts w:ascii="Arial" w:hAnsi="Arial" w:cs="Arial"/>
                <w:sz w:val="18"/>
                <w:szCs w:val="18"/>
                <w:lang w:val="fr-FR"/>
              </w:rPr>
            </w:pPr>
            <w:r w:rsidRPr="0059714C">
              <w:rPr>
                <w:rFonts w:ascii="Arial" w:hAnsi="Arial" w:cs="Arial"/>
                <w:sz w:val="18"/>
                <w:szCs w:val="18"/>
                <w:lang w:val="fr-FR"/>
              </w:rPr>
              <w:lastRenderedPageBreak/>
              <w:t> </w:t>
            </w:r>
          </w:p>
        </w:tc>
      </w:tr>
      <w:tr w:rsidR="0059714C" w:rsidRPr="004D34DE">
        <w:trPr>
          <w:trHeight w:val="180"/>
          <w:tblCellSpacing w:w="0" w:type="dxa"/>
          <w:jc w:val="center"/>
        </w:trPr>
        <w:tc>
          <w:tcPr>
            <w:tcW w:w="0" w:type="auto"/>
            <w:gridSpan w:val="3"/>
            <w:vAlign w:val="center"/>
            <w:hideMark/>
          </w:tcPr>
          <w:p w:rsidR="0059714C" w:rsidRPr="0059714C" w:rsidRDefault="0059714C">
            <w:pPr>
              <w:rPr>
                <w:rFonts w:ascii="Arial" w:hAnsi="Arial" w:cs="Arial"/>
                <w:sz w:val="18"/>
                <w:szCs w:val="18"/>
                <w:lang w:val="fr-FR"/>
              </w:rPr>
            </w:pP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blCellSpacing w:w="0" w:type="dxa"/>
          <w:jc w:val="center"/>
        </w:trPr>
        <w:tc>
          <w:tcPr>
            <w:tcW w:w="0" w:type="auto"/>
            <w:hideMark/>
          </w:tcPr>
          <w:p w:rsidR="0059714C" w:rsidRPr="0059714C" w:rsidRDefault="0059714C">
            <w:pPr>
              <w:jc w:val="center"/>
              <w:rPr>
                <w:rFonts w:ascii="Arial" w:hAnsi="Arial" w:cs="Arial"/>
                <w:sz w:val="18"/>
                <w:szCs w:val="18"/>
              </w:rPr>
            </w:pPr>
            <w:r w:rsidRPr="0059714C">
              <w:rPr>
                <w:rFonts w:ascii="Arial" w:hAnsi="Arial" w:cs="Arial"/>
                <w:noProof/>
                <w:sz w:val="18"/>
                <w:szCs w:val="18"/>
              </w:rPr>
              <w:drawing>
                <wp:inline distT="0" distB="0" distL="0" distR="0" wp14:anchorId="2634295C" wp14:editId="3A237228">
                  <wp:extent cx="5695950" cy="466725"/>
                  <wp:effectExtent l="0" t="0" r="0" b="9525"/>
                  <wp:docPr id="3" name="Grafik 3" descr="tetier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tiereNEWS"/>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95950" cy="466725"/>
                          </a:xfrm>
                          <a:prstGeom prst="rect">
                            <a:avLst/>
                          </a:prstGeom>
                          <a:noFill/>
                          <a:ln>
                            <a:noFill/>
                          </a:ln>
                        </pic:spPr>
                      </pic:pic>
                    </a:graphicData>
                  </a:graphic>
                </wp:inline>
              </w:drawing>
            </w:r>
          </w:p>
        </w:tc>
      </w:tr>
    </w:tbl>
    <w:p w:rsidR="0059714C" w:rsidRPr="0059714C" w:rsidRDefault="0059714C" w:rsidP="0059714C">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714C" w:rsidRPr="0059714C">
        <w:trPr>
          <w:trHeight w:val="180"/>
          <w:tblCellSpacing w:w="0" w:type="dxa"/>
          <w:jc w:val="center"/>
        </w:trPr>
        <w:tc>
          <w:tcPr>
            <w:tcW w:w="0" w:type="auto"/>
            <w:vAlign w:val="center"/>
            <w:hideMark/>
          </w:tcPr>
          <w:p w:rsidR="0059714C" w:rsidRPr="0059714C" w:rsidRDefault="0059714C">
            <w:pPr>
              <w:rPr>
                <w:rFonts w:ascii="Arial" w:hAnsi="Arial" w:cs="Arial"/>
                <w:sz w:val="18"/>
                <w:szCs w:val="18"/>
              </w:rPr>
            </w:pPr>
          </w:p>
        </w:tc>
      </w:tr>
      <w:tr w:rsidR="0059714C" w:rsidRPr="004D34D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59714C" w:rsidRPr="004D34DE">
              <w:trPr>
                <w:tblCellSpacing w:w="0" w:type="dxa"/>
                <w:jc w:val="center"/>
              </w:trPr>
              <w:tc>
                <w:tcPr>
                  <w:tcW w:w="360" w:type="dxa"/>
                  <w:vAlign w:val="center"/>
                  <w:hideMark/>
                </w:tcPr>
                <w:p w:rsidR="0059714C" w:rsidRPr="0059714C" w:rsidRDefault="0059714C">
                  <w:pPr>
                    <w:rPr>
                      <w:rFonts w:ascii="Arial" w:hAnsi="Arial" w:cs="Arial"/>
                      <w:sz w:val="18"/>
                      <w:szCs w:val="18"/>
                    </w:rPr>
                  </w:pPr>
                  <w:r w:rsidRPr="0059714C">
                    <w:rPr>
                      <w:rFonts w:ascii="Arial" w:hAnsi="Arial" w:cs="Arial"/>
                      <w:sz w:val="18"/>
                      <w:szCs w:val="18"/>
                    </w:rPr>
                    <w:t> </w:t>
                  </w:r>
                </w:p>
              </w:tc>
              <w:tc>
                <w:tcPr>
                  <w:tcW w:w="0" w:type="auto"/>
                  <w:hideMark/>
                </w:tcPr>
                <w:p w:rsidR="0059714C" w:rsidRPr="0059714C" w:rsidRDefault="009B6B6F">
                  <w:pPr>
                    <w:pStyle w:val="berschrift1"/>
                    <w:rPr>
                      <w:rFonts w:ascii="Arial" w:hAnsi="Arial" w:cs="Arial"/>
                      <w:sz w:val="18"/>
                      <w:szCs w:val="18"/>
                      <w:lang w:val="fr-FR"/>
                    </w:rPr>
                  </w:pPr>
                  <w:hyperlink r:id="rId250" w:history="1">
                    <w:r w:rsidR="0059714C" w:rsidRPr="0059714C">
                      <w:rPr>
                        <w:rStyle w:val="Hyperlink"/>
                        <w:rFonts w:ascii="Arial" w:hAnsi="Arial" w:cs="Arial"/>
                        <w:sz w:val="18"/>
                        <w:szCs w:val="18"/>
                        <w:lang w:val="fr-FR"/>
                      </w:rPr>
                      <w:t>"Qu'est-ce que t'en dis ?", découvre ton émission du mois d'octobre sur la solidarité et l'engagement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9714C" w:rsidRPr="0059714C">
                    <w:trPr>
                      <w:tblCellSpacing w:w="0" w:type="dxa"/>
                    </w:trPr>
                    <w:tc>
                      <w:tcPr>
                        <w:tcW w:w="0" w:type="auto"/>
                        <w:hideMark/>
                      </w:tcPr>
                      <w:p w:rsidR="0059714C" w:rsidRPr="0059714C" w:rsidRDefault="0059714C">
                        <w:pPr>
                          <w:rPr>
                            <w:rFonts w:ascii="Arial" w:hAnsi="Arial" w:cs="Arial"/>
                            <w:sz w:val="18"/>
                            <w:szCs w:val="18"/>
                          </w:rPr>
                        </w:pPr>
                        <w:r w:rsidRPr="0059714C">
                          <w:rPr>
                            <w:rFonts w:ascii="Arial" w:hAnsi="Arial" w:cs="Arial"/>
                            <w:noProof/>
                            <w:color w:val="0000FF"/>
                            <w:sz w:val="18"/>
                            <w:szCs w:val="18"/>
                          </w:rPr>
                          <w:drawing>
                            <wp:inline distT="0" distB="0" distL="0" distR="0" wp14:anchorId="7CDF4A29" wp14:editId="1D2CFABC">
                              <wp:extent cx="1132305" cy="733425"/>
                              <wp:effectExtent l="0" t="0" r="0" b="0"/>
                              <wp:docPr id="2" name="Grafik 2" descr="EmissionLPC">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issionLPC">
                                        <a:hlinkClick r:id="rId250"/>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41265" cy="739228"/>
                                      </a:xfrm>
                                      <a:prstGeom prst="rect">
                                        <a:avLst/>
                                      </a:prstGeom>
                                      <a:noFill/>
                                      <a:ln>
                                        <a:noFill/>
                                      </a:ln>
                                    </pic:spPr>
                                  </pic:pic>
                                </a:graphicData>
                              </a:graphic>
                            </wp:inline>
                          </w:drawing>
                        </w:r>
                      </w:p>
                    </w:tc>
                    <w:tc>
                      <w:tcPr>
                        <w:tcW w:w="360" w:type="dxa"/>
                        <w:vAlign w:val="center"/>
                        <w:hideMark/>
                      </w:tcPr>
                      <w:p w:rsidR="0059714C" w:rsidRPr="0059714C" w:rsidRDefault="0059714C">
                        <w:pPr>
                          <w:rPr>
                            <w:rFonts w:ascii="Arial" w:hAnsi="Arial" w:cs="Arial"/>
                            <w:sz w:val="18"/>
                            <w:szCs w:val="18"/>
                          </w:rPr>
                        </w:pPr>
                      </w:p>
                    </w:tc>
                  </w:tr>
                </w:tbl>
                <w:p w:rsidR="0059714C" w:rsidRPr="0059714C" w:rsidRDefault="0059714C">
                  <w:pPr>
                    <w:pStyle w:val="StandardWeb"/>
                    <w:rPr>
                      <w:rFonts w:ascii="Arial" w:hAnsi="Arial" w:cs="Arial"/>
                      <w:lang w:val="fr-FR"/>
                    </w:rPr>
                  </w:pPr>
                  <w:r>
                    <w:rPr>
                      <w:rStyle w:val="Fett"/>
                      <w:rFonts w:ascii="Arial" w:hAnsi="Arial" w:cs="Arial"/>
                      <w:lang w:val="fr-FR"/>
                    </w:rPr>
                    <w:br/>
                  </w:r>
                  <w:r w:rsidRPr="0059714C">
                    <w:rPr>
                      <w:rStyle w:val="Fett"/>
                      <w:rFonts w:ascii="Arial" w:hAnsi="Arial" w:cs="Arial"/>
                      <w:lang w:val="fr-FR"/>
                    </w:rPr>
                    <w:t>Dans "Qu'est-ce que t'en dis?", des enfants débâtent de sujets divers et défendent leur point de vue. L'émission d'octobre est sur le thème de la solidarité et l'engagement. Viens vite la d</w:t>
                  </w:r>
                  <w:r w:rsidRPr="0059714C">
                    <w:rPr>
                      <w:rStyle w:val="Fett"/>
                      <w:rFonts w:ascii="Arial" w:hAnsi="Arial" w:cs="Arial"/>
                      <w:lang w:val="fr-FR"/>
                    </w:rPr>
                    <w:t>é</w:t>
                  </w:r>
                  <w:r w:rsidRPr="0059714C">
                    <w:rPr>
                      <w:rStyle w:val="Fett"/>
                      <w:rFonts w:ascii="Arial" w:hAnsi="Arial" w:cs="Arial"/>
                      <w:lang w:val="fr-FR"/>
                    </w:rPr>
                    <w:t xml:space="preserve">couvrir dans notre rubrique </w:t>
                  </w:r>
                  <w:hyperlink r:id="rId252" w:history="1">
                    <w:r w:rsidRPr="0059714C">
                      <w:rPr>
                        <w:rStyle w:val="Hyperlink"/>
                        <w:rFonts w:ascii="Arial" w:hAnsi="Arial" w:cs="Arial"/>
                        <w:b/>
                        <w:bCs/>
                        <w:lang w:val="fr-FR"/>
                      </w:rPr>
                      <w:t>À ÉCOUTER</w:t>
                    </w:r>
                  </w:hyperlink>
                  <w:r w:rsidRPr="0059714C">
                    <w:rPr>
                      <w:rStyle w:val="Fett"/>
                      <w:rFonts w:ascii="Arial" w:hAnsi="Arial" w:cs="Arial"/>
                      <w:lang w:val="fr-FR"/>
                    </w:rPr>
                    <w:t xml:space="preserve"> !</w:t>
                  </w:r>
                </w:p>
                <w:p w:rsidR="0059714C" w:rsidRPr="0059714C" w:rsidRDefault="0059714C" w:rsidP="0059714C">
                  <w:pPr>
                    <w:pStyle w:val="StandardWeb"/>
                    <w:jc w:val="center"/>
                    <w:rPr>
                      <w:rFonts w:ascii="Arial" w:hAnsi="Arial" w:cs="Arial"/>
                      <w:lang w:val="fr-FR"/>
                    </w:rPr>
                  </w:pPr>
                  <w:r w:rsidRPr="0059714C">
                    <w:rPr>
                      <w:rFonts w:ascii="Arial" w:hAnsi="Arial" w:cs="Arial"/>
                      <w:lang w:val="fr-FR"/>
                    </w:rPr>
                    <w:t>La solidarité, c'est quoi pour toi ?</w:t>
                  </w:r>
                </w:p>
                <w:p w:rsidR="0059714C" w:rsidRPr="0059714C" w:rsidRDefault="0059714C">
                  <w:pPr>
                    <w:pStyle w:val="StandardWeb"/>
                    <w:jc w:val="center"/>
                    <w:rPr>
                      <w:rFonts w:ascii="Arial" w:hAnsi="Arial" w:cs="Arial"/>
                      <w:lang w:val="fr-FR"/>
                    </w:rPr>
                  </w:pPr>
                  <w:r w:rsidRPr="0059714C">
                    <w:rPr>
                      <w:rFonts w:ascii="Arial" w:hAnsi="Arial" w:cs="Arial"/>
                      <w:lang w:val="fr-FR"/>
                    </w:rPr>
                    <w:t>Comment peut-on faire preuve de solidarité ?</w:t>
                  </w:r>
                </w:p>
                <w:p w:rsidR="0059714C" w:rsidRPr="0059714C" w:rsidRDefault="0059714C">
                  <w:pPr>
                    <w:pStyle w:val="StandardWeb"/>
                    <w:jc w:val="center"/>
                    <w:rPr>
                      <w:rFonts w:ascii="Arial" w:hAnsi="Arial" w:cs="Arial"/>
                      <w:lang w:val="fr-FR"/>
                    </w:rPr>
                  </w:pPr>
                  <w:r w:rsidRPr="0059714C">
                    <w:rPr>
                      <w:rFonts w:ascii="Arial" w:hAnsi="Arial" w:cs="Arial"/>
                      <w:lang w:val="fr-FR"/>
                    </w:rPr>
                    <w:t>Comment peut-on aider un autre pays ?</w:t>
                  </w:r>
                </w:p>
                <w:p w:rsidR="0059714C" w:rsidRPr="0059714C" w:rsidRDefault="0059714C">
                  <w:pPr>
                    <w:pStyle w:val="StandardWeb"/>
                    <w:jc w:val="center"/>
                    <w:rPr>
                      <w:rFonts w:ascii="Arial" w:hAnsi="Arial" w:cs="Arial"/>
                      <w:lang w:val="fr-FR"/>
                    </w:rPr>
                  </w:pPr>
                  <w:r w:rsidRPr="0059714C">
                    <w:rPr>
                      <w:rFonts w:ascii="Arial" w:hAnsi="Arial" w:cs="Arial"/>
                      <w:lang w:val="fr-FR"/>
                    </w:rPr>
                    <w:t>Et toi, comment peux-tu aider ?</w:t>
                  </w:r>
                </w:p>
                <w:p w:rsidR="0059714C" w:rsidRPr="0059714C" w:rsidRDefault="0059714C">
                  <w:pPr>
                    <w:pStyle w:val="StandardWeb"/>
                    <w:jc w:val="center"/>
                    <w:rPr>
                      <w:rFonts w:ascii="Arial" w:hAnsi="Arial" w:cs="Arial"/>
                      <w:lang w:val="fr-FR"/>
                    </w:rPr>
                  </w:pPr>
                  <w:r w:rsidRPr="0059714C">
                    <w:rPr>
                      <w:rFonts w:ascii="Arial" w:hAnsi="Arial" w:cs="Arial"/>
                      <w:lang w:val="fr-FR"/>
                    </w:rPr>
                    <w:t>À ton avis, que veut dire Philanthropie ?</w:t>
                  </w:r>
                </w:p>
              </w:tc>
            </w:tr>
          </w:tbl>
          <w:p w:rsidR="0059714C" w:rsidRPr="0059714C" w:rsidRDefault="0059714C">
            <w:pPr>
              <w:jc w:val="center"/>
              <w:rPr>
                <w:rFonts w:ascii="Arial" w:hAnsi="Arial" w:cs="Arial"/>
                <w:sz w:val="18"/>
                <w:szCs w:val="18"/>
                <w:lang w:val="fr-FR"/>
              </w:rPr>
            </w:pPr>
          </w:p>
        </w:tc>
      </w:tr>
    </w:tbl>
    <w:p w:rsidR="0059714C" w:rsidRDefault="0059714C" w:rsidP="00B92E7A">
      <w:pPr>
        <w:jc w:val="center"/>
        <w:rPr>
          <w:rFonts w:ascii="Arial" w:hAnsi="Arial" w:cs="Arial"/>
          <w:sz w:val="18"/>
          <w:szCs w:val="18"/>
          <w:lang w:val="fr-FR"/>
        </w:rPr>
      </w:pPr>
    </w:p>
    <w:p w:rsidR="00637E36" w:rsidRPr="00D4166E" w:rsidRDefault="00637E36"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D34DE"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4D34DE">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53"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54"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5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56"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57"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58"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59"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60"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61"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62"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63"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64"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65"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66" w:history="1">
              <w:r w:rsidRPr="00D31F08">
                <w:rPr>
                  <w:rStyle w:val="Hyperlink"/>
                  <w:rFonts w:ascii="Arial" w:hAnsi="Arial" w:cs="Arial"/>
                  <w:bCs/>
                  <w:sz w:val="20"/>
                  <w:szCs w:val="20"/>
                  <w:lang w:val="fr-FR"/>
                </w:rPr>
                <w:t>http://www.lecafedufle.fr/</w:t>
              </w:r>
            </w:hyperlink>
          </w:p>
          <w:p w:rsidR="00C00FA2" w:rsidRDefault="009B6B6F">
            <w:pPr>
              <w:spacing w:after="60"/>
              <w:ind w:right="-108"/>
              <w:rPr>
                <w:rFonts w:ascii="Arial" w:hAnsi="Arial" w:cs="Arial"/>
                <w:sz w:val="20"/>
                <w:lang w:val="fr-FR"/>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67"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68"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69"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0"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71"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72"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73"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74"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5"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76"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77"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78"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79"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80"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1"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82"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83"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84"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85"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86"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87"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8"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89"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90"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9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9B6B6F">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92"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93"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94"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95"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96"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9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98"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99"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300"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301"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9B6B6F" w:rsidP="00F47C19">
      <w:pPr>
        <w:pageBreakBefore/>
        <w:spacing w:after="60"/>
        <w:ind w:right="-108"/>
        <w:rPr>
          <w:rFonts w:ascii="Arial" w:hAnsi="Arial" w:cs="Arial"/>
          <w:sz w:val="18"/>
          <w:szCs w:val="17"/>
        </w:rPr>
      </w:pPr>
      <w:hyperlink r:id="rId302"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D34DE">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9B6B6F">
            <w:pPr>
              <w:spacing w:after="60"/>
              <w:ind w:right="-108"/>
              <w:jc w:val="center"/>
              <w:rPr>
                <w:rFonts w:ascii="Arial" w:hAnsi="Arial" w:cs="Arial"/>
                <w:b/>
                <w:bCs/>
                <w:smallCaps/>
                <w:sz w:val="22"/>
                <w:szCs w:val="21"/>
                <w:lang w:val="fr-FR"/>
              </w:rPr>
            </w:pPr>
            <w:hyperlink r:id="rId303"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04" w:history="1">
              <w:r>
                <w:rPr>
                  <w:rStyle w:val="Hyperlink"/>
                  <w:rFonts w:ascii="Arial" w:hAnsi="Arial" w:cs="Arial"/>
                  <w:sz w:val="18"/>
                  <w:szCs w:val="20"/>
                  <w:lang w:val="fr-FR"/>
                </w:rPr>
                <w:t>http://www.weblettres.net/pedagogie/index2.php?page=mp</w:t>
              </w:r>
            </w:hyperlink>
          </w:p>
        </w:tc>
      </w:tr>
      <w:tr w:rsidR="00C00FA2" w:rsidRPr="004D34DE">
        <w:tc>
          <w:tcPr>
            <w:tcW w:w="9212" w:type="dxa"/>
          </w:tcPr>
          <w:p w:rsidR="00E33303" w:rsidRPr="006A3278" w:rsidRDefault="00F70249" w:rsidP="00E33303">
            <w:pPr>
              <w:spacing w:before="100" w:beforeAutospacing="1" w:after="100" w:afterAutospacing="1"/>
              <w:rPr>
                <w:rFonts w:ascii="Arial" w:hAnsi="Arial" w:cs="Arial"/>
                <w:sz w:val="20"/>
                <w:szCs w:val="20"/>
                <w:lang w:val="fr-FR"/>
              </w:rPr>
            </w:pPr>
            <w:r w:rsidRPr="00E33303">
              <w:rPr>
                <w:rFonts w:ascii="Arial" w:hAnsi="Arial" w:cs="Arial"/>
                <w:sz w:val="18"/>
                <w:szCs w:val="18"/>
                <w:lang w:val="fr-FR"/>
              </w:rPr>
              <w:br/>
            </w:r>
            <w:r w:rsidR="00E33303" w:rsidRPr="00E33303">
              <w:rPr>
                <w:rFonts w:ascii="Arial" w:hAnsi="Arial" w:cs="Arial"/>
                <w:b/>
                <w:bCs/>
                <w:sz w:val="20"/>
                <w:szCs w:val="20"/>
                <w:lang w:val="fr-FR"/>
              </w:rPr>
              <w:t>– Exercices - La lecture des consignes</w:t>
            </w:r>
            <w:r w:rsidR="00E33303" w:rsidRPr="00E33303">
              <w:rPr>
                <w:rFonts w:ascii="Arial" w:hAnsi="Arial" w:cs="Arial"/>
                <w:sz w:val="20"/>
                <w:szCs w:val="20"/>
                <w:lang w:val="fr-FR"/>
              </w:rPr>
              <w:t xml:space="preserve"> [02-09-2015]</w:t>
            </w:r>
            <w:r w:rsidR="00E33303" w:rsidRPr="00E33303">
              <w:rPr>
                <w:rFonts w:ascii="Arial" w:hAnsi="Arial" w:cs="Arial"/>
                <w:sz w:val="20"/>
                <w:szCs w:val="20"/>
                <w:lang w:val="fr-FR"/>
              </w:rPr>
              <w:br/>
              <w:t>Exercices sur "lire et comprendre une consigne" et "savoir prélever des informations".</w:t>
            </w:r>
            <w:r w:rsidR="00E33303" w:rsidRPr="00E33303">
              <w:rPr>
                <w:rFonts w:ascii="Arial" w:hAnsi="Arial" w:cs="Arial"/>
                <w:sz w:val="20"/>
                <w:szCs w:val="20"/>
                <w:lang w:val="fr-FR"/>
              </w:rPr>
              <w:br/>
            </w:r>
            <w:hyperlink r:id="rId305" w:history="1">
              <w:r w:rsidR="00E33303" w:rsidRPr="00E33303">
                <w:rPr>
                  <w:rStyle w:val="Hyperlink"/>
                  <w:rFonts w:ascii="Arial" w:hAnsi="Arial" w:cs="Arial"/>
                  <w:sz w:val="20"/>
                  <w:szCs w:val="20"/>
                  <w:lang w:val="fr-FR"/>
                </w:rPr>
                <w:t>http://www.weblettres.net/pedagogie/index.php?page=news&amp;idnot=9281</w:t>
              </w:r>
            </w:hyperlink>
            <w:r w:rsidR="00E33303" w:rsidRPr="00E33303">
              <w:rPr>
                <w:rFonts w:ascii="Arial" w:hAnsi="Arial" w:cs="Arial"/>
                <w:sz w:val="20"/>
                <w:szCs w:val="20"/>
                <w:lang w:val="fr-FR"/>
              </w:rPr>
              <w:br/>
            </w:r>
            <w:r w:rsidR="00E33303" w:rsidRPr="00E33303">
              <w:rPr>
                <w:rFonts w:ascii="Arial" w:hAnsi="Arial" w:cs="Arial"/>
                <w:b/>
                <w:bCs/>
                <w:sz w:val="20"/>
                <w:szCs w:val="20"/>
                <w:lang w:val="fr-FR"/>
              </w:rPr>
              <w:t xml:space="preserve">– Séquence - </w:t>
            </w:r>
            <w:r w:rsidR="00E33303" w:rsidRPr="00E33303">
              <w:rPr>
                <w:rFonts w:ascii="Arial" w:hAnsi="Arial" w:cs="Arial"/>
                <w:b/>
                <w:bCs/>
                <w:i/>
                <w:sz w:val="20"/>
                <w:szCs w:val="20"/>
                <w:lang w:val="fr-FR"/>
              </w:rPr>
              <w:t>Les Fables</w:t>
            </w:r>
            <w:r w:rsidR="00E33303" w:rsidRPr="00E33303">
              <w:rPr>
                <w:rFonts w:ascii="Arial" w:hAnsi="Arial" w:cs="Arial"/>
                <w:b/>
                <w:bCs/>
                <w:sz w:val="20"/>
                <w:szCs w:val="20"/>
                <w:lang w:val="fr-FR"/>
              </w:rPr>
              <w:t xml:space="preserve"> de La Fontaine</w:t>
            </w:r>
            <w:r w:rsidR="00E33303" w:rsidRPr="00E33303">
              <w:rPr>
                <w:rFonts w:ascii="Arial" w:hAnsi="Arial" w:cs="Arial"/>
                <w:sz w:val="20"/>
                <w:szCs w:val="20"/>
                <w:lang w:val="fr-FR"/>
              </w:rPr>
              <w:t xml:space="preserve"> [24-08-2015]</w:t>
            </w:r>
            <w:r w:rsidR="00E33303" w:rsidRPr="00E33303">
              <w:rPr>
                <w:rFonts w:ascii="Arial" w:hAnsi="Arial" w:cs="Arial"/>
                <w:sz w:val="20"/>
                <w:szCs w:val="20"/>
                <w:lang w:val="fr-FR"/>
              </w:rPr>
              <w:br/>
              <w:t xml:space="preserve">Séquence intégrale sur </w:t>
            </w:r>
            <w:r w:rsidR="00E33303" w:rsidRPr="00E33303">
              <w:rPr>
                <w:rFonts w:ascii="Arial" w:hAnsi="Arial" w:cs="Arial"/>
                <w:i/>
                <w:sz w:val="20"/>
                <w:szCs w:val="20"/>
                <w:lang w:val="fr-FR"/>
              </w:rPr>
              <w:t>Les Fables</w:t>
            </w:r>
            <w:r w:rsidR="00E33303" w:rsidRPr="00E33303">
              <w:rPr>
                <w:rFonts w:ascii="Arial" w:hAnsi="Arial" w:cs="Arial"/>
                <w:sz w:val="20"/>
                <w:szCs w:val="20"/>
                <w:lang w:val="fr-FR"/>
              </w:rPr>
              <w:t xml:space="preserve"> de La Fontaine (Étude de textes + séances de langue)</w:t>
            </w:r>
            <w:r w:rsidR="00E33303" w:rsidRPr="00E33303">
              <w:rPr>
                <w:rFonts w:ascii="Arial" w:hAnsi="Arial" w:cs="Arial"/>
                <w:sz w:val="20"/>
                <w:szCs w:val="20"/>
                <w:lang w:val="fr-FR"/>
              </w:rPr>
              <w:br/>
            </w:r>
            <w:hyperlink r:id="rId306" w:history="1">
              <w:r w:rsidR="00E33303" w:rsidRPr="00E33303">
                <w:rPr>
                  <w:rStyle w:val="Hyperlink"/>
                  <w:rFonts w:ascii="Arial" w:hAnsi="Arial" w:cs="Arial"/>
                  <w:sz w:val="20"/>
                  <w:szCs w:val="20"/>
                  <w:lang w:val="fr-FR"/>
                </w:rPr>
                <w:t>http://www.weblettres.net/pedagogie/index.php?page=news&amp;idnot=9268</w:t>
              </w:r>
            </w:hyperlink>
            <w:r w:rsidR="00E33303" w:rsidRPr="00E33303">
              <w:rPr>
                <w:rFonts w:ascii="Arial" w:hAnsi="Arial" w:cs="Arial"/>
                <w:sz w:val="20"/>
                <w:szCs w:val="20"/>
                <w:lang w:val="fr-FR"/>
              </w:rPr>
              <w:br/>
            </w:r>
            <w:r w:rsidR="00E33303">
              <w:rPr>
                <w:rFonts w:ascii="Arial" w:hAnsi="Arial" w:cs="Arial"/>
                <w:b/>
                <w:bCs/>
                <w:sz w:val="20"/>
                <w:szCs w:val="20"/>
                <w:lang w:val="fr-FR"/>
              </w:rPr>
              <w:br/>
            </w:r>
            <w:r w:rsidR="00E33303" w:rsidRPr="00E33303">
              <w:rPr>
                <w:rFonts w:ascii="Arial" w:hAnsi="Arial" w:cs="Arial"/>
                <w:b/>
                <w:bCs/>
                <w:sz w:val="20"/>
                <w:szCs w:val="20"/>
                <w:lang w:val="fr-FR"/>
              </w:rPr>
              <w:t>– Cours - A la rencontre de Molière</w:t>
            </w:r>
            <w:r w:rsidR="00E33303" w:rsidRPr="00E33303">
              <w:rPr>
                <w:rFonts w:ascii="Arial" w:hAnsi="Arial" w:cs="Arial"/>
                <w:sz w:val="20"/>
                <w:szCs w:val="20"/>
                <w:lang w:val="fr-FR"/>
              </w:rPr>
              <w:t xml:space="preserve"> [16-09-2015]</w:t>
            </w:r>
            <w:r w:rsidR="00E33303" w:rsidRPr="00E33303">
              <w:rPr>
                <w:rFonts w:ascii="Arial" w:hAnsi="Arial" w:cs="Arial"/>
                <w:sz w:val="20"/>
                <w:szCs w:val="20"/>
                <w:lang w:val="fr-FR"/>
              </w:rPr>
              <w:br/>
              <w:t>Tâche complexe : réalisation par groupes d'une interview fictive de Molière, à l'écrit puis filmée par les élèves eux-mêmes. Travail long ; motivant pour l'écriture et l'apprentissage.</w:t>
            </w:r>
            <w:r w:rsidR="00E33303" w:rsidRPr="00E33303">
              <w:rPr>
                <w:rFonts w:ascii="Arial" w:hAnsi="Arial" w:cs="Arial"/>
                <w:sz w:val="20"/>
                <w:szCs w:val="20"/>
                <w:lang w:val="fr-FR"/>
              </w:rPr>
              <w:br/>
            </w:r>
            <w:hyperlink r:id="rId307" w:history="1">
              <w:r w:rsidR="00E33303" w:rsidRPr="00E33303">
                <w:rPr>
                  <w:rStyle w:val="Hyperlink"/>
                  <w:rFonts w:ascii="Arial" w:hAnsi="Arial" w:cs="Arial"/>
                  <w:sz w:val="20"/>
                  <w:szCs w:val="20"/>
                  <w:lang w:val="fr-FR"/>
                </w:rPr>
                <w:t>http://www.weblettres.net/pedagogie/index.php?page=news&amp;idnot=9288</w:t>
              </w:r>
            </w:hyperlink>
            <w:r w:rsidR="00E33303" w:rsidRPr="00E33303">
              <w:rPr>
                <w:rFonts w:ascii="Arial" w:hAnsi="Arial" w:cs="Arial"/>
                <w:sz w:val="20"/>
                <w:szCs w:val="20"/>
                <w:lang w:val="fr-FR"/>
              </w:rPr>
              <w:br/>
            </w:r>
            <w:r w:rsidR="00E33303" w:rsidRPr="00E33303">
              <w:rPr>
                <w:rFonts w:ascii="Arial" w:hAnsi="Arial" w:cs="Arial"/>
                <w:sz w:val="20"/>
                <w:szCs w:val="20"/>
                <w:lang w:val="fr-FR"/>
              </w:rPr>
              <w:br/>
            </w:r>
            <w:r w:rsidR="00E33303" w:rsidRPr="00E33303">
              <w:rPr>
                <w:rFonts w:ascii="Arial" w:hAnsi="Arial" w:cs="Arial"/>
                <w:b/>
                <w:bCs/>
                <w:sz w:val="20"/>
                <w:szCs w:val="20"/>
                <w:lang w:val="fr-FR"/>
              </w:rPr>
              <w:t xml:space="preserve">– Séquence - </w:t>
            </w:r>
            <w:r w:rsidR="00E33303" w:rsidRPr="00E33303">
              <w:rPr>
                <w:rFonts w:ascii="Arial" w:hAnsi="Arial" w:cs="Arial"/>
                <w:b/>
                <w:bCs/>
                <w:i/>
                <w:iCs/>
                <w:sz w:val="20"/>
                <w:szCs w:val="20"/>
                <w:lang w:val="fr-FR"/>
              </w:rPr>
              <w:t>La Parure</w:t>
            </w:r>
            <w:r w:rsidR="00E33303" w:rsidRPr="00E33303">
              <w:rPr>
                <w:rFonts w:ascii="Arial" w:hAnsi="Arial" w:cs="Arial"/>
                <w:b/>
                <w:bCs/>
                <w:sz w:val="20"/>
                <w:szCs w:val="20"/>
                <w:lang w:val="fr-FR"/>
              </w:rPr>
              <w:t>, de Maupassant</w:t>
            </w:r>
            <w:r w:rsidR="00E33303" w:rsidRPr="00E33303">
              <w:rPr>
                <w:rFonts w:ascii="Arial" w:hAnsi="Arial" w:cs="Arial"/>
                <w:sz w:val="20"/>
                <w:szCs w:val="20"/>
                <w:lang w:val="fr-FR"/>
              </w:rPr>
              <w:t xml:space="preserve"> [10-09-2015]</w:t>
            </w:r>
            <w:r w:rsidR="00E33303" w:rsidRPr="00E33303">
              <w:rPr>
                <w:rFonts w:ascii="Arial" w:hAnsi="Arial" w:cs="Arial"/>
                <w:sz w:val="20"/>
                <w:szCs w:val="20"/>
                <w:lang w:val="fr-FR"/>
              </w:rPr>
              <w:br/>
              <w:t xml:space="preserve">Séquence de début d'année autour de deux nouvelles réalistes : </w:t>
            </w:r>
            <w:r w:rsidR="00E33303" w:rsidRPr="00E33303">
              <w:rPr>
                <w:rFonts w:ascii="Arial" w:hAnsi="Arial" w:cs="Arial"/>
                <w:i/>
                <w:iCs/>
                <w:sz w:val="20"/>
                <w:szCs w:val="20"/>
                <w:lang w:val="fr-FR"/>
              </w:rPr>
              <w:t>Villégiature</w:t>
            </w:r>
            <w:r w:rsidR="00E33303" w:rsidRPr="00E33303">
              <w:rPr>
                <w:rFonts w:ascii="Arial" w:hAnsi="Arial" w:cs="Arial"/>
                <w:sz w:val="20"/>
                <w:szCs w:val="20"/>
                <w:lang w:val="fr-FR"/>
              </w:rPr>
              <w:t xml:space="preserve"> de Zola et </w:t>
            </w:r>
            <w:r w:rsidR="00E33303" w:rsidRPr="00E33303">
              <w:rPr>
                <w:rFonts w:ascii="Arial" w:hAnsi="Arial" w:cs="Arial"/>
                <w:i/>
                <w:iCs/>
                <w:sz w:val="20"/>
                <w:szCs w:val="20"/>
                <w:lang w:val="fr-FR"/>
              </w:rPr>
              <w:t>La Parure</w:t>
            </w:r>
            <w:r w:rsidR="00E33303" w:rsidRPr="00E33303">
              <w:rPr>
                <w:rFonts w:ascii="Arial" w:hAnsi="Arial" w:cs="Arial"/>
                <w:sz w:val="20"/>
                <w:szCs w:val="20"/>
                <w:lang w:val="fr-FR"/>
              </w:rPr>
              <w:t xml:space="preserve"> de Maupassant. Évaluation de fin de séquence sur un extrait d'</w:t>
            </w:r>
            <w:r w:rsidR="00E33303" w:rsidRPr="00E33303">
              <w:rPr>
                <w:rFonts w:ascii="Arial" w:hAnsi="Arial" w:cs="Arial"/>
                <w:i/>
                <w:iCs/>
                <w:sz w:val="20"/>
                <w:szCs w:val="20"/>
                <w:lang w:val="fr-FR"/>
              </w:rPr>
              <w:t>Un Cœur simple</w:t>
            </w:r>
            <w:r w:rsidR="00E33303" w:rsidRPr="00E33303">
              <w:rPr>
                <w:rFonts w:ascii="Arial" w:hAnsi="Arial" w:cs="Arial"/>
                <w:sz w:val="20"/>
                <w:szCs w:val="20"/>
                <w:lang w:val="fr-FR"/>
              </w:rPr>
              <w:t xml:space="preserve"> de Flaubert. Les exe</w:t>
            </w:r>
            <w:r w:rsidR="00E33303" w:rsidRPr="00E33303">
              <w:rPr>
                <w:rFonts w:ascii="Arial" w:hAnsi="Arial" w:cs="Arial"/>
                <w:sz w:val="20"/>
                <w:szCs w:val="20"/>
                <w:lang w:val="fr-FR"/>
              </w:rPr>
              <w:t>r</w:t>
            </w:r>
            <w:r w:rsidR="00E33303" w:rsidRPr="00E33303">
              <w:rPr>
                <w:rFonts w:ascii="Arial" w:hAnsi="Arial" w:cs="Arial"/>
                <w:sz w:val="20"/>
                <w:szCs w:val="20"/>
                <w:lang w:val="fr-FR"/>
              </w:rPr>
              <w:t xml:space="preserve">cices sont tirés du manuel </w:t>
            </w:r>
            <w:r w:rsidR="00E33303" w:rsidRPr="00E33303">
              <w:rPr>
                <w:rFonts w:ascii="Arial" w:hAnsi="Arial" w:cs="Arial"/>
                <w:i/>
                <w:sz w:val="20"/>
                <w:szCs w:val="20"/>
                <w:lang w:val="fr-FR"/>
              </w:rPr>
              <w:t>Fil d'Ariane</w:t>
            </w:r>
            <w:r w:rsidR="00E33303" w:rsidRPr="00E33303">
              <w:rPr>
                <w:rFonts w:ascii="Arial" w:hAnsi="Arial" w:cs="Arial"/>
                <w:sz w:val="20"/>
                <w:szCs w:val="20"/>
                <w:lang w:val="fr-FR"/>
              </w:rPr>
              <w:t>.</w:t>
            </w:r>
            <w:r w:rsidR="00E33303" w:rsidRPr="00E33303">
              <w:rPr>
                <w:rFonts w:ascii="Arial" w:hAnsi="Arial" w:cs="Arial"/>
                <w:sz w:val="20"/>
                <w:szCs w:val="20"/>
                <w:lang w:val="fr-FR"/>
              </w:rPr>
              <w:br/>
            </w:r>
            <w:hyperlink r:id="rId308" w:history="1">
              <w:r w:rsidR="00E33303" w:rsidRPr="00E33303">
                <w:rPr>
                  <w:rStyle w:val="Hyperlink"/>
                  <w:rFonts w:ascii="Arial" w:hAnsi="Arial" w:cs="Arial"/>
                  <w:sz w:val="20"/>
                  <w:szCs w:val="20"/>
                  <w:lang w:val="fr-FR"/>
                </w:rPr>
                <w:t>http://www.weblettres.net/pedagogie/index.php?page=news&amp;idnot=9285</w:t>
              </w:r>
            </w:hyperlink>
          </w:p>
          <w:p w:rsidR="00E33303" w:rsidRPr="00E33303" w:rsidRDefault="00E33303" w:rsidP="00E33303">
            <w:pPr>
              <w:spacing w:before="100" w:beforeAutospacing="1" w:after="100" w:afterAutospacing="1"/>
              <w:rPr>
                <w:rFonts w:ascii="Arial" w:hAnsi="Arial" w:cs="Arial"/>
                <w:lang w:val="fr-FR"/>
              </w:rPr>
            </w:pPr>
            <w:r w:rsidRPr="00E33303">
              <w:rPr>
                <w:rFonts w:ascii="Arial" w:hAnsi="Arial" w:cs="Arial"/>
                <w:b/>
                <w:bCs/>
                <w:sz w:val="20"/>
                <w:szCs w:val="20"/>
                <w:lang w:val="fr-FR"/>
              </w:rPr>
              <w:t xml:space="preserve">– Séquence - </w:t>
            </w:r>
            <w:r w:rsidRPr="00E33303">
              <w:rPr>
                <w:rFonts w:ascii="Arial" w:hAnsi="Arial" w:cs="Arial"/>
                <w:b/>
                <w:bCs/>
                <w:i/>
                <w:iCs/>
                <w:sz w:val="20"/>
                <w:szCs w:val="20"/>
                <w:lang w:val="fr-FR"/>
              </w:rPr>
              <w:t>Les Misérables</w:t>
            </w:r>
            <w:r w:rsidRPr="00E33303">
              <w:rPr>
                <w:rFonts w:ascii="Arial" w:hAnsi="Arial" w:cs="Arial"/>
                <w:b/>
                <w:bCs/>
                <w:sz w:val="20"/>
                <w:szCs w:val="20"/>
                <w:lang w:val="fr-FR"/>
              </w:rPr>
              <w:t>, de Victor Hugo</w:t>
            </w:r>
            <w:r w:rsidRPr="00E33303">
              <w:rPr>
                <w:rFonts w:ascii="Arial" w:hAnsi="Arial" w:cs="Arial"/>
                <w:sz w:val="20"/>
                <w:szCs w:val="20"/>
                <w:lang w:val="fr-FR"/>
              </w:rPr>
              <w:t xml:space="preserve"> [22-08-2015]</w:t>
            </w:r>
            <w:r w:rsidRPr="00E33303">
              <w:rPr>
                <w:rFonts w:ascii="Arial" w:hAnsi="Arial" w:cs="Arial"/>
                <w:sz w:val="20"/>
                <w:szCs w:val="20"/>
                <w:lang w:val="fr-FR"/>
              </w:rPr>
              <w:br/>
              <w:t>Séquence complète dont les objectifs sont :</w:t>
            </w:r>
            <w:r w:rsidRPr="00E33303">
              <w:rPr>
                <w:rFonts w:ascii="Arial" w:hAnsi="Arial" w:cs="Arial"/>
                <w:sz w:val="20"/>
                <w:szCs w:val="20"/>
                <w:lang w:val="fr-FR"/>
              </w:rPr>
              <w:br/>
              <w:t>- S’initier à la lecture d’un grand roman du XIXe siècle.</w:t>
            </w:r>
            <w:r w:rsidRPr="00E33303">
              <w:rPr>
                <w:rFonts w:ascii="Arial" w:hAnsi="Arial" w:cs="Arial"/>
                <w:sz w:val="20"/>
                <w:szCs w:val="20"/>
                <w:lang w:val="fr-FR"/>
              </w:rPr>
              <w:br/>
              <w:t xml:space="preserve">- Se sensibiliser à l’écriture d’un auteur célèbre : Victor Hugo. </w:t>
            </w:r>
            <w:r w:rsidRPr="00E33303">
              <w:rPr>
                <w:rFonts w:ascii="Arial" w:hAnsi="Arial" w:cs="Arial"/>
                <w:sz w:val="20"/>
                <w:szCs w:val="20"/>
                <w:lang w:val="fr-FR"/>
              </w:rPr>
              <w:br/>
              <w:t xml:space="preserve">- Découvrir un auteur, son œuvre, son siècle. </w:t>
            </w:r>
            <w:r w:rsidRPr="00E33303">
              <w:rPr>
                <w:rFonts w:ascii="Arial" w:hAnsi="Arial" w:cs="Arial"/>
                <w:sz w:val="20"/>
                <w:szCs w:val="20"/>
                <w:lang w:val="fr-FR"/>
              </w:rPr>
              <w:br/>
              <w:t>- Comparer et étudier deux figures antithétiques de l’histoire : Jean Valjean et Thénardier.</w:t>
            </w:r>
            <w:r w:rsidRPr="00E33303">
              <w:rPr>
                <w:rFonts w:ascii="Arial" w:hAnsi="Arial" w:cs="Arial"/>
                <w:sz w:val="20"/>
                <w:szCs w:val="20"/>
                <w:lang w:val="fr-FR"/>
              </w:rPr>
              <w:br/>
              <w:t>- Analyser les différents outils grammaticaux employés pour la rédaction d’un portrait physique et m</w:t>
            </w:r>
            <w:r w:rsidRPr="00E33303">
              <w:rPr>
                <w:rFonts w:ascii="Arial" w:hAnsi="Arial" w:cs="Arial"/>
                <w:sz w:val="20"/>
                <w:szCs w:val="20"/>
                <w:lang w:val="fr-FR"/>
              </w:rPr>
              <w:t>o</w:t>
            </w:r>
            <w:r w:rsidRPr="00E33303">
              <w:rPr>
                <w:rFonts w:ascii="Arial" w:hAnsi="Arial" w:cs="Arial"/>
                <w:sz w:val="20"/>
                <w:szCs w:val="20"/>
                <w:lang w:val="fr-FR"/>
              </w:rPr>
              <w:t xml:space="preserve">ral. </w:t>
            </w:r>
            <w:r w:rsidRPr="00E33303">
              <w:rPr>
                <w:rFonts w:ascii="Arial" w:hAnsi="Arial" w:cs="Arial"/>
                <w:sz w:val="20"/>
                <w:szCs w:val="20"/>
                <w:lang w:val="fr-FR"/>
              </w:rPr>
              <w:br/>
              <w:t>- Revoir la notion de point de vue.</w:t>
            </w:r>
            <w:r w:rsidRPr="00E33303">
              <w:rPr>
                <w:rFonts w:ascii="Arial" w:hAnsi="Arial" w:cs="Arial"/>
                <w:sz w:val="20"/>
                <w:szCs w:val="20"/>
                <w:lang w:val="fr-FR"/>
              </w:rPr>
              <w:br/>
              <w:t>- S’intéresser à la dimension historique de l’œuvre.</w:t>
            </w:r>
            <w:r w:rsidRPr="00E33303">
              <w:rPr>
                <w:rFonts w:ascii="Arial" w:hAnsi="Arial" w:cs="Arial"/>
                <w:sz w:val="20"/>
                <w:szCs w:val="20"/>
                <w:lang w:val="fr-FR"/>
              </w:rPr>
              <w:br/>
              <w:t>- Organiser une exposition au C.D.I.</w:t>
            </w:r>
            <w:r w:rsidRPr="00E33303">
              <w:rPr>
                <w:rFonts w:ascii="Arial" w:hAnsi="Arial" w:cs="Arial"/>
                <w:sz w:val="20"/>
                <w:szCs w:val="20"/>
                <w:lang w:val="fr-FR"/>
              </w:rPr>
              <w:br/>
            </w:r>
            <w:hyperlink r:id="rId309" w:history="1">
              <w:r w:rsidRPr="00E33303">
                <w:rPr>
                  <w:rStyle w:val="Hyperlink"/>
                  <w:rFonts w:ascii="Arial" w:hAnsi="Arial" w:cs="Arial"/>
                  <w:sz w:val="20"/>
                  <w:szCs w:val="20"/>
                  <w:lang w:val="fr-FR"/>
                </w:rPr>
                <w:t>http://www.weblettres.net/pedagogie/index.php?page=news&amp;idnot=9265</w:t>
              </w:r>
            </w:hyperlink>
            <w:r w:rsidRPr="00E33303">
              <w:rPr>
                <w:rFonts w:ascii="Arial" w:hAnsi="Arial" w:cs="Arial"/>
                <w:sz w:val="20"/>
                <w:szCs w:val="20"/>
                <w:lang w:val="fr-FR"/>
              </w:rPr>
              <w:br/>
            </w:r>
            <w:r w:rsidRPr="00E33303">
              <w:rPr>
                <w:rFonts w:ascii="Arial" w:hAnsi="Arial" w:cs="Arial"/>
                <w:b/>
                <w:bCs/>
                <w:sz w:val="20"/>
                <w:szCs w:val="20"/>
                <w:lang w:val="fr-FR"/>
              </w:rPr>
              <w:t>– Séquence - Les injustices au XIXe siècle</w:t>
            </w:r>
            <w:r w:rsidRPr="00E33303">
              <w:rPr>
                <w:rFonts w:ascii="Arial" w:hAnsi="Arial" w:cs="Arial"/>
                <w:sz w:val="20"/>
                <w:szCs w:val="20"/>
                <w:lang w:val="fr-FR"/>
              </w:rPr>
              <w:t xml:space="preserve"> [11-08-2015]</w:t>
            </w:r>
            <w:r w:rsidRPr="00E33303">
              <w:rPr>
                <w:rFonts w:ascii="Arial" w:hAnsi="Arial" w:cs="Arial"/>
                <w:sz w:val="20"/>
                <w:szCs w:val="20"/>
                <w:lang w:val="fr-FR"/>
              </w:rPr>
              <w:br/>
              <w:t>Séquence de quatrième sur les injustices au XIXe (et réflexion sur celles d'aujourd'hui). Séquence pour une très bonne classe.</w:t>
            </w:r>
            <w:r w:rsidRPr="00E33303">
              <w:rPr>
                <w:rFonts w:ascii="Arial" w:hAnsi="Arial" w:cs="Arial"/>
                <w:sz w:val="20"/>
                <w:szCs w:val="20"/>
                <w:lang w:val="fr-FR"/>
              </w:rPr>
              <w:br/>
            </w:r>
            <w:hyperlink r:id="rId310" w:history="1">
              <w:r w:rsidRPr="00E33303">
                <w:rPr>
                  <w:rStyle w:val="Hyperlink"/>
                  <w:rFonts w:ascii="Arial" w:hAnsi="Arial" w:cs="Arial"/>
                  <w:sz w:val="20"/>
                  <w:szCs w:val="20"/>
                  <w:lang w:val="fr-FR"/>
                </w:rPr>
                <w:t>http://www.weblettres.net/pedagogie/index.php?page=news&amp;idnot=9254</w:t>
              </w:r>
            </w:hyperlink>
            <w:r w:rsidRPr="00E33303">
              <w:rPr>
                <w:rFonts w:ascii="Arial" w:hAnsi="Arial" w:cs="Arial"/>
                <w:sz w:val="20"/>
                <w:szCs w:val="20"/>
                <w:lang w:val="fr-FR"/>
              </w:rPr>
              <w:br/>
            </w:r>
            <w:r w:rsidRPr="00E33303">
              <w:rPr>
                <w:rFonts w:ascii="Arial" w:hAnsi="Arial" w:cs="Arial"/>
                <w:sz w:val="20"/>
                <w:szCs w:val="20"/>
                <w:lang w:val="fr-FR"/>
              </w:rPr>
              <w:br/>
            </w:r>
            <w:r w:rsidRPr="00E33303">
              <w:rPr>
                <w:rFonts w:ascii="Arial" w:hAnsi="Arial" w:cs="Arial"/>
                <w:b/>
                <w:bCs/>
                <w:color w:val="6789AE"/>
                <w:sz w:val="20"/>
                <w:szCs w:val="20"/>
                <w:lang w:val="fr-FR"/>
              </w:rPr>
              <w:t>Les cours et documents</w:t>
            </w:r>
            <w:r w:rsidRPr="00E33303">
              <w:rPr>
                <w:rFonts w:ascii="Arial" w:hAnsi="Arial" w:cs="Arial"/>
                <w:sz w:val="20"/>
                <w:szCs w:val="20"/>
                <w:lang w:val="fr-FR"/>
              </w:rPr>
              <w:t xml:space="preserve"> </w:t>
            </w:r>
            <w:r w:rsidRPr="00E33303">
              <w:rPr>
                <w:rFonts w:ascii="Arial" w:hAnsi="Arial" w:cs="Arial"/>
                <w:sz w:val="20"/>
                <w:szCs w:val="20"/>
                <w:lang w:val="fr-FR"/>
              </w:rPr>
              <w:br/>
            </w:r>
            <w:hyperlink r:id="rId311" w:history="1">
              <w:r w:rsidRPr="00E33303">
                <w:rPr>
                  <w:rStyle w:val="Hyperlink"/>
                  <w:rFonts w:ascii="Arial" w:hAnsi="Arial" w:cs="Arial"/>
                  <w:sz w:val="20"/>
                  <w:szCs w:val="20"/>
                  <w:lang w:val="fr-FR"/>
                </w:rPr>
                <w:t>http://www.weblettres.net/pedagogie/gt.php?wg=1&amp;p=fichiers</w:t>
              </w:r>
            </w:hyperlink>
            <w:r w:rsidRPr="00E33303">
              <w:rPr>
                <w:rFonts w:ascii="Arial" w:hAnsi="Arial" w:cs="Arial"/>
                <w:sz w:val="20"/>
                <w:szCs w:val="20"/>
                <w:lang w:val="fr-FR"/>
              </w:rPr>
              <w:t xml:space="preserve"> </w:t>
            </w:r>
          </w:p>
          <w:p w:rsidR="0027236C" w:rsidRPr="00E33303" w:rsidRDefault="00E33303" w:rsidP="00E33303">
            <w:pPr>
              <w:spacing w:before="100" w:beforeAutospacing="1" w:after="100" w:afterAutospacing="1"/>
              <w:rPr>
                <w:rFonts w:ascii="Arial" w:hAnsi="Arial" w:cs="Arial"/>
                <w:sz w:val="20"/>
                <w:szCs w:val="20"/>
                <w:lang w:val="fr-FR"/>
              </w:rPr>
            </w:pPr>
            <w:r w:rsidRPr="00E33303">
              <w:rPr>
                <w:rFonts w:ascii="Arial" w:hAnsi="Arial" w:cs="Arial"/>
                <w:b/>
                <w:bCs/>
                <w:sz w:val="20"/>
                <w:szCs w:val="20"/>
                <w:lang w:val="fr-FR"/>
              </w:rPr>
              <w:t xml:space="preserve">– </w:t>
            </w:r>
            <w:r w:rsidRPr="00E33303">
              <w:rPr>
                <w:rFonts w:ascii="Arial" w:hAnsi="Arial" w:cs="Arial"/>
                <w:b/>
                <w:bCs/>
                <w:i/>
                <w:iCs/>
                <w:sz w:val="20"/>
                <w:szCs w:val="20"/>
                <w:lang w:val="fr-FR"/>
              </w:rPr>
              <w:t>Madame Bovary</w:t>
            </w:r>
            <w:r w:rsidRPr="00E33303">
              <w:rPr>
                <w:rFonts w:ascii="Arial" w:hAnsi="Arial" w:cs="Arial"/>
                <w:b/>
                <w:bCs/>
                <w:sz w:val="20"/>
                <w:szCs w:val="20"/>
                <w:lang w:val="fr-FR"/>
              </w:rPr>
              <w:t xml:space="preserve"> : Importance de l'épisode du bal </w:t>
            </w:r>
            <w:r w:rsidRPr="00E33303">
              <w:rPr>
                <w:rFonts w:ascii="Arial" w:hAnsi="Arial" w:cs="Arial"/>
                <w:sz w:val="20"/>
                <w:szCs w:val="20"/>
                <w:lang w:val="fr-FR"/>
              </w:rPr>
              <w:t>[12-09-2015]</w:t>
            </w:r>
            <w:r w:rsidRPr="00E33303">
              <w:rPr>
                <w:rFonts w:ascii="Arial" w:hAnsi="Arial" w:cs="Arial"/>
                <w:sz w:val="20"/>
                <w:szCs w:val="20"/>
                <w:lang w:val="fr-FR"/>
              </w:rPr>
              <w:br/>
              <w:t>Sujet du devoir et corrigé (sujet correspondant au tableau synoptique et aux passages de la corre</w:t>
            </w:r>
            <w:r w:rsidRPr="00E33303">
              <w:rPr>
                <w:rFonts w:ascii="Arial" w:hAnsi="Arial" w:cs="Arial"/>
                <w:sz w:val="20"/>
                <w:szCs w:val="20"/>
                <w:lang w:val="fr-FR"/>
              </w:rPr>
              <w:t>s</w:t>
            </w:r>
            <w:r w:rsidRPr="00E33303">
              <w:rPr>
                <w:rFonts w:ascii="Arial" w:hAnsi="Arial" w:cs="Arial"/>
                <w:sz w:val="20"/>
                <w:szCs w:val="20"/>
                <w:lang w:val="fr-FR"/>
              </w:rPr>
              <w:t>pondance de Flaubert à Louise Colet).</w:t>
            </w:r>
            <w:r w:rsidRPr="00E33303">
              <w:rPr>
                <w:rFonts w:ascii="Arial" w:hAnsi="Arial" w:cs="Arial"/>
                <w:sz w:val="20"/>
                <w:szCs w:val="20"/>
                <w:lang w:val="fr-FR"/>
              </w:rPr>
              <w:br/>
            </w:r>
            <w:r w:rsidRPr="00E33303">
              <w:rPr>
                <w:rFonts w:ascii="Arial" w:hAnsi="Arial" w:cs="Arial"/>
                <w:b/>
                <w:bCs/>
                <w:sz w:val="20"/>
                <w:szCs w:val="20"/>
                <w:lang w:val="fr-FR"/>
              </w:rPr>
              <w:t xml:space="preserve">– </w:t>
            </w:r>
            <w:r w:rsidRPr="00E33303">
              <w:rPr>
                <w:rFonts w:ascii="Arial" w:hAnsi="Arial" w:cs="Arial"/>
                <w:b/>
                <w:bCs/>
                <w:i/>
                <w:iCs/>
                <w:sz w:val="20"/>
                <w:szCs w:val="20"/>
                <w:lang w:val="fr-FR"/>
              </w:rPr>
              <w:t>Madame Bovary</w:t>
            </w:r>
            <w:r w:rsidRPr="00E33303">
              <w:rPr>
                <w:rFonts w:ascii="Arial" w:hAnsi="Arial" w:cs="Arial"/>
                <w:b/>
                <w:bCs/>
                <w:sz w:val="20"/>
                <w:szCs w:val="20"/>
                <w:lang w:val="fr-FR"/>
              </w:rPr>
              <w:t xml:space="preserve">, importance de l'épisode du bal : documents d'accompagnement </w:t>
            </w:r>
            <w:r w:rsidRPr="00E33303">
              <w:rPr>
                <w:rFonts w:ascii="Arial" w:hAnsi="Arial" w:cs="Arial"/>
                <w:sz w:val="20"/>
                <w:szCs w:val="20"/>
                <w:lang w:val="fr-FR"/>
              </w:rPr>
              <w:t>[12-09-2015]</w:t>
            </w:r>
            <w:r w:rsidRPr="00E33303">
              <w:rPr>
                <w:rFonts w:ascii="Arial" w:hAnsi="Arial" w:cs="Arial"/>
                <w:sz w:val="20"/>
                <w:szCs w:val="20"/>
                <w:lang w:val="fr-FR"/>
              </w:rPr>
              <w:br/>
              <w:t>Sujet et corrigé du devoir maison :Documents d'accompagnement donnés aux élèves.</w:t>
            </w:r>
            <w:r w:rsidRPr="00E33303">
              <w:rPr>
                <w:rFonts w:ascii="Arial" w:hAnsi="Arial" w:cs="Arial"/>
                <w:sz w:val="20"/>
                <w:szCs w:val="20"/>
                <w:lang w:val="fr-FR"/>
              </w:rPr>
              <w:br/>
            </w:r>
            <w:r w:rsidRPr="00E33303">
              <w:rPr>
                <w:rFonts w:ascii="Arial" w:hAnsi="Arial" w:cs="Arial"/>
                <w:b/>
                <w:bCs/>
                <w:sz w:val="20"/>
                <w:szCs w:val="20"/>
                <w:lang w:val="fr-FR"/>
              </w:rPr>
              <w:t xml:space="preserve">– </w:t>
            </w:r>
            <w:r w:rsidRPr="00E33303">
              <w:rPr>
                <w:rFonts w:ascii="Arial" w:hAnsi="Arial" w:cs="Arial"/>
                <w:b/>
                <w:bCs/>
                <w:i/>
                <w:iCs/>
                <w:sz w:val="20"/>
                <w:szCs w:val="20"/>
                <w:lang w:val="fr-FR"/>
              </w:rPr>
              <w:t>Madame Bovary</w:t>
            </w:r>
            <w:r w:rsidRPr="00E33303">
              <w:rPr>
                <w:rFonts w:ascii="Arial" w:hAnsi="Arial" w:cs="Arial"/>
                <w:b/>
                <w:bCs/>
                <w:sz w:val="20"/>
                <w:szCs w:val="20"/>
                <w:lang w:val="fr-FR"/>
              </w:rPr>
              <w:t xml:space="preserve"> : Homais, être de papier</w:t>
            </w:r>
            <w:r w:rsidRPr="00E33303">
              <w:rPr>
                <w:rFonts w:ascii="Arial" w:hAnsi="Arial" w:cs="Arial"/>
                <w:sz w:val="20"/>
                <w:szCs w:val="20"/>
                <w:lang w:val="fr-FR"/>
              </w:rPr>
              <w:t xml:space="preserve"> [12-09-2015]</w:t>
            </w:r>
            <w:r w:rsidRPr="00E33303">
              <w:rPr>
                <w:rFonts w:ascii="Arial" w:hAnsi="Arial" w:cs="Arial"/>
                <w:sz w:val="20"/>
                <w:szCs w:val="20"/>
                <w:lang w:val="fr-FR"/>
              </w:rPr>
              <w:br/>
              <w:t>Homais, être de papier.</w:t>
            </w:r>
            <w:r w:rsidRPr="00E33303">
              <w:rPr>
                <w:rFonts w:ascii="Arial" w:hAnsi="Arial" w:cs="Arial"/>
                <w:sz w:val="20"/>
                <w:szCs w:val="20"/>
                <w:lang w:val="fr-FR"/>
              </w:rPr>
              <w:br/>
            </w:r>
            <w:r w:rsidRPr="00E33303">
              <w:rPr>
                <w:rFonts w:ascii="Arial" w:hAnsi="Arial" w:cs="Arial"/>
                <w:b/>
                <w:bCs/>
                <w:sz w:val="20"/>
                <w:szCs w:val="20"/>
                <w:lang w:val="fr-FR"/>
              </w:rPr>
              <w:t xml:space="preserve">– Progression pédagogique hebdomadaire </w:t>
            </w:r>
            <w:r w:rsidRPr="00E33303">
              <w:rPr>
                <w:rFonts w:ascii="Arial" w:hAnsi="Arial" w:cs="Arial"/>
                <w:b/>
                <w:bCs/>
                <w:i/>
                <w:iCs/>
                <w:sz w:val="20"/>
                <w:szCs w:val="20"/>
                <w:lang w:val="fr-FR"/>
              </w:rPr>
              <w:t>Madame Bovary</w:t>
            </w:r>
            <w:r w:rsidRPr="00E33303">
              <w:rPr>
                <w:rFonts w:ascii="Arial" w:hAnsi="Arial" w:cs="Arial"/>
                <w:sz w:val="20"/>
                <w:szCs w:val="20"/>
                <w:lang w:val="fr-FR"/>
              </w:rPr>
              <w:t xml:space="preserve"> [13-08-2015]</w:t>
            </w:r>
            <w:r w:rsidRPr="00E33303">
              <w:rPr>
                <w:rFonts w:ascii="Arial" w:hAnsi="Arial" w:cs="Arial"/>
                <w:sz w:val="20"/>
                <w:szCs w:val="20"/>
                <w:lang w:val="fr-FR"/>
              </w:rPr>
              <w:br/>
              <w:t>Proposition de déroulement de séquence sur l'œuvre au programme : objectifs, supports, activités, devoirs.</w:t>
            </w:r>
            <w:r w:rsidRPr="00E33303">
              <w:rPr>
                <w:rFonts w:ascii="Arial" w:hAnsi="Arial" w:cs="Arial"/>
                <w:sz w:val="20"/>
                <w:szCs w:val="20"/>
                <w:lang w:val="fr-FR"/>
              </w:rPr>
              <w:br/>
            </w:r>
          </w:p>
        </w:tc>
      </w:tr>
    </w:tbl>
    <w:p w:rsidR="00C00FA2" w:rsidRPr="00C70FBF" w:rsidRDefault="00C00FA2">
      <w:pPr>
        <w:spacing w:after="60"/>
        <w:ind w:right="-108"/>
        <w:jc w:val="both"/>
        <w:rPr>
          <w:rFonts w:ascii="Arial" w:hAnsi="Arial" w:cs="Arial"/>
          <w:sz w:val="17"/>
          <w:szCs w:val="17"/>
          <w:lang w:val="fr-FR"/>
        </w:rPr>
      </w:pPr>
    </w:p>
    <w:p w:rsidR="00C00FA2" w:rsidRPr="00C70FBF"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D34DE">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9B6B6F">
            <w:pPr>
              <w:spacing w:after="60"/>
              <w:ind w:right="-108"/>
              <w:jc w:val="center"/>
              <w:rPr>
                <w:rFonts w:ascii="Arial" w:hAnsi="Arial" w:cs="Arial"/>
                <w:b/>
                <w:bCs/>
                <w:smallCaps/>
                <w:sz w:val="22"/>
                <w:szCs w:val="21"/>
                <w:lang w:val="fr-FR"/>
              </w:rPr>
            </w:pPr>
            <w:hyperlink r:id="rId312" w:history="1">
              <w:r w:rsidR="00C00FA2">
                <w:rPr>
                  <w:rStyle w:val="Hyperlink"/>
                  <w:rFonts w:ascii="Arial" w:hAnsi="Arial" w:cs="Arial"/>
                  <w:b/>
                  <w:bCs/>
                  <w:smallCaps/>
                  <w:sz w:val="22"/>
                  <w:szCs w:val="21"/>
                  <w:lang w:val="fr-FR"/>
                </w:rPr>
                <w:t>http://www.lepointdufle.net/</w:t>
              </w:r>
            </w:hyperlink>
          </w:p>
        </w:tc>
      </w:tr>
      <w:tr w:rsidR="00C00FA2" w:rsidRPr="004D34DE">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9B6B6F">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B6F" w:rsidRDefault="009B6B6F">
      <w:r>
        <w:separator/>
      </w:r>
    </w:p>
  </w:endnote>
  <w:endnote w:type="continuationSeparator" w:id="0">
    <w:p w:rsidR="009B6B6F" w:rsidRDefault="009B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B6F" w:rsidRDefault="009B6B6F">
      <w:r>
        <w:separator/>
      </w:r>
    </w:p>
  </w:footnote>
  <w:footnote w:type="continuationSeparator" w:id="0">
    <w:p w:rsidR="009B6B6F" w:rsidRDefault="009B6B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B6F" w:rsidRPr="001E3115" w:rsidRDefault="009B6B6F">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512EFA">
      <w:rPr>
        <w:rStyle w:val="Seitenzahl"/>
        <w:rFonts w:ascii="Arial" w:hAnsi="Arial" w:cs="Arial"/>
        <w:noProof/>
        <w:sz w:val="17"/>
        <w:szCs w:val="17"/>
      </w:rPr>
      <w:t>56</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512EFA">
      <w:rPr>
        <w:rStyle w:val="Seitenzahl"/>
        <w:rFonts w:ascii="Arial" w:hAnsi="Arial" w:cs="Arial"/>
        <w:noProof/>
        <w:sz w:val="17"/>
        <w:szCs w:val="17"/>
      </w:rPr>
      <w:t>56</w:t>
    </w:r>
    <w:r>
      <w:rPr>
        <w:rStyle w:val="Seitenzahl"/>
        <w:rFonts w:ascii="Arial" w:hAnsi="Arial" w:cs="Arial"/>
        <w:sz w:val="17"/>
        <w:szCs w:val="17"/>
      </w:rPr>
      <w:fldChar w:fldCharType="end"/>
    </w:r>
  </w:p>
  <w:p w:rsidR="009B6B6F" w:rsidRPr="004D0F7B" w:rsidRDefault="009B6B6F">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9</w:t>
    </w:r>
    <w:r w:rsidRPr="004D0F7B">
      <w:rPr>
        <w:rFonts w:ascii="Arial" w:hAnsi="Arial" w:cs="Arial"/>
        <w:b/>
        <w:bCs/>
        <w:sz w:val="17"/>
        <w:szCs w:val="17"/>
      </w:rPr>
      <w:t xml:space="preserve"> –</w:t>
    </w:r>
    <w:r>
      <w:rPr>
        <w:rFonts w:ascii="Arial" w:hAnsi="Arial" w:cs="Arial"/>
        <w:b/>
        <w:bCs/>
        <w:sz w:val="17"/>
        <w:szCs w:val="17"/>
      </w:rPr>
      <w:t xml:space="preserve"> novembre</w:t>
    </w:r>
    <w:r w:rsidRPr="004D0F7B">
      <w:rPr>
        <w:rFonts w:ascii="Arial" w:hAnsi="Arial" w:cs="Arial"/>
        <w:b/>
        <w:bCs/>
        <w:sz w:val="17"/>
        <w:szCs w:val="17"/>
      </w:rPr>
      <w:t xml:space="preserve"> 2015</w:t>
    </w:r>
  </w:p>
  <w:p w:rsidR="009B6B6F" w:rsidRDefault="009B6B6F">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B6CDB"/>
    <w:multiLevelType w:val="multilevel"/>
    <w:tmpl w:val="CE1A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36D52"/>
    <w:multiLevelType w:val="multilevel"/>
    <w:tmpl w:val="649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B602B"/>
    <w:multiLevelType w:val="multilevel"/>
    <w:tmpl w:val="38C4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272B3"/>
    <w:multiLevelType w:val="multilevel"/>
    <w:tmpl w:val="2294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71821"/>
    <w:multiLevelType w:val="multilevel"/>
    <w:tmpl w:val="AD94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3D55D2"/>
    <w:multiLevelType w:val="multilevel"/>
    <w:tmpl w:val="3EC4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91B25E1"/>
    <w:multiLevelType w:val="multilevel"/>
    <w:tmpl w:val="D2300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F0337CA"/>
    <w:multiLevelType w:val="hybridMultilevel"/>
    <w:tmpl w:val="979CAAE0"/>
    <w:lvl w:ilvl="0" w:tplc="198A241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41D0891"/>
    <w:multiLevelType w:val="multilevel"/>
    <w:tmpl w:val="8F1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77030F"/>
    <w:multiLevelType w:val="multilevel"/>
    <w:tmpl w:val="1154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250181"/>
    <w:multiLevelType w:val="multilevel"/>
    <w:tmpl w:val="9D94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6">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1201E18"/>
    <w:multiLevelType w:val="multilevel"/>
    <w:tmpl w:val="774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9">
    <w:nsid w:val="44EE2714"/>
    <w:multiLevelType w:val="multilevel"/>
    <w:tmpl w:val="C022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B359DA"/>
    <w:multiLevelType w:val="multilevel"/>
    <w:tmpl w:val="80A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5A4C7A"/>
    <w:multiLevelType w:val="multilevel"/>
    <w:tmpl w:val="39CA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7D30F6"/>
    <w:multiLevelType w:val="multilevel"/>
    <w:tmpl w:val="1F6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100C7A"/>
    <w:multiLevelType w:val="multilevel"/>
    <w:tmpl w:val="AC22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BCD1E36"/>
    <w:multiLevelType w:val="multilevel"/>
    <w:tmpl w:val="7EB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445547"/>
    <w:multiLevelType w:val="multilevel"/>
    <w:tmpl w:val="92427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BD30D7"/>
    <w:multiLevelType w:val="multilevel"/>
    <w:tmpl w:val="E692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567D10"/>
    <w:multiLevelType w:val="multilevel"/>
    <w:tmpl w:val="599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D714BDC"/>
    <w:multiLevelType w:val="multilevel"/>
    <w:tmpl w:val="16B6A0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708C043F"/>
    <w:multiLevelType w:val="multilevel"/>
    <w:tmpl w:val="37FA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D945E51"/>
    <w:multiLevelType w:val="multilevel"/>
    <w:tmpl w:val="4AB6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0"/>
  </w:num>
  <w:num w:numId="2">
    <w:abstractNumId w:val="38"/>
  </w:num>
  <w:num w:numId="3">
    <w:abstractNumId w:val="8"/>
  </w:num>
  <w:num w:numId="4">
    <w:abstractNumId w:val="39"/>
  </w:num>
  <w:num w:numId="5">
    <w:abstractNumId w:val="31"/>
  </w:num>
  <w:num w:numId="6">
    <w:abstractNumId w:val="27"/>
  </w:num>
  <w:num w:numId="7">
    <w:abstractNumId w:val="2"/>
  </w:num>
  <w:num w:numId="8">
    <w:abstractNumId w:val="33"/>
  </w:num>
  <w:num w:numId="9">
    <w:abstractNumId w:val="16"/>
  </w:num>
  <w:num w:numId="10">
    <w:abstractNumId w:val="24"/>
  </w:num>
  <w:num w:numId="11">
    <w:abstractNumId w:val="18"/>
  </w:num>
  <w:num w:numId="12">
    <w:abstractNumId w:val="10"/>
  </w:num>
  <w:num w:numId="13">
    <w:abstractNumId w:val="15"/>
  </w:num>
  <w:num w:numId="14">
    <w:abstractNumId w:val="36"/>
  </w:num>
  <w:num w:numId="15">
    <w:abstractNumId w:val="35"/>
  </w:num>
  <w:num w:numId="16">
    <w:abstractNumId w:val="0"/>
  </w:num>
  <w:num w:numId="17">
    <w:abstractNumId w:val="17"/>
  </w:num>
  <w:num w:numId="18">
    <w:abstractNumId w:val="11"/>
  </w:num>
  <w:num w:numId="19">
    <w:abstractNumId w:val="22"/>
  </w:num>
  <w:num w:numId="20">
    <w:abstractNumId w:val="12"/>
  </w:num>
  <w:num w:numId="21">
    <w:abstractNumId w:val="34"/>
  </w:num>
  <w:num w:numId="22">
    <w:abstractNumId w:val="20"/>
  </w:num>
  <w:num w:numId="23">
    <w:abstractNumId w:val="26"/>
  </w:num>
  <w:num w:numId="24">
    <w:abstractNumId w:val="4"/>
  </w:num>
  <w:num w:numId="25">
    <w:abstractNumId w:val="3"/>
  </w:num>
  <w:num w:numId="26">
    <w:abstractNumId w:val="14"/>
  </w:num>
  <w:num w:numId="27">
    <w:abstractNumId w:val="29"/>
  </w:num>
  <w:num w:numId="28">
    <w:abstractNumId w:val="1"/>
  </w:num>
  <w:num w:numId="29">
    <w:abstractNumId w:val="21"/>
  </w:num>
  <w:num w:numId="30">
    <w:abstractNumId w:val="25"/>
  </w:num>
  <w:num w:numId="31">
    <w:abstractNumId w:val="37"/>
  </w:num>
  <w:num w:numId="32">
    <w:abstractNumId w:val="5"/>
  </w:num>
  <w:num w:numId="33">
    <w:abstractNumId w:val="28"/>
  </w:num>
  <w:num w:numId="34">
    <w:abstractNumId w:val="13"/>
  </w:num>
  <w:num w:numId="35">
    <w:abstractNumId w:val="6"/>
  </w:num>
  <w:num w:numId="36">
    <w:abstractNumId w:val="23"/>
  </w:num>
  <w:num w:numId="37">
    <w:abstractNumId w:val="9"/>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7CD"/>
    <w:rsid w:val="00004BA9"/>
    <w:rsid w:val="000058FB"/>
    <w:rsid w:val="00006144"/>
    <w:rsid w:val="00006751"/>
    <w:rsid w:val="000108BF"/>
    <w:rsid w:val="00010EDC"/>
    <w:rsid w:val="000115A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A11"/>
    <w:rsid w:val="00022BAB"/>
    <w:rsid w:val="0002396B"/>
    <w:rsid w:val="00024D3E"/>
    <w:rsid w:val="00025D83"/>
    <w:rsid w:val="00025E39"/>
    <w:rsid w:val="00026263"/>
    <w:rsid w:val="00031030"/>
    <w:rsid w:val="00033F69"/>
    <w:rsid w:val="00034901"/>
    <w:rsid w:val="00035442"/>
    <w:rsid w:val="0003605D"/>
    <w:rsid w:val="00037176"/>
    <w:rsid w:val="00037CAA"/>
    <w:rsid w:val="000416C5"/>
    <w:rsid w:val="00042561"/>
    <w:rsid w:val="000428F2"/>
    <w:rsid w:val="00043907"/>
    <w:rsid w:val="00043E58"/>
    <w:rsid w:val="000443CE"/>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60240"/>
    <w:rsid w:val="00060BF3"/>
    <w:rsid w:val="000611D9"/>
    <w:rsid w:val="00061B80"/>
    <w:rsid w:val="00061BE9"/>
    <w:rsid w:val="000626C1"/>
    <w:rsid w:val="000636E6"/>
    <w:rsid w:val="00063BBD"/>
    <w:rsid w:val="00063F46"/>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3C0E"/>
    <w:rsid w:val="00074667"/>
    <w:rsid w:val="0007513E"/>
    <w:rsid w:val="000752F3"/>
    <w:rsid w:val="000758B8"/>
    <w:rsid w:val="00075EF2"/>
    <w:rsid w:val="00080015"/>
    <w:rsid w:val="0008072A"/>
    <w:rsid w:val="00081786"/>
    <w:rsid w:val="00081E45"/>
    <w:rsid w:val="00083601"/>
    <w:rsid w:val="00083D9C"/>
    <w:rsid w:val="00083F9B"/>
    <w:rsid w:val="000846B3"/>
    <w:rsid w:val="00084A1E"/>
    <w:rsid w:val="00084F38"/>
    <w:rsid w:val="00085BF5"/>
    <w:rsid w:val="00086181"/>
    <w:rsid w:val="00086A60"/>
    <w:rsid w:val="00086CC1"/>
    <w:rsid w:val="00086D78"/>
    <w:rsid w:val="0008736B"/>
    <w:rsid w:val="00087B75"/>
    <w:rsid w:val="00090413"/>
    <w:rsid w:val="00090AAA"/>
    <w:rsid w:val="00091CAB"/>
    <w:rsid w:val="000924BF"/>
    <w:rsid w:val="00092DDC"/>
    <w:rsid w:val="00094052"/>
    <w:rsid w:val="0009471C"/>
    <w:rsid w:val="00094B6F"/>
    <w:rsid w:val="00095659"/>
    <w:rsid w:val="000956EA"/>
    <w:rsid w:val="00095B6C"/>
    <w:rsid w:val="00097A5F"/>
    <w:rsid w:val="00097FF0"/>
    <w:rsid w:val="000A1CCE"/>
    <w:rsid w:val="000A1E3B"/>
    <w:rsid w:val="000A1E65"/>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70EE"/>
    <w:rsid w:val="000F0452"/>
    <w:rsid w:val="000F13D8"/>
    <w:rsid w:val="000F19B3"/>
    <w:rsid w:val="000F1B9C"/>
    <w:rsid w:val="000F1EE8"/>
    <w:rsid w:val="000F23F5"/>
    <w:rsid w:val="000F3002"/>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45F"/>
    <w:rsid w:val="00127EFC"/>
    <w:rsid w:val="001302A2"/>
    <w:rsid w:val="00130DF3"/>
    <w:rsid w:val="001319AB"/>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7B0"/>
    <w:rsid w:val="001418DC"/>
    <w:rsid w:val="00141E3B"/>
    <w:rsid w:val="0014288B"/>
    <w:rsid w:val="001429F1"/>
    <w:rsid w:val="00143991"/>
    <w:rsid w:val="00143CD5"/>
    <w:rsid w:val="001446EC"/>
    <w:rsid w:val="001452C2"/>
    <w:rsid w:val="00147509"/>
    <w:rsid w:val="00147B26"/>
    <w:rsid w:val="00150497"/>
    <w:rsid w:val="001507AC"/>
    <w:rsid w:val="001518DF"/>
    <w:rsid w:val="0015278F"/>
    <w:rsid w:val="00152D57"/>
    <w:rsid w:val="001530FC"/>
    <w:rsid w:val="00154CA3"/>
    <w:rsid w:val="0015598C"/>
    <w:rsid w:val="00156AB0"/>
    <w:rsid w:val="00156CD9"/>
    <w:rsid w:val="0016091A"/>
    <w:rsid w:val="00161A2D"/>
    <w:rsid w:val="001623AA"/>
    <w:rsid w:val="00162E4F"/>
    <w:rsid w:val="00163B8C"/>
    <w:rsid w:val="0016423F"/>
    <w:rsid w:val="00164AD5"/>
    <w:rsid w:val="00164F61"/>
    <w:rsid w:val="00165D6E"/>
    <w:rsid w:val="00165F98"/>
    <w:rsid w:val="00166466"/>
    <w:rsid w:val="00167289"/>
    <w:rsid w:val="001675ED"/>
    <w:rsid w:val="001709AB"/>
    <w:rsid w:val="001719D9"/>
    <w:rsid w:val="001721F0"/>
    <w:rsid w:val="00174FD0"/>
    <w:rsid w:val="001755E8"/>
    <w:rsid w:val="00176297"/>
    <w:rsid w:val="00176A6B"/>
    <w:rsid w:val="00176F55"/>
    <w:rsid w:val="001774B4"/>
    <w:rsid w:val="00177D07"/>
    <w:rsid w:val="00180148"/>
    <w:rsid w:val="00181619"/>
    <w:rsid w:val="001816A7"/>
    <w:rsid w:val="00181C7F"/>
    <w:rsid w:val="0018255E"/>
    <w:rsid w:val="00182D6B"/>
    <w:rsid w:val="0018347E"/>
    <w:rsid w:val="00183586"/>
    <w:rsid w:val="00183CA0"/>
    <w:rsid w:val="00183E01"/>
    <w:rsid w:val="00184120"/>
    <w:rsid w:val="00184C50"/>
    <w:rsid w:val="0018512F"/>
    <w:rsid w:val="00185638"/>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5380"/>
    <w:rsid w:val="0019591E"/>
    <w:rsid w:val="0019684A"/>
    <w:rsid w:val="0019700E"/>
    <w:rsid w:val="00197140"/>
    <w:rsid w:val="00197206"/>
    <w:rsid w:val="001A28B8"/>
    <w:rsid w:val="001A2A95"/>
    <w:rsid w:val="001A329C"/>
    <w:rsid w:val="001A3397"/>
    <w:rsid w:val="001A4D1D"/>
    <w:rsid w:val="001A6555"/>
    <w:rsid w:val="001A6E75"/>
    <w:rsid w:val="001A740F"/>
    <w:rsid w:val="001A79C6"/>
    <w:rsid w:val="001B138B"/>
    <w:rsid w:val="001B183F"/>
    <w:rsid w:val="001B192F"/>
    <w:rsid w:val="001B1EED"/>
    <w:rsid w:val="001B219C"/>
    <w:rsid w:val="001B3718"/>
    <w:rsid w:val="001B4B75"/>
    <w:rsid w:val="001B4CCB"/>
    <w:rsid w:val="001B6620"/>
    <w:rsid w:val="001B7A1C"/>
    <w:rsid w:val="001B7AB0"/>
    <w:rsid w:val="001C052F"/>
    <w:rsid w:val="001C0D9C"/>
    <w:rsid w:val="001C1AD4"/>
    <w:rsid w:val="001C2F4A"/>
    <w:rsid w:val="001C3755"/>
    <w:rsid w:val="001C3C88"/>
    <w:rsid w:val="001C3E25"/>
    <w:rsid w:val="001C4836"/>
    <w:rsid w:val="001C5632"/>
    <w:rsid w:val="001C589E"/>
    <w:rsid w:val="001C6892"/>
    <w:rsid w:val="001C6C0B"/>
    <w:rsid w:val="001C724F"/>
    <w:rsid w:val="001D07F3"/>
    <w:rsid w:val="001D11CC"/>
    <w:rsid w:val="001D12C2"/>
    <w:rsid w:val="001D1F37"/>
    <w:rsid w:val="001D29DD"/>
    <w:rsid w:val="001D38CA"/>
    <w:rsid w:val="001D4304"/>
    <w:rsid w:val="001D4D8B"/>
    <w:rsid w:val="001D5BFB"/>
    <w:rsid w:val="001D5D7D"/>
    <w:rsid w:val="001D63B8"/>
    <w:rsid w:val="001D6537"/>
    <w:rsid w:val="001D6A14"/>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F1E"/>
    <w:rsid w:val="001F44D4"/>
    <w:rsid w:val="001F46D3"/>
    <w:rsid w:val="001F50F8"/>
    <w:rsid w:val="001F5F13"/>
    <w:rsid w:val="001F61F5"/>
    <w:rsid w:val="001F79AE"/>
    <w:rsid w:val="001F7CF5"/>
    <w:rsid w:val="001F7F64"/>
    <w:rsid w:val="00200BB9"/>
    <w:rsid w:val="00200E4B"/>
    <w:rsid w:val="00202698"/>
    <w:rsid w:val="002049C2"/>
    <w:rsid w:val="00204BA2"/>
    <w:rsid w:val="00205462"/>
    <w:rsid w:val="002054CC"/>
    <w:rsid w:val="00206C75"/>
    <w:rsid w:val="002070B6"/>
    <w:rsid w:val="00207BE8"/>
    <w:rsid w:val="0021033C"/>
    <w:rsid w:val="00210D4E"/>
    <w:rsid w:val="00210FCE"/>
    <w:rsid w:val="00211D95"/>
    <w:rsid w:val="00211FD4"/>
    <w:rsid w:val="00212361"/>
    <w:rsid w:val="0021360E"/>
    <w:rsid w:val="002151B3"/>
    <w:rsid w:val="002159A0"/>
    <w:rsid w:val="00215CD1"/>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7CD"/>
    <w:rsid w:val="002427E7"/>
    <w:rsid w:val="00242BD0"/>
    <w:rsid w:val="00242DA1"/>
    <w:rsid w:val="00242E44"/>
    <w:rsid w:val="0024325C"/>
    <w:rsid w:val="002434AD"/>
    <w:rsid w:val="002447F5"/>
    <w:rsid w:val="00246280"/>
    <w:rsid w:val="0024731F"/>
    <w:rsid w:val="0024782F"/>
    <w:rsid w:val="00247B5B"/>
    <w:rsid w:val="00247F9A"/>
    <w:rsid w:val="002501E6"/>
    <w:rsid w:val="00250323"/>
    <w:rsid w:val="002518A9"/>
    <w:rsid w:val="00251AE8"/>
    <w:rsid w:val="002521A9"/>
    <w:rsid w:val="00253722"/>
    <w:rsid w:val="00254963"/>
    <w:rsid w:val="0025497D"/>
    <w:rsid w:val="00254C9E"/>
    <w:rsid w:val="002569FB"/>
    <w:rsid w:val="0025716A"/>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111C"/>
    <w:rsid w:val="00271BB3"/>
    <w:rsid w:val="00272141"/>
    <w:rsid w:val="00272216"/>
    <w:rsid w:val="0027236C"/>
    <w:rsid w:val="00272A01"/>
    <w:rsid w:val="00272AF9"/>
    <w:rsid w:val="002730DA"/>
    <w:rsid w:val="002731C3"/>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8EA"/>
    <w:rsid w:val="00296C0D"/>
    <w:rsid w:val="00297B87"/>
    <w:rsid w:val="00297E40"/>
    <w:rsid w:val="002A0A30"/>
    <w:rsid w:val="002A11A1"/>
    <w:rsid w:val="002A1EB0"/>
    <w:rsid w:val="002A2BF7"/>
    <w:rsid w:val="002A32D9"/>
    <w:rsid w:val="002A34D6"/>
    <w:rsid w:val="002A42BC"/>
    <w:rsid w:val="002A4818"/>
    <w:rsid w:val="002A4B16"/>
    <w:rsid w:val="002A5343"/>
    <w:rsid w:val="002A6F23"/>
    <w:rsid w:val="002A7834"/>
    <w:rsid w:val="002B0046"/>
    <w:rsid w:val="002B061C"/>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2D7"/>
    <w:rsid w:val="002C3814"/>
    <w:rsid w:val="002C65C2"/>
    <w:rsid w:val="002C66A5"/>
    <w:rsid w:val="002C6B6E"/>
    <w:rsid w:val="002C71CE"/>
    <w:rsid w:val="002C78F8"/>
    <w:rsid w:val="002D022F"/>
    <w:rsid w:val="002D0C09"/>
    <w:rsid w:val="002D2487"/>
    <w:rsid w:val="002D2D8E"/>
    <w:rsid w:val="002D33F0"/>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FA8"/>
    <w:rsid w:val="002E5679"/>
    <w:rsid w:val="002E5BE0"/>
    <w:rsid w:val="002E5F0C"/>
    <w:rsid w:val="002E62CC"/>
    <w:rsid w:val="002E64F2"/>
    <w:rsid w:val="002E6552"/>
    <w:rsid w:val="002E6906"/>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F9D"/>
    <w:rsid w:val="00305089"/>
    <w:rsid w:val="003050C6"/>
    <w:rsid w:val="003053B4"/>
    <w:rsid w:val="003053C5"/>
    <w:rsid w:val="003077B6"/>
    <w:rsid w:val="0031048B"/>
    <w:rsid w:val="00310573"/>
    <w:rsid w:val="00310AAF"/>
    <w:rsid w:val="0031257A"/>
    <w:rsid w:val="00312E86"/>
    <w:rsid w:val="00313BF0"/>
    <w:rsid w:val="00313C77"/>
    <w:rsid w:val="00313E88"/>
    <w:rsid w:val="003146DB"/>
    <w:rsid w:val="00314E23"/>
    <w:rsid w:val="00315635"/>
    <w:rsid w:val="003166EB"/>
    <w:rsid w:val="00316ACF"/>
    <w:rsid w:val="00316D36"/>
    <w:rsid w:val="00317730"/>
    <w:rsid w:val="00317A73"/>
    <w:rsid w:val="00317EB3"/>
    <w:rsid w:val="00320024"/>
    <w:rsid w:val="00321342"/>
    <w:rsid w:val="003216C8"/>
    <w:rsid w:val="00322057"/>
    <w:rsid w:val="003225EF"/>
    <w:rsid w:val="003227F8"/>
    <w:rsid w:val="00322E6A"/>
    <w:rsid w:val="00323BDA"/>
    <w:rsid w:val="00325B7C"/>
    <w:rsid w:val="00326781"/>
    <w:rsid w:val="00326C21"/>
    <w:rsid w:val="00331226"/>
    <w:rsid w:val="00331A56"/>
    <w:rsid w:val="00332904"/>
    <w:rsid w:val="00332D93"/>
    <w:rsid w:val="0033431E"/>
    <w:rsid w:val="00334342"/>
    <w:rsid w:val="0033483C"/>
    <w:rsid w:val="00337907"/>
    <w:rsid w:val="00337E67"/>
    <w:rsid w:val="00340618"/>
    <w:rsid w:val="00341052"/>
    <w:rsid w:val="0034219B"/>
    <w:rsid w:val="003423C3"/>
    <w:rsid w:val="00343155"/>
    <w:rsid w:val="0034373A"/>
    <w:rsid w:val="00344139"/>
    <w:rsid w:val="003443B5"/>
    <w:rsid w:val="0034470F"/>
    <w:rsid w:val="003448D1"/>
    <w:rsid w:val="00346961"/>
    <w:rsid w:val="00346C68"/>
    <w:rsid w:val="00347874"/>
    <w:rsid w:val="00351C70"/>
    <w:rsid w:val="00352357"/>
    <w:rsid w:val="00352896"/>
    <w:rsid w:val="0035461F"/>
    <w:rsid w:val="003552D9"/>
    <w:rsid w:val="003557F7"/>
    <w:rsid w:val="00356079"/>
    <w:rsid w:val="00356719"/>
    <w:rsid w:val="00357954"/>
    <w:rsid w:val="003600B6"/>
    <w:rsid w:val="003606AE"/>
    <w:rsid w:val="00360A7C"/>
    <w:rsid w:val="003613CD"/>
    <w:rsid w:val="003614B3"/>
    <w:rsid w:val="00363456"/>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C08"/>
    <w:rsid w:val="00372FBB"/>
    <w:rsid w:val="00373397"/>
    <w:rsid w:val="003735B7"/>
    <w:rsid w:val="0037461E"/>
    <w:rsid w:val="00374A1C"/>
    <w:rsid w:val="00374B7B"/>
    <w:rsid w:val="00375A32"/>
    <w:rsid w:val="00376123"/>
    <w:rsid w:val="003768B4"/>
    <w:rsid w:val="0037732C"/>
    <w:rsid w:val="00377524"/>
    <w:rsid w:val="00377ACF"/>
    <w:rsid w:val="00380371"/>
    <w:rsid w:val="003816BA"/>
    <w:rsid w:val="00382DA5"/>
    <w:rsid w:val="00383D9B"/>
    <w:rsid w:val="00383FF0"/>
    <w:rsid w:val="00384609"/>
    <w:rsid w:val="00384AEC"/>
    <w:rsid w:val="00385A55"/>
    <w:rsid w:val="0038759E"/>
    <w:rsid w:val="00390844"/>
    <w:rsid w:val="00391510"/>
    <w:rsid w:val="00391936"/>
    <w:rsid w:val="003919DA"/>
    <w:rsid w:val="003924F8"/>
    <w:rsid w:val="00392FCA"/>
    <w:rsid w:val="00394A91"/>
    <w:rsid w:val="003963A1"/>
    <w:rsid w:val="003968B9"/>
    <w:rsid w:val="003A080C"/>
    <w:rsid w:val="003A11BF"/>
    <w:rsid w:val="003A1314"/>
    <w:rsid w:val="003A1871"/>
    <w:rsid w:val="003A1F9C"/>
    <w:rsid w:val="003A31D7"/>
    <w:rsid w:val="003A46D3"/>
    <w:rsid w:val="003A4AB1"/>
    <w:rsid w:val="003A4F6B"/>
    <w:rsid w:val="003A5660"/>
    <w:rsid w:val="003A5ED6"/>
    <w:rsid w:val="003A698A"/>
    <w:rsid w:val="003A6BF6"/>
    <w:rsid w:val="003A6F4D"/>
    <w:rsid w:val="003A70EE"/>
    <w:rsid w:val="003A7AC4"/>
    <w:rsid w:val="003A7FF7"/>
    <w:rsid w:val="003B0A84"/>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6646"/>
    <w:rsid w:val="003B67FA"/>
    <w:rsid w:val="003B7041"/>
    <w:rsid w:val="003B730F"/>
    <w:rsid w:val="003B78C1"/>
    <w:rsid w:val="003B7BA3"/>
    <w:rsid w:val="003C10F8"/>
    <w:rsid w:val="003C1D13"/>
    <w:rsid w:val="003C2BE9"/>
    <w:rsid w:val="003C3FFB"/>
    <w:rsid w:val="003C4E59"/>
    <w:rsid w:val="003C5A99"/>
    <w:rsid w:val="003C6A24"/>
    <w:rsid w:val="003C6FB1"/>
    <w:rsid w:val="003C7054"/>
    <w:rsid w:val="003C7735"/>
    <w:rsid w:val="003C7DBE"/>
    <w:rsid w:val="003C7F7A"/>
    <w:rsid w:val="003D03D2"/>
    <w:rsid w:val="003D0533"/>
    <w:rsid w:val="003D07E9"/>
    <w:rsid w:val="003D23F1"/>
    <w:rsid w:val="003D2784"/>
    <w:rsid w:val="003D2F8D"/>
    <w:rsid w:val="003D54C9"/>
    <w:rsid w:val="003D6300"/>
    <w:rsid w:val="003D69D3"/>
    <w:rsid w:val="003D70CA"/>
    <w:rsid w:val="003D713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4767"/>
    <w:rsid w:val="003F48C7"/>
    <w:rsid w:val="003F5854"/>
    <w:rsid w:val="003F6B04"/>
    <w:rsid w:val="003F7928"/>
    <w:rsid w:val="003F7EE8"/>
    <w:rsid w:val="0040096F"/>
    <w:rsid w:val="00400BA0"/>
    <w:rsid w:val="00400C5E"/>
    <w:rsid w:val="004029A3"/>
    <w:rsid w:val="00402F51"/>
    <w:rsid w:val="0040365E"/>
    <w:rsid w:val="00403A1A"/>
    <w:rsid w:val="00403E7A"/>
    <w:rsid w:val="0040453B"/>
    <w:rsid w:val="00404B01"/>
    <w:rsid w:val="004053DD"/>
    <w:rsid w:val="00405699"/>
    <w:rsid w:val="00410952"/>
    <w:rsid w:val="00411218"/>
    <w:rsid w:val="00411FDC"/>
    <w:rsid w:val="00412020"/>
    <w:rsid w:val="00412903"/>
    <w:rsid w:val="004134A5"/>
    <w:rsid w:val="00413538"/>
    <w:rsid w:val="004147EB"/>
    <w:rsid w:val="004148D7"/>
    <w:rsid w:val="004160DF"/>
    <w:rsid w:val="00416AA2"/>
    <w:rsid w:val="0041711D"/>
    <w:rsid w:val="0041724F"/>
    <w:rsid w:val="0041746F"/>
    <w:rsid w:val="0041753F"/>
    <w:rsid w:val="0041757D"/>
    <w:rsid w:val="004177EC"/>
    <w:rsid w:val="00417FA9"/>
    <w:rsid w:val="0042025A"/>
    <w:rsid w:val="00423A16"/>
    <w:rsid w:val="0042480F"/>
    <w:rsid w:val="00424BF3"/>
    <w:rsid w:val="00424F3F"/>
    <w:rsid w:val="0042522F"/>
    <w:rsid w:val="004255E8"/>
    <w:rsid w:val="00425B9F"/>
    <w:rsid w:val="00426076"/>
    <w:rsid w:val="004272F9"/>
    <w:rsid w:val="0042785B"/>
    <w:rsid w:val="004301F7"/>
    <w:rsid w:val="00431012"/>
    <w:rsid w:val="004310A2"/>
    <w:rsid w:val="00431626"/>
    <w:rsid w:val="00431A31"/>
    <w:rsid w:val="00431CF4"/>
    <w:rsid w:val="00431DE6"/>
    <w:rsid w:val="00432C87"/>
    <w:rsid w:val="004331C3"/>
    <w:rsid w:val="004337D7"/>
    <w:rsid w:val="004338AA"/>
    <w:rsid w:val="00433B44"/>
    <w:rsid w:val="00433E53"/>
    <w:rsid w:val="00436A63"/>
    <w:rsid w:val="00436C9D"/>
    <w:rsid w:val="00437EF4"/>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39AB"/>
    <w:rsid w:val="00463A68"/>
    <w:rsid w:val="00464342"/>
    <w:rsid w:val="00465C92"/>
    <w:rsid w:val="00466A88"/>
    <w:rsid w:val="00466FB5"/>
    <w:rsid w:val="004675F8"/>
    <w:rsid w:val="00467A0B"/>
    <w:rsid w:val="0047158C"/>
    <w:rsid w:val="0047245B"/>
    <w:rsid w:val="004739F4"/>
    <w:rsid w:val="00473DDB"/>
    <w:rsid w:val="00474009"/>
    <w:rsid w:val="0047596A"/>
    <w:rsid w:val="00475F41"/>
    <w:rsid w:val="00476153"/>
    <w:rsid w:val="004766D6"/>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6E53"/>
    <w:rsid w:val="00497A0B"/>
    <w:rsid w:val="004A03F8"/>
    <w:rsid w:val="004A0C4A"/>
    <w:rsid w:val="004A17FC"/>
    <w:rsid w:val="004A1CE0"/>
    <w:rsid w:val="004A259D"/>
    <w:rsid w:val="004A3189"/>
    <w:rsid w:val="004A3C87"/>
    <w:rsid w:val="004A42FE"/>
    <w:rsid w:val="004A588A"/>
    <w:rsid w:val="004A6FEC"/>
    <w:rsid w:val="004A7424"/>
    <w:rsid w:val="004A7DC1"/>
    <w:rsid w:val="004B0388"/>
    <w:rsid w:val="004B07E7"/>
    <w:rsid w:val="004B0E65"/>
    <w:rsid w:val="004B11E7"/>
    <w:rsid w:val="004B4999"/>
    <w:rsid w:val="004B592C"/>
    <w:rsid w:val="004B5F10"/>
    <w:rsid w:val="004B711B"/>
    <w:rsid w:val="004B759C"/>
    <w:rsid w:val="004B76DA"/>
    <w:rsid w:val="004C0B96"/>
    <w:rsid w:val="004C0CA9"/>
    <w:rsid w:val="004C10E1"/>
    <w:rsid w:val="004C11A2"/>
    <w:rsid w:val="004C1685"/>
    <w:rsid w:val="004C1A5D"/>
    <w:rsid w:val="004C2BC7"/>
    <w:rsid w:val="004C3610"/>
    <w:rsid w:val="004C3885"/>
    <w:rsid w:val="004C3C5D"/>
    <w:rsid w:val="004C4207"/>
    <w:rsid w:val="004C4A1A"/>
    <w:rsid w:val="004C5D48"/>
    <w:rsid w:val="004C6BD6"/>
    <w:rsid w:val="004C6D1D"/>
    <w:rsid w:val="004C72EF"/>
    <w:rsid w:val="004C78E4"/>
    <w:rsid w:val="004D0F7B"/>
    <w:rsid w:val="004D123D"/>
    <w:rsid w:val="004D128A"/>
    <w:rsid w:val="004D14FB"/>
    <w:rsid w:val="004D29DC"/>
    <w:rsid w:val="004D34DE"/>
    <w:rsid w:val="004D3982"/>
    <w:rsid w:val="004D3FAD"/>
    <w:rsid w:val="004D52CD"/>
    <w:rsid w:val="004D6F48"/>
    <w:rsid w:val="004D7C98"/>
    <w:rsid w:val="004E09E8"/>
    <w:rsid w:val="004E0B03"/>
    <w:rsid w:val="004E1207"/>
    <w:rsid w:val="004E25D8"/>
    <w:rsid w:val="004E51B2"/>
    <w:rsid w:val="004E55CB"/>
    <w:rsid w:val="004E6BF8"/>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805"/>
    <w:rsid w:val="00512114"/>
    <w:rsid w:val="00512A66"/>
    <w:rsid w:val="00512EFA"/>
    <w:rsid w:val="00514039"/>
    <w:rsid w:val="00514F2C"/>
    <w:rsid w:val="00516924"/>
    <w:rsid w:val="00517AFD"/>
    <w:rsid w:val="0052037D"/>
    <w:rsid w:val="005205E8"/>
    <w:rsid w:val="00521414"/>
    <w:rsid w:val="00521EF2"/>
    <w:rsid w:val="0052289A"/>
    <w:rsid w:val="005228D1"/>
    <w:rsid w:val="00522D2B"/>
    <w:rsid w:val="00522DA8"/>
    <w:rsid w:val="00522FF9"/>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6F98"/>
    <w:rsid w:val="005372DE"/>
    <w:rsid w:val="005372EE"/>
    <w:rsid w:val="005376C7"/>
    <w:rsid w:val="00537901"/>
    <w:rsid w:val="00540CFE"/>
    <w:rsid w:val="005415A0"/>
    <w:rsid w:val="00541949"/>
    <w:rsid w:val="00541B73"/>
    <w:rsid w:val="00541F29"/>
    <w:rsid w:val="005423D8"/>
    <w:rsid w:val="005430E4"/>
    <w:rsid w:val="00543D68"/>
    <w:rsid w:val="00544363"/>
    <w:rsid w:val="005449E9"/>
    <w:rsid w:val="00546972"/>
    <w:rsid w:val="00550F57"/>
    <w:rsid w:val="005510E7"/>
    <w:rsid w:val="00552DFA"/>
    <w:rsid w:val="00553634"/>
    <w:rsid w:val="00553953"/>
    <w:rsid w:val="00555605"/>
    <w:rsid w:val="005556F9"/>
    <w:rsid w:val="00555FB5"/>
    <w:rsid w:val="0055671A"/>
    <w:rsid w:val="00557406"/>
    <w:rsid w:val="005575E9"/>
    <w:rsid w:val="0055779E"/>
    <w:rsid w:val="00560A09"/>
    <w:rsid w:val="00560A76"/>
    <w:rsid w:val="00560F1D"/>
    <w:rsid w:val="0056238A"/>
    <w:rsid w:val="005623E3"/>
    <w:rsid w:val="00562EB6"/>
    <w:rsid w:val="005639C1"/>
    <w:rsid w:val="00564268"/>
    <w:rsid w:val="00565183"/>
    <w:rsid w:val="0056526F"/>
    <w:rsid w:val="00566CDA"/>
    <w:rsid w:val="00566CF4"/>
    <w:rsid w:val="00566EF2"/>
    <w:rsid w:val="00567B64"/>
    <w:rsid w:val="00567D55"/>
    <w:rsid w:val="00567ECA"/>
    <w:rsid w:val="00567F28"/>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14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B04F5"/>
    <w:rsid w:val="005B0BAA"/>
    <w:rsid w:val="005B1D6A"/>
    <w:rsid w:val="005B29A1"/>
    <w:rsid w:val="005B2A17"/>
    <w:rsid w:val="005B392E"/>
    <w:rsid w:val="005B4435"/>
    <w:rsid w:val="005B52FD"/>
    <w:rsid w:val="005B56E4"/>
    <w:rsid w:val="005B6D42"/>
    <w:rsid w:val="005B743E"/>
    <w:rsid w:val="005C01CC"/>
    <w:rsid w:val="005C07B6"/>
    <w:rsid w:val="005C0F7C"/>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835"/>
    <w:rsid w:val="005F1CCE"/>
    <w:rsid w:val="005F1D0D"/>
    <w:rsid w:val="005F292C"/>
    <w:rsid w:val="005F2B04"/>
    <w:rsid w:val="005F3E36"/>
    <w:rsid w:val="005F3EB6"/>
    <w:rsid w:val="005F4159"/>
    <w:rsid w:val="005F490F"/>
    <w:rsid w:val="005F62D2"/>
    <w:rsid w:val="005F7457"/>
    <w:rsid w:val="005F7B05"/>
    <w:rsid w:val="00600140"/>
    <w:rsid w:val="0060097E"/>
    <w:rsid w:val="006010F7"/>
    <w:rsid w:val="00601382"/>
    <w:rsid w:val="006016D0"/>
    <w:rsid w:val="006017E3"/>
    <w:rsid w:val="00601C42"/>
    <w:rsid w:val="006034AD"/>
    <w:rsid w:val="00603660"/>
    <w:rsid w:val="00603758"/>
    <w:rsid w:val="0060478B"/>
    <w:rsid w:val="00604DF9"/>
    <w:rsid w:val="00605AB3"/>
    <w:rsid w:val="00605F7C"/>
    <w:rsid w:val="006065AD"/>
    <w:rsid w:val="00606D7A"/>
    <w:rsid w:val="00610A45"/>
    <w:rsid w:val="00612348"/>
    <w:rsid w:val="00612DB4"/>
    <w:rsid w:val="00612E9F"/>
    <w:rsid w:val="00613119"/>
    <w:rsid w:val="00613B37"/>
    <w:rsid w:val="0061417C"/>
    <w:rsid w:val="006146F3"/>
    <w:rsid w:val="006153EA"/>
    <w:rsid w:val="00615952"/>
    <w:rsid w:val="00615A90"/>
    <w:rsid w:val="00620812"/>
    <w:rsid w:val="0062235D"/>
    <w:rsid w:val="006224DA"/>
    <w:rsid w:val="00622725"/>
    <w:rsid w:val="00622A45"/>
    <w:rsid w:val="00622BEF"/>
    <w:rsid w:val="00622CD2"/>
    <w:rsid w:val="00623C03"/>
    <w:rsid w:val="00623FF3"/>
    <w:rsid w:val="006251D8"/>
    <w:rsid w:val="00625314"/>
    <w:rsid w:val="00625D3C"/>
    <w:rsid w:val="00625EA0"/>
    <w:rsid w:val="00627D19"/>
    <w:rsid w:val="00627D1C"/>
    <w:rsid w:val="00630014"/>
    <w:rsid w:val="006316EE"/>
    <w:rsid w:val="006318D8"/>
    <w:rsid w:val="00631BC2"/>
    <w:rsid w:val="00631F73"/>
    <w:rsid w:val="00632195"/>
    <w:rsid w:val="00632743"/>
    <w:rsid w:val="00633C30"/>
    <w:rsid w:val="0063455C"/>
    <w:rsid w:val="0063650C"/>
    <w:rsid w:val="00637317"/>
    <w:rsid w:val="0063783C"/>
    <w:rsid w:val="006379E6"/>
    <w:rsid w:val="00637E36"/>
    <w:rsid w:val="006410A2"/>
    <w:rsid w:val="006420F8"/>
    <w:rsid w:val="0064376F"/>
    <w:rsid w:val="00643C68"/>
    <w:rsid w:val="006444FA"/>
    <w:rsid w:val="0064517C"/>
    <w:rsid w:val="00645EA0"/>
    <w:rsid w:val="00646B8E"/>
    <w:rsid w:val="00646D8E"/>
    <w:rsid w:val="00646F76"/>
    <w:rsid w:val="00647641"/>
    <w:rsid w:val="0064769E"/>
    <w:rsid w:val="00647729"/>
    <w:rsid w:val="00647DD5"/>
    <w:rsid w:val="006505A0"/>
    <w:rsid w:val="00651996"/>
    <w:rsid w:val="00651E9F"/>
    <w:rsid w:val="00652A6A"/>
    <w:rsid w:val="0065382D"/>
    <w:rsid w:val="00655666"/>
    <w:rsid w:val="00655C44"/>
    <w:rsid w:val="0065620B"/>
    <w:rsid w:val="006565FD"/>
    <w:rsid w:val="00657B52"/>
    <w:rsid w:val="00660717"/>
    <w:rsid w:val="0066114D"/>
    <w:rsid w:val="0066118E"/>
    <w:rsid w:val="006618C2"/>
    <w:rsid w:val="00662BC9"/>
    <w:rsid w:val="00662D2C"/>
    <w:rsid w:val="00663D29"/>
    <w:rsid w:val="00664935"/>
    <w:rsid w:val="00664FDA"/>
    <w:rsid w:val="0066579C"/>
    <w:rsid w:val="0066588C"/>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1A38"/>
    <w:rsid w:val="00681BC0"/>
    <w:rsid w:val="00681EC0"/>
    <w:rsid w:val="00681F9D"/>
    <w:rsid w:val="0068238D"/>
    <w:rsid w:val="0068250C"/>
    <w:rsid w:val="00683894"/>
    <w:rsid w:val="00683B21"/>
    <w:rsid w:val="006847DF"/>
    <w:rsid w:val="00684ADB"/>
    <w:rsid w:val="0068581B"/>
    <w:rsid w:val="00685F2D"/>
    <w:rsid w:val="0069052E"/>
    <w:rsid w:val="006908EA"/>
    <w:rsid w:val="00691428"/>
    <w:rsid w:val="00691A4A"/>
    <w:rsid w:val="006922AA"/>
    <w:rsid w:val="00692C39"/>
    <w:rsid w:val="006942E4"/>
    <w:rsid w:val="006944D1"/>
    <w:rsid w:val="00695409"/>
    <w:rsid w:val="00695EB5"/>
    <w:rsid w:val="006962D0"/>
    <w:rsid w:val="006967F5"/>
    <w:rsid w:val="006974C1"/>
    <w:rsid w:val="00697B84"/>
    <w:rsid w:val="006A0184"/>
    <w:rsid w:val="006A0AE6"/>
    <w:rsid w:val="006A0B6A"/>
    <w:rsid w:val="006A0B8F"/>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876"/>
    <w:rsid w:val="006A6932"/>
    <w:rsid w:val="006A6E1B"/>
    <w:rsid w:val="006A7135"/>
    <w:rsid w:val="006A78A2"/>
    <w:rsid w:val="006B001A"/>
    <w:rsid w:val="006B057D"/>
    <w:rsid w:val="006B076C"/>
    <w:rsid w:val="006B077A"/>
    <w:rsid w:val="006B09A9"/>
    <w:rsid w:val="006B157D"/>
    <w:rsid w:val="006B16A6"/>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2AF8"/>
    <w:rsid w:val="006C3F94"/>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E7E"/>
    <w:rsid w:val="006D5F87"/>
    <w:rsid w:val="006D7F83"/>
    <w:rsid w:val="006E0179"/>
    <w:rsid w:val="006E0A7A"/>
    <w:rsid w:val="006E0AD8"/>
    <w:rsid w:val="006E1606"/>
    <w:rsid w:val="006E28FE"/>
    <w:rsid w:val="006E2DD6"/>
    <w:rsid w:val="006E2E70"/>
    <w:rsid w:val="006E3B73"/>
    <w:rsid w:val="006E3EC2"/>
    <w:rsid w:val="006E4F23"/>
    <w:rsid w:val="006E513B"/>
    <w:rsid w:val="006E630A"/>
    <w:rsid w:val="006E6542"/>
    <w:rsid w:val="006E7329"/>
    <w:rsid w:val="006F080E"/>
    <w:rsid w:val="006F0D85"/>
    <w:rsid w:val="006F12A1"/>
    <w:rsid w:val="006F12A5"/>
    <w:rsid w:val="006F164A"/>
    <w:rsid w:val="006F18DF"/>
    <w:rsid w:val="006F1B19"/>
    <w:rsid w:val="006F1DC2"/>
    <w:rsid w:val="006F2B1B"/>
    <w:rsid w:val="006F6822"/>
    <w:rsid w:val="006F6AEF"/>
    <w:rsid w:val="006F7056"/>
    <w:rsid w:val="007008C5"/>
    <w:rsid w:val="0070156D"/>
    <w:rsid w:val="00701CC1"/>
    <w:rsid w:val="00702099"/>
    <w:rsid w:val="007023FC"/>
    <w:rsid w:val="00702D20"/>
    <w:rsid w:val="00702DEA"/>
    <w:rsid w:val="00703512"/>
    <w:rsid w:val="007038C5"/>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5039"/>
    <w:rsid w:val="00717382"/>
    <w:rsid w:val="00717875"/>
    <w:rsid w:val="00717B7C"/>
    <w:rsid w:val="00720128"/>
    <w:rsid w:val="0072026D"/>
    <w:rsid w:val="007202C2"/>
    <w:rsid w:val="0072080E"/>
    <w:rsid w:val="007208BA"/>
    <w:rsid w:val="00720C34"/>
    <w:rsid w:val="00721015"/>
    <w:rsid w:val="007212FE"/>
    <w:rsid w:val="00721425"/>
    <w:rsid w:val="0072147D"/>
    <w:rsid w:val="007220F6"/>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F4C"/>
    <w:rsid w:val="00732F64"/>
    <w:rsid w:val="00732FAD"/>
    <w:rsid w:val="00733557"/>
    <w:rsid w:val="0073474F"/>
    <w:rsid w:val="007350B8"/>
    <w:rsid w:val="00735754"/>
    <w:rsid w:val="00735D33"/>
    <w:rsid w:val="00735F64"/>
    <w:rsid w:val="00735F8A"/>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184C"/>
    <w:rsid w:val="00761922"/>
    <w:rsid w:val="007628C3"/>
    <w:rsid w:val="00762C60"/>
    <w:rsid w:val="007662D7"/>
    <w:rsid w:val="007702B0"/>
    <w:rsid w:val="00770346"/>
    <w:rsid w:val="0077144D"/>
    <w:rsid w:val="007744C8"/>
    <w:rsid w:val="007750E7"/>
    <w:rsid w:val="00775611"/>
    <w:rsid w:val="0077563C"/>
    <w:rsid w:val="007761CE"/>
    <w:rsid w:val="00776EB1"/>
    <w:rsid w:val="007774BD"/>
    <w:rsid w:val="007808A3"/>
    <w:rsid w:val="00780C6A"/>
    <w:rsid w:val="007821AD"/>
    <w:rsid w:val="007829F5"/>
    <w:rsid w:val="0078427A"/>
    <w:rsid w:val="007849C1"/>
    <w:rsid w:val="00784D95"/>
    <w:rsid w:val="0078739D"/>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5AB"/>
    <w:rsid w:val="007B7F34"/>
    <w:rsid w:val="007C001C"/>
    <w:rsid w:val="007C05D4"/>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E0302"/>
    <w:rsid w:val="007E0866"/>
    <w:rsid w:val="007E164C"/>
    <w:rsid w:val="007E2113"/>
    <w:rsid w:val="007E3B52"/>
    <w:rsid w:val="007E447B"/>
    <w:rsid w:val="007E47D7"/>
    <w:rsid w:val="007E4891"/>
    <w:rsid w:val="007E53DF"/>
    <w:rsid w:val="007E5752"/>
    <w:rsid w:val="007E58C0"/>
    <w:rsid w:val="007E59CF"/>
    <w:rsid w:val="007E5BB1"/>
    <w:rsid w:val="007E66F8"/>
    <w:rsid w:val="007E69E7"/>
    <w:rsid w:val="007F0670"/>
    <w:rsid w:val="007F08C0"/>
    <w:rsid w:val="007F0EFB"/>
    <w:rsid w:val="007F13BC"/>
    <w:rsid w:val="007F19FB"/>
    <w:rsid w:val="007F2152"/>
    <w:rsid w:val="007F265D"/>
    <w:rsid w:val="007F2A52"/>
    <w:rsid w:val="007F5398"/>
    <w:rsid w:val="007F54BE"/>
    <w:rsid w:val="007F5869"/>
    <w:rsid w:val="007F66C8"/>
    <w:rsid w:val="007F6A49"/>
    <w:rsid w:val="0080029C"/>
    <w:rsid w:val="00800648"/>
    <w:rsid w:val="008009C4"/>
    <w:rsid w:val="00800AC8"/>
    <w:rsid w:val="00800E62"/>
    <w:rsid w:val="008012DD"/>
    <w:rsid w:val="00801701"/>
    <w:rsid w:val="00801F99"/>
    <w:rsid w:val="0080255B"/>
    <w:rsid w:val="008029EF"/>
    <w:rsid w:val="008034F3"/>
    <w:rsid w:val="0080560D"/>
    <w:rsid w:val="008058D7"/>
    <w:rsid w:val="00805F2D"/>
    <w:rsid w:val="00807642"/>
    <w:rsid w:val="00807C25"/>
    <w:rsid w:val="0081032A"/>
    <w:rsid w:val="00810FA3"/>
    <w:rsid w:val="00812F52"/>
    <w:rsid w:val="00813392"/>
    <w:rsid w:val="008133B8"/>
    <w:rsid w:val="00813F45"/>
    <w:rsid w:val="00815413"/>
    <w:rsid w:val="0081590A"/>
    <w:rsid w:val="00816F75"/>
    <w:rsid w:val="00816FA0"/>
    <w:rsid w:val="008178E7"/>
    <w:rsid w:val="00820738"/>
    <w:rsid w:val="00820A7C"/>
    <w:rsid w:val="00820C90"/>
    <w:rsid w:val="008215C6"/>
    <w:rsid w:val="00821F0B"/>
    <w:rsid w:val="008224A2"/>
    <w:rsid w:val="00823474"/>
    <w:rsid w:val="00824CE0"/>
    <w:rsid w:val="008255A1"/>
    <w:rsid w:val="00825E9D"/>
    <w:rsid w:val="00826CF9"/>
    <w:rsid w:val="00826E7C"/>
    <w:rsid w:val="00830F6C"/>
    <w:rsid w:val="00831515"/>
    <w:rsid w:val="0083181F"/>
    <w:rsid w:val="00831DAE"/>
    <w:rsid w:val="00832167"/>
    <w:rsid w:val="008328D4"/>
    <w:rsid w:val="00832A78"/>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74A"/>
    <w:rsid w:val="00845FAF"/>
    <w:rsid w:val="00847195"/>
    <w:rsid w:val="0084761E"/>
    <w:rsid w:val="008479E9"/>
    <w:rsid w:val="0085026E"/>
    <w:rsid w:val="008514EB"/>
    <w:rsid w:val="00851CCC"/>
    <w:rsid w:val="00852168"/>
    <w:rsid w:val="00852584"/>
    <w:rsid w:val="00852739"/>
    <w:rsid w:val="00852994"/>
    <w:rsid w:val="008530E0"/>
    <w:rsid w:val="00853421"/>
    <w:rsid w:val="00855253"/>
    <w:rsid w:val="00856623"/>
    <w:rsid w:val="00856AB6"/>
    <w:rsid w:val="00856D04"/>
    <w:rsid w:val="008571CA"/>
    <w:rsid w:val="008604A7"/>
    <w:rsid w:val="00860AB2"/>
    <w:rsid w:val="00861DA5"/>
    <w:rsid w:val="00861F65"/>
    <w:rsid w:val="008624B9"/>
    <w:rsid w:val="00863AA6"/>
    <w:rsid w:val="00864346"/>
    <w:rsid w:val="00865F73"/>
    <w:rsid w:val="0086756C"/>
    <w:rsid w:val="0087073B"/>
    <w:rsid w:val="00871223"/>
    <w:rsid w:val="008715DE"/>
    <w:rsid w:val="008730E2"/>
    <w:rsid w:val="00873AA8"/>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74B1"/>
    <w:rsid w:val="00887CDC"/>
    <w:rsid w:val="00890A6B"/>
    <w:rsid w:val="00891382"/>
    <w:rsid w:val="00891479"/>
    <w:rsid w:val="0089151E"/>
    <w:rsid w:val="0089209C"/>
    <w:rsid w:val="008924CB"/>
    <w:rsid w:val="008925C9"/>
    <w:rsid w:val="0089282A"/>
    <w:rsid w:val="00892945"/>
    <w:rsid w:val="00892F04"/>
    <w:rsid w:val="00892F13"/>
    <w:rsid w:val="00893033"/>
    <w:rsid w:val="008932AC"/>
    <w:rsid w:val="00893305"/>
    <w:rsid w:val="00893EED"/>
    <w:rsid w:val="00894913"/>
    <w:rsid w:val="00895433"/>
    <w:rsid w:val="00897586"/>
    <w:rsid w:val="008976D2"/>
    <w:rsid w:val="00897FF6"/>
    <w:rsid w:val="008A0A57"/>
    <w:rsid w:val="008A0B85"/>
    <w:rsid w:val="008A0B8A"/>
    <w:rsid w:val="008A0B8C"/>
    <w:rsid w:val="008A1375"/>
    <w:rsid w:val="008A13A9"/>
    <w:rsid w:val="008A18A5"/>
    <w:rsid w:val="008A2674"/>
    <w:rsid w:val="008A3BBC"/>
    <w:rsid w:val="008A4838"/>
    <w:rsid w:val="008A50C2"/>
    <w:rsid w:val="008A6448"/>
    <w:rsid w:val="008A70CF"/>
    <w:rsid w:val="008A7AD7"/>
    <w:rsid w:val="008A7E80"/>
    <w:rsid w:val="008A7EDA"/>
    <w:rsid w:val="008B0D64"/>
    <w:rsid w:val="008B0FD4"/>
    <w:rsid w:val="008B1AAC"/>
    <w:rsid w:val="008B2B8E"/>
    <w:rsid w:val="008B3A47"/>
    <w:rsid w:val="008B5FE5"/>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772"/>
    <w:rsid w:val="008D13F8"/>
    <w:rsid w:val="008D2009"/>
    <w:rsid w:val="008D4599"/>
    <w:rsid w:val="008D4B33"/>
    <w:rsid w:val="008D4E8E"/>
    <w:rsid w:val="008D5C66"/>
    <w:rsid w:val="008D6E2B"/>
    <w:rsid w:val="008D7490"/>
    <w:rsid w:val="008E0785"/>
    <w:rsid w:val="008E0A73"/>
    <w:rsid w:val="008E0FCA"/>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654"/>
    <w:rsid w:val="00926F83"/>
    <w:rsid w:val="00927233"/>
    <w:rsid w:val="009273AE"/>
    <w:rsid w:val="00927A84"/>
    <w:rsid w:val="00930311"/>
    <w:rsid w:val="00930DB8"/>
    <w:rsid w:val="00931D31"/>
    <w:rsid w:val="00932312"/>
    <w:rsid w:val="00932B27"/>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460"/>
    <w:rsid w:val="009445A2"/>
    <w:rsid w:val="00944E7F"/>
    <w:rsid w:val="009451DD"/>
    <w:rsid w:val="009455EC"/>
    <w:rsid w:val="00946E9D"/>
    <w:rsid w:val="00946F8B"/>
    <w:rsid w:val="00947AA1"/>
    <w:rsid w:val="00947FA3"/>
    <w:rsid w:val="0095082C"/>
    <w:rsid w:val="00950A47"/>
    <w:rsid w:val="00950E66"/>
    <w:rsid w:val="00951046"/>
    <w:rsid w:val="009514D8"/>
    <w:rsid w:val="009516F0"/>
    <w:rsid w:val="00952957"/>
    <w:rsid w:val="0095400C"/>
    <w:rsid w:val="009548A1"/>
    <w:rsid w:val="009548E8"/>
    <w:rsid w:val="009555CC"/>
    <w:rsid w:val="00955716"/>
    <w:rsid w:val="00956179"/>
    <w:rsid w:val="00957825"/>
    <w:rsid w:val="00957BA5"/>
    <w:rsid w:val="0096007B"/>
    <w:rsid w:val="00960200"/>
    <w:rsid w:val="00960508"/>
    <w:rsid w:val="00962C31"/>
    <w:rsid w:val="009631CC"/>
    <w:rsid w:val="00963C9D"/>
    <w:rsid w:val="0096415F"/>
    <w:rsid w:val="0096457E"/>
    <w:rsid w:val="0096459C"/>
    <w:rsid w:val="00966228"/>
    <w:rsid w:val="009705C5"/>
    <w:rsid w:val="00970809"/>
    <w:rsid w:val="00970C80"/>
    <w:rsid w:val="0097177A"/>
    <w:rsid w:val="00972A75"/>
    <w:rsid w:val="0097324B"/>
    <w:rsid w:val="0097494B"/>
    <w:rsid w:val="00974BD4"/>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D1E"/>
    <w:rsid w:val="009B17D2"/>
    <w:rsid w:val="009B29A5"/>
    <w:rsid w:val="009B3381"/>
    <w:rsid w:val="009B33DD"/>
    <w:rsid w:val="009B373A"/>
    <w:rsid w:val="009B43DF"/>
    <w:rsid w:val="009B4DBC"/>
    <w:rsid w:val="009B5D69"/>
    <w:rsid w:val="009B5FCE"/>
    <w:rsid w:val="009B6383"/>
    <w:rsid w:val="009B6A84"/>
    <w:rsid w:val="009B6B6F"/>
    <w:rsid w:val="009C0091"/>
    <w:rsid w:val="009C2150"/>
    <w:rsid w:val="009C33F1"/>
    <w:rsid w:val="009C3538"/>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1CC0"/>
    <w:rsid w:val="009D1F96"/>
    <w:rsid w:val="009D32C6"/>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F07BE"/>
    <w:rsid w:val="009F1712"/>
    <w:rsid w:val="009F2A37"/>
    <w:rsid w:val="009F3632"/>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35FE"/>
    <w:rsid w:val="00A03907"/>
    <w:rsid w:val="00A03EAF"/>
    <w:rsid w:val="00A03FEC"/>
    <w:rsid w:val="00A0487B"/>
    <w:rsid w:val="00A06D7F"/>
    <w:rsid w:val="00A07F52"/>
    <w:rsid w:val="00A10162"/>
    <w:rsid w:val="00A106FC"/>
    <w:rsid w:val="00A13483"/>
    <w:rsid w:val="00A1371D"/>
    <w:rsid w:val="00A13D9D"/>
    <w:rsid w:val="00A14572"/>
    <w:rsid w:val="00A15CE5"/>
    <w:rsid w:val="00A167DE"/>
    <w:rsid w:val="00A16B95"/>
    <w:rsid w:val="00A17BDF"/>
    <w:rsid w:val="00A21AC5"/>
    <w:rsid w:val="00A22538"/>
    <w:rsid w:val="00A225CC"/>
    <w:rsid w:val="00A22878"/>
    <w:rsid w:val="00A22E58"/>
    <w:rsid w:val="00A23DC2"/>
    <w:rsid w:val="00A24015"/>
    <w:rsid w:val="00A24695"/>
    <w:rsid w:val="00A246AA"/>
    <w:rsid w:val="00A25109"/>
    <w:rsid w:val="00A25D22"/>
    <w:rsid w:val="00A267A9"/>
    <w:rsid w:val="00A31C7F"/>
    <w:rsid w:val="00A31D37"/>
    <w:rsid w:val="00A32C4B"/>
    <w:rsid w:val="00A3351E"/>
    <w:rsid w:val="00A33B6B"/>
    <w:rsid w:val="00A33B95"/>
    <w:rsid w:val="00A348A1"/>
    <w:rsid w:val="00A354BC"/>
    <w:rsid w:val="00A35C9D"/>
    <w:rsid w:val="00A37E32"/>
    <w:rsid w:val="00A37FFB"/>
    <w:rsid w:val="00A40A6C"/>
    <w:rsid w:val="00A40CD3"/>
    <w:rsid w:val="00A40F83"/>
    <w:rsid w:val="00A40FEE"/>
    <w:rsid w:val="00A41A5E"/>
    <w:rsid w:val="00A41F55"/>
    <w:rsid w:val="00A42FD8"/>
    <w:rsid w:val="00A441BD"/>
    <w:rsid w:val="00A448FD"/>
    <w:rsid w:val="00A4603B"/>
    <w:rsid w:val="00A46D2F"/>
    <w:rsid w:val="00A47014"/>
    <w:rsid w:val="00A47A56"/>
    <w:rsid w:val="00A5028E"/>
    <w:rsid w:val="00A50605"/>
    <w:rsid w:val="00A50848"/>
    <w:rsid w:val="00A509A5"/>
    <w:rsid w:val="00A5190E"/>
    <w:rsid w:val="00A5282D"/>
    <w:rsid w:val="00A52AA8"/>
    <w:rsid w:val="00A533FA"/>
    <w:rsid w:val="00A53AD0"/>
    <w:rsid w:val="00A547AC"/>
    <w:rsid w:val="00A558F7"/>
    <w:rsid w:val="00A55B68"/>
    <w:rsid w:val="00A5663C"/>
    <w:rsid w:val="00A56652"/>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2715"/>
    <w:rsid w:val="00A928EB"/>
    <w:rsid w:val="00A9303B"/>
    <w:rsid w:val="00A934F2"/>
    <w:rsid w:val="00A93B5A"/>
    <w:rsid w:val="00A93FCA"/>
    <w:rsid w:val="00A94769"/>
    <w:rsid w:val="00A94DC9"/>
    <w:rsid w:val="00A94F9E"/>
    <w:rsid w:val="00A95356"/>
    <w:rsid w:val="00A95978"/>
    <w:rsid w:val="00A96BBB"/>
    <w:rsid w:val="00A96C1E"/>
    <w:rsid w:val="00A97141"/>
    <w:rsid w:val="00A9794A"/>
    <w:rsid w:val="00A97AE5"/>
    <w:rsid w:val="00A97DEC"/>
    <w:rsid w:val="00AA10BF"/>
    <w:rsid w:val="00AA114C"/>
    <w:rsid w:val="00AA20DB"/>
    <w:rsid w:val="00AA216F"/>
    <w:rsid w:val="00AA340C"/>
    <w:rsid w:val="00AA58EF"/>
    <w:rsid w:val="00AA619E"/>
    <w:rsid w:val="00AA6BFE"/>
    <w:rsid w:val="00AA6FCE"/>
    <w:rsid w:val="00AB0E8B"/>
    <w:rsid w:val="00AB1209"/>
    <w:rsid w:val="00AB1BA8"/>
    <w:rsid w:val="00AB2699"/>
    <w:rsid w:val="00AB278A"/>
    <w:rsid w:val="00AB36D5"/>
    <w:rsid w:val="00AB3C83"/>
    <w:rsid w:val="00AB52DA"/>
    <w:rsid w:val="00AB560A"/>
    <w:rsid w:val="00AB60EB"/>
    <w:rsid w:val="00AC2940"/>
    <w:rsid w:val="00AC3AFE"/>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AEA"/>
    <w:rsid w:val="00AE0F45"/>
    <w:rsid w:val="00AE11F8"/>
    <w:rsid w:val="00AE1FB3"/>
    <w:rsid w:val="00AE2B0A"/>
    <w:rsid w:val="00AE2B10"/>
    <w:rsid w:val="00AE3527"/>
    <w:rsid w:val="00AE3970"/>
    <w:rsid w:val="00AE39CE"/>
    <w:rsid w:val="00AE49E1"/>
    <w:rsid w:val="00AE4C97"/>
    <w:rsid w:val="00AE4CC0"/>
    <w:rsid w:val="00AE5C67"/>
    <w:rsid w:val="00AE639F"/>
    <w:rsid w:val="00AE6438"/>
    <w:rsid w:val="00AE754B"/>
    <w:rsid w:val="00AE7EE1"/>
    <w:rsid w:val="00AF027F"/>
    <w:rsid w:val="00AF0DC3"/>
    <w:rsid w:val="00AF0DF3"/>
    <w:rsid w:val="00AF2207"/>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02AE"/>
    <w:rsid w:val="00B5271B"/>
    <w:rsid w:val="00B5282D"/>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41CA"/>
    <w:rsid w:val="00B64639"/>
    <w:rsid w:val="00B64675"/>
    <w:rsid w:val="00B64B6B"/>
    <w:rsid w:val="00B65056"/>
    <w:rsid w:val="00B66130"/>
    <w:rsid w:val="00B66517"/>
    <w:rsid w:val="00B66578"/>
    <w:rsid w:val="00B66A6D"/>
    <w:rsid w:val="00B66FC2"/>
    <w:rsid w:val="00B67139"/>
    <w:rsid w:val="00B67859"/>
    <w:rsid w:val="00B6792A"/>
    <w:rsid w:val="00B67FA7"/>
    <w:rsid w:val="00B67FDD"/>
    <w:rsid w:val="00B71B26"/>
    <w:rsid w:val="00B7248F"/>
    <w:rsid w:val="00B73365"/>
    <w:rsid w:val="00B74F2F"/>
    <w:rsid w:val="00B7587A"/>
    <w:rsid w:val="00B778B0"/>
    <w:rsid w:val="00B808FD"/>
    <w:rsid w:val="00B815F0"/>
    <w:rsid w:val="00B8177B"/>
    <w:rsid w:val="00B81DF5"/>
    <w:rsid w:val="00B8243F"/>
    <w:rsid w:val="00B82A97"/>
    <w:rsid w:val="00B82CE4"/>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B64"/>
    <w:rsid w:val="00BA5DA8"/>
    <w:rsid w:val="00BA64E2"/>
    <w:rsid w:val="00BA6FAE"/>
    <w:rsid w:val="00BB0509"/>
    <w:rsid w:val="00BB09DD"/>
    <w:rsid w:val="00BB0AE1"/>
    <w:rsid w:val="00BB13CD"/>
    <w:rsid w:val="00BB2DEF"/>
    <w:rsid w:val="00BB6438"/>
    <w:rsid w:val="00BB653D"/>
    <w:rsid w:val="00BB6CE0"/>
    <w:rsid w:val="00BB6F65"/>
    <w:rsid w:val="00BB749A"/>
    <w:rsid w:val="00BC1005"/>
    <w:rsid w:val="00BC1D1F"/>
    <w:rsid w:val="00BC1DB4"/>
    <w:rsid w:val="00BC4255"/>
    <w:rsid w:val="00BC4A5D"/>
    <w:rsid w:val="00BC4E5A"/>
    <w:rsid w:val="00BC5A84"/>
    <w:rsid w:val="00BD0062"/>
    <w:rsid w:val="00BD0AF0"/>
    <w:rsid w:val="00BD1FF7"/>
    <w:rsid w:val="00BD25D7"/>
    <w:rsid w:val="00BD297C"/>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F04FB"/>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99A"/>
    <w:rsid w:val="00C02CA1"/>
    <w:rsid w:val="00C0348E"/>
    <w:rsid w:val="00C03863"/>
    <w:rsid w:val="00C045E5"/>
    <w:rsid w:val="00C0566A"/>
    <w:rsid w:val="00C0771E"/>
    <w:rsid w:val="00C12D34"/>
    <w:rsid w:val="00C12D5A"/>
    <w:rsid w:val="00C12E66"/>
    <w:rsid w:val="00C14AC2"/>
    <w:rsid w:val="00C159CD"/>
    <w:rsid w:val="00C16385"/>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BC4"/>
    <w:rsid w:val="00C43CA1"/>
    <w:rsid w:val="00C44C2F"/>
    <w:rsid w:val="00C44DF4"/>
    <w:rsid w:val="00C44F4A"/>
    <w:rsid w:val="00C45206"/>
    <w:rsid w:val="00C45415"/>
    <w:rsid w:val="00C45C5D"/>
    <w:rsid w:val="00C45F77"/>
    <w:rsid w:val="00C46875"/>
    <w:rsid w:val="00C475FD"/>
    <w:rsid w:val="00C4774C"/>
    <w:rsid w:val="00C5019A"/>
    <w:rsid w:val="00C51A41"/>
    <w:rsid w:val="00C5441D"/>
    <w:rsid w:val="00C546D2"/>
    <w:rsid w:val="00C547F8"/>
    <w:rsid w:val="00C54ACC"/>
    <w:rsid w:val="00C54C03"/>
    <w:rsid w:val="00C55750"/>
    <w:rsid w:val="00C60127"/>
    <w:rsid w:val="00C60338"/>
    <w:rsid w:val="00C613D0"/>
    <w:rsid w:val="00C62B62"/>
    <w:rsid w:val="00C637AE"/>
    <w:rsid w:val="00C63927"/>
    <w:rsid w:val="00C63C65"/>
    <w:rsid w:val="00C63CF7"/>
    <w:rsid w:val="00C64086"/>
    <w:rsid w:val="00C6467D"/>
    <w:rsid w:val="00C64A4D"/>
    <w:rsid w:val="00C655B4"/>
    <w:rsid w:val="00C656C6"/>
    <w:rsid w:val="00C658A2"/>
    <w:rsid w:val="00C65934"/>
    <w:rsid w:val="00C6696D"/>
    <w:rsid w:val="00C66A62"/>
    <w:rsid w:val="00C67C61"/>
    <w:rsid w:val="00C67CE9"/>
    <w:rsid w:val="00C70126"/>
    <w:rsid w:val="00C701F4"/>
    <w:rsid w:val="00C703C7"/>
    <w:rsid w:val="00C7041F"/>
    <w:rsid w:val="00C704EF"/>
    <w:rsid w:val="00C70A42"/>
    <w:rsid w:val="00C70FBF"/>
    <w:rsid w:val="00C719C3"/>
    <w:rsid w:val="00C732A9"/>
    <w:rsid w:val="00C733EB"/>
    <w:rsid w:val="00C7404D"/>
    <w:rsid w:val="00C7411D"/>
    <w:rsid w:val="00C75AF7"/>
    <w:rsid w:val="00C75BF8"/>
    <w:rsid w:val="00C763BF"/>
    <w:rsid w:val="00C76986"/>
    <w:rsid w:val="00C811C5"/>
    <w:rsid w:val="00C823B7"/>
    <w:rsid w:val="00C8295D"/>
    <w:rsid w:val="00C82CD3"/>
    <w:rsid w:val="00C82F30"/>
    <w:rsid w:val="00C842FA"/>
    <w:rsid w:val="00C84DD4"/>
    <w:rsid w:val="00C85C66"/>
    <w:rsid w:val="00C85CCB"/>
    <w:rsid w:val="00C860C2"/>
    <w:rsid w:val="00C865B7"/>
    <w:rsid w:val="00C873E2"/>
    <w:rsid w:val="00C907D7"/>
    <w:rsid w:val="00C9268C"/>
    <w:rsid w:val="00C9284C"/>
    <w:rsid w:val="00C92910"/>
    <w:rsid w:val="00C92C51"/>
    <w:rsid w:val="00C9306B"/>
    <w:rsid w:val="00C932EC"/>
    <w:rsid w:val="00C93484"/>
    <w:rsid w:val="00C949E7"/>
    <w:rsid w:val="00C94D7D"/>
    <w:rsid w:val="00C95171"/>
    <w:rsid w:val="00C95589"/>
    <w:rsid w:val="00C96058"/>
    <w:rsid w:val="00C9667B"/>
    <w:rsid w:val="00C96FE0"/>
    <w:rsid w:val="00C97D79"/>
    <w:rsid w:val="00CA1C58"/>
    <w:rsid w:val="00CA1DDA"/>
    <w:rsid w:val="00CA446B"/>
    <w:rsid w:val="00CA45EC"/>
    <w:rsid w:val="00CA502A"/>
    <w:rsid w:val="00CA59FF"/>
    <w:rsid w:val="00CA6317"/>
    <w:rsid w:val="00CA7E83"/>
    <w:rsid w:val="00CB0D30"/>
    <w:rsid w:val="00CB1FF0"/>
    <w:rsid w:val="00CB333D"/>
    <w:rsid w:val="00CB3C40"/>
    <w:rsid w:val="00CB3F37"/>
    <w:rsid w:val="00CB58AC"/>
    <w:rsid w:val="00CB6176"/>
    <w:rsid w:val="00CB648F"/>
    <w:rsid w:val="00CB66A4"/>
    <w:rsid w:val="00CB6A71"/>
    <w:rsid w:val="00CB706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0F16"/>
    <w:rsid w:val="00CD288B"/>
    <w:rsid w:val="00CD2EC5"/>
    <w:rsid w:val="00CD4C56"/>
    <w:rsid w:val="00CD57C7"/>
    <w:rsid w:val="00CD5A35"/>
    <w:rsid w:val="00CD5AA5"/>
    <w:rsid w:val="00CD5C9A"/>
    <w:rsid w:val="00CD654B"/>
    <w:rsid w:val="00CD678E"/>
    <w:rsid w:val="00CD7889"/>
    <w:rsid w:val="00CD7AF7"/>
    <w:rsid w:val="00CE0236"/>
    <w:rsid w:val="00CE1DC6"/>
    <w:rsid w:val="00CE2752"/>
    <w:rsid w:val="00CE2B5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5010"/>
    <w:rsid w:val="00CF64D9"/>
    <w:rsid w:val="00CF6DCE"/>
    <w:rsid w:val="00CF7174"/>
    <w:rsid w:val="00CF7531"/>
    <w:rsid w:val="00CF75DD"/>
    <w:rsid w:val="00D01039"/>
    <w:rsid w:val="00D022AB"/>
    <w:rsid w:val="00D0246C"/>
    <w:rsid w:val="00D04471"/>
    <w:rsid w:val="00D044AD"/>
    <w:rsid w:val="00D0662C"/>
    <w:rsid w:val="00D071BC"/>
    <w:rsid w:val="00D073D1"/>
    <w:rsid w:val="00D07DB9"/>
    <w:rsid w:val="00D10E4B"/>
    <w:rsid w:val="00D118AF"/>
    <w:rsid w:val="00D12433"/>
    <w:rsid w:val="00D128F5"/>
    <w:rsid w:val="00D1338A"/>
    <w:rsid w:val="00D1368B"/>
    <w:rsid w:val="00D13C20"/>
    <w:rsid w:val="00D13D75"/>
    <w:rsid w:val="00D142CE"/>
    <w:rsid w:val="00D1496A"/>
    <w:rsid w:val="00D1535A"/>
    <w:rsid w:val="00D15D11"/>
    <w:rsid w:val="00D16DA5"/>
    <w:rsid w:val="00D16FA5"/>
    <w:rsid w:val="00D17473"/>
    <w:rsid w:val="00D20D7A"/>
    <w:rsid w:val="00D21199"/>
    <w:rsid w:val="00D21FA1"/>
    <w:rsid w:val="00D229C6"/>
    <w:rsid w:val="00D23194"/>
    <w:rsid w:val="00D23B90"/>
    <w:rsid w:val="00D24AD9"/>
    <w:rsid w:val="00D26442"/>
    <w:rsid w:val="00D2660D"/>
    <w:rsid w:val="00D3084D"/>
    <w:rsid w:val="00D30A28"/>
    <w:rsid w:val="00D31398"/>
    <w:rsid w:val="00D31F08"/>
    <w:rsid w:val="00D33D23"/>
    <w:rsid w:val="00D34651"/>
    <w:rsid w:val="00D34BE6"/>
    <w:rsid w:val="00D35294"/>
    <w:rsid w:val="00D36D56"/>
    <w:rsid w:val="00D37140"/>
    <w:rsid w:val="00D37532"/>
    <w:rsid w:val="00D40615"/>
    <w:rsid w:val="00D4166E"/>
    <w:rsid w:val="00D42727"/>
    <w:rsid w:val="00D42A9F"/>
    <w:rsid w:val="00D42D3C"/>
    <w:rsid w:val="00D4321C"/>
    <w:rsid w:val="00D435D8"/>
    <w:rsid w:val="00D45AC2"/>
    <w:rsid w:val="00D46A8C"/>
    <w:rsid w:val="00D504C1"/>
    <w:rsid w:val="00D50AD8"/>
    <w:rsid w:val="00D52627"/>
    <w:rsid w:val="00D52876"/>
    <w:rsid w:val="00D52AF9"/>
    <w:rsid w:val="00D533FF"/>
    <w:rsid w:val="00D53463"/>
    <w:rsid w:val="00D5423A"/>
    <w:rsid w:val="00D54FBA"/>
    <w:rsid w:val="00D55AFC"/>
    <w:rsid w:val="00D57180"/>
    <w:rsid w:val="00D57E06"/>
    <w:rsid w:val="00D57FBA"/>
    <w:rsid w:val="00D613F4"/>
    <w:rsid w:val="00D61845"/>
    <w:rsid w:val="00D62741"/>
    <w:rsid w:val="00D637C5"/>
    <w:rsid w:val="00D63C6C"/>
    <w:rsid w:val="00D65196"/>
    <w:rsid w:val="00D65C28"/>
    <w:rsid w:val="00D661E0"/>
    <w:rsid w:val="00D66416"/>
    <w:rsid w:val="00D66D7E"/>
    <w:rsid w:val="00D6740D"/>
    <w:rsid w:val="00D67D0B"/>
    <w:rsid w:val="00D70CFC"/>
    <w:rsid w:val="00D70DEC"/>
    <w:rsid w:val="00D71540"/>
    <w:rsid w:val="00D72C74"/>
    <w:rsid w:val="00D74130"/>
    <w:rsid w:val="00D74954"/>
    <w:rsid w:val="00D74A20"/>
    <w:rsid w:val="00D74B3E"/>
    <w:rsid w:val="00D7507F"/>
    <w:rsid w:val="00D7643E"/>
    <w:rsid w:val="00D81099"/>
    <w:rsid w:val="00D81C1C"/>
    <w:rsid w:val="00D81DFB"/>
    <w:rsid w:val="00D81EC6"/>
    <w:rsid w:val="00D82672"/>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4522"/>
    <w:rsid w:val="00D9455B"/>
    <w:rsid w:val="00D94892"/>
    <w:rsid w:val="00D95F9B"/>
    <w:rsid w:val="00D96288"/>
    <w:rsid w:val="00D96741"/>
    <w:rsid w:val="00D96D15"/>
    <w:rsid w:val="00D974B4"/>
    <w:rsid w:val="00DA0072"/>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357"/>
    <w:rsid w:val="00DB3968"/>
    <w:rsid w:val="00DB3E48"/>
    <w:rsid w:val="00DB588E"/>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D88"/>
    <w:rsid w:val="00DD5ACE"/>
    <w:rsid w:val="00DD655E"/>
    <w:rsid w:val="00DD6D5B"/>
    <w:rsid w:val="00DD7230"/>
    <w:rsid w:val="00DD7F34"/>
    <w:rsid w:val="00DE0CFB"/>
    <w:rsid w:val="00DE218F"/>
    <w:rsid w:val="00DE2665"/>
    <w:rsid w:val="00DE2C63"/>
    <w:rsid w:val="00DE3633"/>
    <w:rsid w:val="00DE3C6C"/>
    <w:rsid w:val="00DE42C1"/>
    <w:rsid w:val="00DE4374"/>
    <w:rsid w:val="00DE6AE1"/>
    <w:rsid w:val="00DE7180"/>
    <w:rsid w:val="00DE7740"/>
    <w:rsid w:val="00DF00FC"/>
    <w:rsid w:val="00DF2561"/>
    <w:rsid w:val="00DF2E0E"/>
    <w:rsid w:val="00DF375C"/>
    <w:rsid w:val="00DF45FA"/>
    <w:rsid w:val="00DF5863"/>
    <w:rsid w:val="00DF58B6"/>
    <w:rsid w:val="00DF5A5F"/>
    <w:rsid w:val="00DF65B1"/>
    <w:rsid w:val="00DF6BF2"/>
    <w:rsid w:val="00DF7217"/>
    <w:rsid w:val="00DF73D5"/>
    <w:rsid w:val="00DF7A80"/>
    <w:rsid w:val="00DF7BBF"/>
    <w:rsid w:val="00E00332"/>
    <w:rsid w:val="00E00DB6"/>
    <w:rsid w:val="00E01DEF"/>
    <w:rsid w:val="00E02049"/>
    <w:rsid w:val="00E023EE"/>
    <w:rsid w:val="00E02C70"/>
    <w:rsid w:val="00E02D4D"/>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5F63"/>
    <w:rsid w:val="00E160BF"/>
    <w:rsid w:val="00E160CB"/>
    <w:rsid w:val="00E1652D"/>
    <w:rsid w:val="00E17556"/>
    <w:rsid w:val="00E213FC"/>
    <w:rsid w:val="00E21C8A"/>
    <w:rsid w:val="00E23964"/>
    <w:rsid w:val="00E23E55"/>
    <w:rsid w:val="00E25130"/>
    <w:rsid w:val="00E25B1F"/>
    <w:rsid w:val="00E26AF9"/>
    <w:rsid w:val="00E2717A"/>
    <w:rsid w:val="00E27A3D"/>
    <w:rsid w:val="00E311FB"/>
    <w:rsid w:val="00E3240F"/>
    <w:rsid w:val="00E33303"/>
    <w:rsid w:val="00E3331F"/>
    <w:rsid w:val="00E3340B"/>
    <w:rsid w:val="00E34B60"/>
    <w:rsid w:val="00E35F15"/>
    <w:rsid w:val="00E37329"/>
    <w:rsid w:val="00E373C8"/>
    <w:rsid w:val="00E37C0C"/>
    <w:rsid w:val="00E37EDA"/>
    <w:rsid w:val="00E4132F"/>
    <w:rsid w:val="00E41A70"/>
    <w:rsid w:val="00E41CA4"/>
    <w:rsid w:val="00E42914"/>
    <w:rsid w:val="00E42B4D"/>
    <w:rsid w:val="00E4495D"/>
    <w:rsid w:val="00E45D92"/>
    <w:rsid w:val="00E4682F"/>
    <w:rsid w:val="00E46B34"/>
    <w:rsid w:val="00E47143"/>
    <w:rsid w:val="00E47341"/>
    <w:rsid w:val="00E475FE"/>
    <w:rsid w:val="00E51C3D"/>
    <w:rsid w:val="00E523D3"/>
    <w:rsid w:val="00E52EAD"/>
    <w:rsid w:val="00E53C64"/>
    <w:rsid w:val="00E561D8"/>
    <w:rsid w:val="00E568BC"/>
    <w:rsid w:val="00E56B8D"/>
    <w:rsid w:val="00E56BF9"/>
    <w:rsid w:val="00E57FFC"/>
    <w:rsid w:val="00E601CD"/>
    <w:rsid w:val="00E60883"/>
    <w:rsid w:val="00E6286C"/>
    <w:rsid w:val="00E64914"/>
    <w:rsid w:val="00E64EFD"/>
    <w:rsid w:val="00E651EE"/>
    <w:rsid w:val="00E65FC1"/>
    <w:rsid w:val="00E66FBF"/>
    <w:rsid w:val="00E67B84"/>
    <w:rsid w:val="00E67C1C"/>
    <w:rsid w:val="00E67F4E"/>
    <w:rsid w:val="00E70404"/>
    <w:rsid w:val="00E705C9"/>
    <w:rsid w:val="00E70F40"/>
    <w:rsid w:val="00E7144E"/>
    <w:rsid w:val="00E7190E"/>
    <w:rsid w:val="00E719D9"/>
    <w:rsid w:val="00E72F07"/>
    <w:rsid w:val="00E743AC"/>
    <w:rsid w:val="00E747F2"/>
    <w:rsid w:val="00E752A8"/>
    <w:rsid w:val="00E75782"/>
    <w:rsid w:val="00E75F1F"/>
    <w:rsid w:val="00E75F6F"/>
    <w:rsid w:val="00E762C0"/>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887"/>
    <w:rsid w:val="00E90B72"/>
    <w:rsid w:val="00E90E5C"/>
    <w:rsid w:val="00E91C21"/>
    <w:rsid w:val="00E92FD8"/>
    <w:rsid w:val="00E9353E"/>
    <w:rsid w:val="00E9603A"/>
    <w:rsid w:val="00E965C3"/>
    <w:rsid w:val="00E966F8"/>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5870"/>
    <w:rsid w:val="00EB6CD9"/>
    <w:rsid w:val="00EB71C0"/>
    <w:rsid w:val="00EB7843"/>
    <w:rsid w:val="00EB7CCE"/>
    <w:rsid w:val="00EC1D58"/>
    <w:rsid w:val="00EC2D52"/>
    <w:rsid w:val="00EC3EE1"/>
    <w:rsid w:val="00EC409F"/>
    <w:rsid w:val="00EC43F3"/>
    <w:rsid w:val="00EC516F"/>
    <w:rsid w:val="00EC5624"/>
    <w:rsid w:val="00EC6CC0"/>
    <w:rsid w:val="00EC6E9D"/>
    <w:rsid w:val="00EC7E04"/>
    <w:rsid w:val="00EC7FD9"/>
    <w:rsid w:val="00ED122A"/>
    <w:rsid w:val="00ED139A"/>
    <w:rsid w:val="00ED15E3"/>
    <w:rsid w:val="00ED1836"/>
    <w:rsid w:val="00ED23A1"/>
    <w:rsid w:val="00ED3243"/>
    <w:rsid w:val="00ED3F97"/>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C2C"/>
    <w:rsid w:val="00EF3057"/>
    <w:rsid w:val="00EF3301"/>
    <w:rsid w:val="00EF440E"/>
    <w:rsid w:val="00EF4FC7"/>
    <w:rsid w:val="00EF5364"/>
    <w:rsid w:val="00EF5414"/>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E5D"/>
    <w:rsid w:val="00F101C6"/>
    <w:rsid w:val="00F1053D"/>
    <w:rsid w:val="00F10831"/>
    <w:rsid w:val="00F10BB2"/>
    <w:rsid w:val="00F1180F"/>
    <w:rsid w:val="00F11B67"/>
    <w:rsid w:val="00F12AF0"/>
    <w:rsid w:val="00F12B45"/>
    <w:rsid w:val="00F133C9"/>
    <w:rsid w:val="00F13E11"/>
    <w:rsid w:val="00F141DA"/>
    <w:rsid w:val="00F143C6"/>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64B5"/>
    <w:rsid w:val="00F264FC"/>
    <w:rsid w:val="00F269E7"/>
    <w:rsid w:val="00F2722D"/>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2561"/>
    <w:rsid w:val="00F42884"/>
    <w:rsid w:val="00F42AAE"/>
    <w:rsid w:val="00F42B6D"/>
    <w:rsid w:val="00F42C5B"/>
    <w:rsid w:val="00F431E2"/>
    <w:rsid w:val="00F43E91"/>
    <w:rsid w:val="00F44B7D"/>
    <w:rsid w:val="00F44D41"/>
    <w:rsid w:val="00F45B2A"/>
    <w:rsid w:val="00F45E76"/>
    <w:rsid w:val="00F46113"/>
    <w:rsid w:val="00F466BB"/>
    <w:rsid w:val="00F47C19"/>
    <w:rsid w:val="00F50544"/>
    <w:rsid w:val="00F505C0"/>
    <w:rsid w:val="00F5163F"/>
    <w:rsid w:val="00F51757"/>
    <w:rsid w:val="00F51877"/>
    <w:rsid w:val="00F5188F"/>
    <w:rsid w:val="00F51FE7"/>
    <w:rsid w:val="00F521FC"/>
    <w:rsid w:val="00F53411"/>
    <w:rsid w:val="00F546DE"/>
    <w:rsid w:val="00F54934"/>
    <w:rsid w:val="00F54AF4"/>
    <w:rsid w:val="00F54DF7"/>
    <w:rsid w:val="00F55AF2"/>
    <w:rsid w:val="00F61FEF"/>
    <w:rsid w:val="00F624DB"/>
    <w:rsid w:val="00F6357A"/>
    <w:rsid w:val="00F63BCB"/>
    <w:rsid w:val="00F6410D"/>
    <w:rsid w:val="00F646FA"/>
    <w:rsid w:val="00F649C9"/>
    <w:rsid w:val="00F64A48"/>
    <w:rsid w:val="00F6596B"/>
    <w:rsid w:val="00F66465"/>
    <w:rsid w:val="00F66536"/>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1DBB"/>
    <w:rsid w:val="00FA390D"/>
    <w:rsid w:val="00FA39A1"/>
    <w:rsid w:val="00FA4E01"/>
    <w:rsid w:val="00FA4E9A"/>
    <w:rsid w:val="00FA53C4"/>
    <w:rsid w:val="00FA5511"/>
    <w:rsid w:val="00FA5D0B"/>
    <w:rsid w:val="00FA607A"/>
    <w:rsid w:val="00FA7970"/>
    <w:rsid w:val="00FB0FCD"/>
    <w:rsid w:val="00FB1D33"/>
    <w:rsid w:val="00FB2A24"/>
    <w:rsid w:val="00FB2AA6"/>
    <w:rsid w:val="00FB2B57"/>
    <w:rsid w:val="00FB33E1"/>
    <w:rsid w:val="00FB363E"/>
    <w:rsid w:val="00FB4A65"/>
    <w:rsid w:val="00FB5D27"/>
    <w:rsid w:val="00FB5F90"/>
    <w:rsid w:val="00FB6D22"/>
    <w:rsid w:val="00FB74ED"/>
    <w:rsid w:val="00FC018D"/>
    <w:rsid w:val="00FC08E9"/>
    <w:rsid w:val="00FC154E"/>
    <w:rsid w:val="00FC1D8F"/>
    <w:rsid w:val="00FC264F"/>
    <w:rsid w:val="00FC2A4A"/>
    <w:rsid w:val="00FC31C4"/>
    <w:rsid w:val="00FC3A11"/>
    <w:rsid w:val="00FC48F9"/>
    <w:rsid w:val="00FC53E3"/>
    <w:rsid w:val="00FC5E36"/>
    <w:rsid w:val="00FC659D"/>
    <w:rsid w:val="00FC6C61"/>
    <w:rsid w:val="00FD0971"/>
    <w:rsid w:val="00FD0FA6"/>
    <w:rsid w:val="00FD12D5"/>
    <w:rsid w:val="00FD1565"/>
    <w:rsid w:val="00FD1C4A"/>
    <w:rsid w:val="00FD2887"/>
    <w:rsid w:val="00FD2C43"/>
    <w:rsid w:val="00FD2FFB"/>
    <w:rsid w:val="00FD3F0D"/>
    <w:rsid w:val="00FD4AE4"/>
    <w:rsid w:val="00FD4F8F"/>
    <w:rsid w:val="00FD52C0"/>
    <w:rsid w:val="00FD6D52"/>
    <w:rsid w:val="00FD7014"/>
    <w:rsid w:val="00FD753E"/>
    <w:rsid w:val="00FE0011"/>
    <w:rsid w:val="00FE021E"/>
    <w:rsid w:val="00FE09EE"/>
    <w:rsid w:val="00FE0D8D"/>
    <w:rsid w:val="00FE109A"/>
    <w:rsid w:val="00FE1470"/>
    <w:rsid w:val="00FE17AF"/>
    <w:rsid w:val="00FE25FE"/>
    <w:rsid w:val="00FE2902"/>
    <w:rsid w:val="00FE2BC1"/>
    <w:rsid w:val="00FE3F28"/>
    <w:rsid w:val="00FE4B8A"/>
    <w:rsid w:val="00FE4E98"/>
    <w:rsid w:val="00FE4F3A"/>
    <w:rsid w:val="00FE545C"/>
    <w:rsid w:val="00FE5567"/>
    <w:rsid w:val="00FE55FF"/>
    <w:rsid w:val="00FE5A2F"/>
    <w:rsid w:val="00FE5C29"/>
    <w:rsid w:val="00FE5D5D"/>
    <w:rsid w:val="00FE5F8C"/>
    <w:rsid w:val="00FE62DF"/>
    <w:rsid w:val="00FE725C"/>
    <w:rsid w:val="00FF0B2C"/>
    <w:rsid w:val="00FF1106"/>
    <w:rsid w:val="00FF1E10"/>
    <w:rsid w:val="00FF21FC"/>
    <w:rsid w:val="00FF31E5"/>
    <w:rsid w:val="00FF3F23"/>
    <w:rsid w:val="00FF467F"/>
    <w:rsid w:val="00FF5092"/>
    <w:rsid w:val="00FF55BD"/>
    <w:rsid w:val="00FF5F7A"/>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duscol.education.fr/histoire-geographie/actualites/actualites/article/un-mooc-pour-decouvrir-la-vie-de-louis-xiv-a-versailles.html" TargetMode="External"/><Relationship Id="rId299" Type="http://schemas.openxmlformats.org/officeDocument/2006/relationships/hyperlink" Target="http://www.franceinter.fr/emission-les-p-tits-bateaux-archives" TargetMode="External"/><Relationship Id="rId303" Type="http://schemas.openxmlformats.org/officeDocument/2006/relationships/hyperlink" Target="https://listes.weblettres.net/wws" TargetMode="External"/><Relationship Id="rId21" Type="http://schemas.openxmlformats.org/officeDocument/2006/relationships/image" Target="media/image7.jpeg"/><Relationship Id="rId42" Type="http://schemas.openxmlformats.org/officeDocument/2006/relationships/hyperlink" Target="http://www.cafepedagogique.net/lexpresso/Pages/2015/10/28102015Article635816157991251875.aspx" TargetMode="External"/><Relationship Id="rId63" Type="http://schemas.openxmlformats.org/officeDocument/2006/relationships/hyperlink" Target="http://www.rfimusique.com/" TargetMode="External"/><Relationship Id="rId84" Type="http://schemas.openxmlformats.org/officeDocument/2006/relationships/hyperlink" Target="http://www.etwinning.de/service/newsletter/index.php" TargetMode="External"/><Relationship Id="rId138" Type="http://schemas.openxmlformats.org/officeDocument/2006/relationships/hyperlink" Target="http://www.zerodeconduite.net/madamebovary" TargetMode="External"/><Relationship Id="rId159" Type="http://schemas.openxmlformats.org/officeDocument/2006/relationships/hyperlink" Target="http://newsletter.klett.de/u/nrd.php?p=8ticw68Xhl_7640_655509_448_791" TargetMode="External"/><Relationship Id="rId170" Type="http://schemas.openxmlformats.org/officeDocument/2006/relationships/hyperlink" Target="https://lespetitscitoyens.com/?p=8992" TargetMode="External"/><Relationship Id="rId191" Type="http://schemas.openxmlformats.org/officeDocument/2006/relationships/hyperlink" Target="https://lespetitscitoyens.com/?p=8996" TargetMode="External"/><Relationship Id="rId205" Type="http://schemas.openxmlformats.org/officeDocument/2006/relationships/hyperlink" Target="http://lespetitscitoyens.com/?p=8958" TargetMode="External"/><Relationship Id="rId226" Type="http://schemas.openxmlformats.org/officeDocument/2006/relationships/hyperlink" Target="http://lespetitscitoyens.com/?p=8928" TargetMode="External"/><Relationship Id="rId247" Type="http://schemas.openxmlformats.org/officeDocument/2006/relationships/hyperlink" Target="http://lespetitscitoyens.com/?p=8717" TargetMode="External"/><Relationship Id="rId107" Type="http://schemas.openxmlformats.org/officeDocument/2006/relationships/hyperlink" Target="http://www.francetvinfo.fr/monde/europe/migrants/migrants-ou-refugies-quelle-difference_1068299.html" TargetMode="External"/><Relationship Id="rId268" Type="http://schemas.openxmlformats.org/officeDocument/2006/relationships/hyperlink" Target="http://www.tv5.org/cms/chaine-francophone/lf/p-7174-Langue-francaise.htm" TargetMode="External"/><Relationship Id="rId289" Type="http://schemas.openxmlformats.org/officeDocument/2006/relationships/hyperlink" Target="http://www.tv5.org/cms/chaine-francophone/jeunesse/p-13930-Jeux-et-divertissements.htm" TargetMode="External"/><Relationship Id="rId11" Type="http://schemas.openxmlformats.org/officeDocument/2006/relationships/hyperlink" Target="http://trk-3.net/l2/6cRpdZ7y931/33777/1107205935.html" TargetMode="External"/><Relationship Id="rId32" Type="http://schemas.openxmlformats.org/officeDocument/2006/relationships/hyperlink" Target="http://abonnes.lemonde.fr/les-decodeurs/article/2015/10/20/10-graphes-sur-les-zones-urbaines-sensibles-reservoirs-de-chomage-et-de-pauvrete_4793293_4355770.html" TargetMode="External"/><Relationship Id="rId53" Type="http://schemas.openxmlformats.org/officeDocument/2006/relationships/hyperlink" Target="http://66.46.185.79/bdl/presentation.html" TargetMode="External"/><Relationship Id="rId74" Type="http://schemas.openxmlformats.org/officeDocument/2006/relationships/hyperlink" Target="http://www.telerama.fr/cinema/" TargetMode="External"/><Relationship Id="rId128" Type="http://schemas.openxmlformats.org/officeDocument/2006/relationships/hyperlink" Target="http://bm-media.org/u/44079198/7/respectmag.com%252Fdossiers%252Femeutes-banlieues-2005%252F2015%252F10%252F05%252Fportrait-robot-dun-emeutier-545%252F" TargetMode="External"/><Relationship Id="rId149" Type="http://schemas.openxmlformats.org/officeDocument/2006/relationships/hyperlink" Target="http://link.klett.de/u/nrd.php?p=C9InagG7k5_5348_566266_64_32" TargetMode="External"/><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telechargement.journaldunet.com/fiche/806/2/emoticon/" TargetMode="External"/><Relationship Id="rId160" Type="http://schemas.openxmlformats.org/officeDocument/2006/relationships/hyperlink" Target="http://www.cafepedagogique.net/lexpresso/Pages/2015/03/05032015Article635611354503777338.aspx" TargetMode="External"/><Relationship Id="rId181" Type="http://schemas.openxmlformats.org/officeDocument/2006/relationships/hyperlink" Target="https://lespetitscitoyens.com/?p=9000" TargetMode="External"/><Relationship Id="rId216" Type="http://schemas.openxmlformats.org/officeDocument/2006/relationships/hyperlink" Target="http://lespetitscitoyens.com/?p=8924" TargetMode="External"/><Relationship Id="rId237" Type="http://schemas.openxmlformats.org/officeDocument/2006/relationships/hyperlink" Target="http://www.semaine-bleue.org/index.php" TargetMode="External"/><Relationship Id="rId258" Type="http://schemas.openxmlformats.org/officeDocument/2006/relationships/hyperlink" Target="http://lexiquefle.free.fr/" TargetMode="External"/><Relationship Id="rId279" Type="http://schemas.openxmlformats.org/officeDocument/2006/relationships/hyperlink" Target="http://www.tv5.org/TV5Site/enseigner-apprendre-francais/collection-35-Theatre_en_scenes.htm" TargetMode="External"/><Relationship Id="rId22" Type="http://schemas.openxmlformats.org/officeDocument/2006/relationships/image" Target="media/image8.png"/><Relationship Id="rId43" Type="http://schemas.openxmlformats.org/officeDocument/2006/relationships/hyperlink" Target="http://www.scienceshumaines.com/pourquoi-interdire-les-telephones-portables-a-l-ecole_fr_35118.html" TargetMode="External"/><Relationship Id="rId64" Type="http://schemas.openxmlformats.org/officeDocument/2006/relationships/hyperlink" Target="http://www.le-tour.net/" TargetMode="External"/><Relationship Id="rId118" Type="http://schemas.openxmlformats.org/officeDocument/2006/relationships/hyperlink" Target="http://presse.chateauversailles.fr/numerique/un-mooc-pour-decouvrir-la-vie-de-louis-xiv-a-versailles/" TargetMode="External"/><Relationship Id="rId139" Type="http://schemas.openxmlformats.org/officeDocument/2006/relationships/hyperlink" Target="http://www.lpm.uni-sb.de/typo3/index.php?id=5526&amp;rid=t_7960&amp;mid=550&amp;aC=7504d381&amp;jumpurl=0" TargetMode="External"/><Relationship Id="rId290" Type="http://schemas.openxmlformats.org/officeDocument/2006/relationships/hyperlink" Target="http://www.tv5.org/TV5Site/webtv/index.php" TargetMode="External"/><Relationship Id="rId304" Type="http://schemas.openxmlformats.org/officeDocument/2006/relationships/hyperlink" Target="http://www.weblettres.net/pedagogie/index2.php?page=mp" TargetMode="External"/><Relationship Id="rId85" Type="http://schemas.openxmlformats.org/officeDocument/2006/relationships/hyperlink" Target="http://www.adeaf.fr" TargetMode="External"/><Relationship Id="rId150" Type="http://schemas.openxmlformats.org/officeDocument/2006/relationships/hyperlink" Target="http://link.klett.de/u/nrd.php?p=C9InagG7k5_5348_566266_120_75" TargetMode="External"/><Relationship Id="rId171" Type="http://schemas.openxmlformats.org/officeDocument/2006/relationships/image" Target="media/image29.png"/><Relationship Id="rId192" Type="http://schemas.openxmlformats.org/officeDocument/2006/relationships/hyperlink" Target="http://lespetitscitoyens.com/lejournal/" TargetMode="External"/><Relationship Id="rId206" Type="http://schemas.openxmlformats.org/officeDocument/2006/relationships/hyperlink" Target="http://lespetitscitoyens.com/?p=8960" TargetMode="External"/><Relationship Id="rId227" Type="http://schemas.openxmlformats.org/officeDocument/2006/relationships/hyperlink" Target="http://lespetitscitoyens.com/?p=8930" TargetMode="External"/><Relationship Id="rId248" Type="http://schemas.openxmlformats.org/officeDocument/2006/relationships/hyperlink" Target="http://lespetitscitoyens.com/?p=8719" TargetMode="External"/><Relationship Id="rId269" Type="http://schemas.openxmlformats.org/officeDocument/2006/relationships/hyperlink" Target="http://www.tv5.org/TV5Site/enseigner-apprendre-francais/accueil_enseigner.php" TargetMode="External"/><Relationship Id="rId12" Type="http://schemas.openxmlformats.org/officeDocument/2006/relationships/image" Target="media/image1.jpeg"/><Relationship Id="rId33" Type="http://schemas.openxmlformats.org/officeDocument/2006/relationships/image" Target="media/image15.png"/><Relationship Id="rId108" Type="http://schemas.openxmlformats.org/officeDocument/2006/relationships/hyperlink" Target="http://www.monde-diplomatique.fr/2015/05/BENSON/52908" TargetMode="External"/><Relationship Id="rId129" Type="http://schemas.openxmlformats.org/officeDocument/2006/relationships/hyperlink" Target="http://bm-media.org/u/44079198/9/respectmag.com%252Fdossiers%252Femeutes-banlieues-2005%252F2015%252F10%252F05%252Fquand-les-medias-scenarisent-et-derapent-225%252F" TargetMode="External"/><Relationship Id="rId280" Type="http://schemas.openxmlformats.org/officeDocument/2006/relationships/hyperlink" Target="http://www.tv5.org/cms/chaine-francophone/Revoir-nos-emissions/p-14131-Sommaire.htm" TargetMode="External"/><Relationship Id="rId315" Type="http://schemas.openxmlformats.org/officeDocument/2006/relationships/theme" Target="theme/theme1.xml"/><Relationship Id="rId54" Type="http://schemas.openxmlformats.org/officeDocument/2006/relationships/hyperlink" Target="http://www.aidenet.eu/" TargetMode="External"/><Relationship Id="rId75" Type="http://schemas.openxmlformats.org/officeDocument/2006/relationships/hyperlink" Target="http://www.allocine.fr/" TargetMode="External"/><Relationship Id="rId96" Type="http://schemas.openxmlformats.org/officeDocument/2006/relationships/hyperlink" Target="http://www.chip.de/Downloads-Download-Charts-Top-100-des-Monats_32417777.html" TargetMode="External"/><Relationship Id="rId140" Type="http://schemas.openxmlformats.org/officeDocument/2006/relationships/hyperlink" Target="http://www.zerodeconduite.net/fatima" TargetMode="External"/><Relationship Id="rId161" Type="http://schemas.openxmlformats.org/officeDocument/2006/relationships/hyperlink" Target="http://www.lehrer-online.de/1017411.php" TargetMode="External"/><Relationship Id="rId182" Type="http://schemas.openxmlformats.org/officeDocument/2006/relationships/image" Target="media/image35.jpeg"/><Relationship Id="rId217" Type="http://schemas.openxmlformats.org/officeDocument/2006/relationships/image" Target="media/image44.jpeg"/><Relationship Id="rId6" Type="http://schemas.openxmlformats.org/officeDocument/2006/relationships/webSettings" Target="webSettings.xml"/><Relationship Id="rId238" Type="http://schemas.openxmlformats.org/officeDocument/2006/relationships/hyperlink" Target="http://lespetitscitoyens.com/?p=8725" TargetMode="External"/><Relationship Id="rId259" Type="http://schemas.openxmlformats.org/officeDocument/2006/relationships/hyperlink" Target="http://www.frenchresources.info/" TargetMode="External"/><Relationship Id="rId23" Type="http://schemas.openxmlformats.org/officeDocument/2006/relationships/hyperlink" Target="http://www.izneo.com/albums/au-revoir-la-haut-A17780?utm_source=izneo&amp;utm_medium=newsletter&amp;utm_campaign=2015-10-07" TargetMode="External"/><Relationship Id="rId119" Type="http://schemas.openxmlformats.org/officeDocument/2006/relationships/hyperlink" Target="http://paril.crdp.ac-caen.fr/_PRODUCTIONS/Je_me_souviens/" TargetMode="External"/><Relationship Id="rId270" Type="http://schemas.openxmlformats.org/officeDocument/2006/relationships/hyperlink" Target="http://www.tv5.org/TV5Site/7-jours/" TargetMode="External"/><Relationship Id="rId291" Type="http://schemas.openxmlformats.org/officeDocument/2006/relationships/hyperlink" Target="http://www.tv5.org/cms/chaine-francophone/enseigner-apprendre-francais/TCF-FLE/p-6817-Accueil-TCF.htm" TargetMode="External"/><Relationship Id="rId305" Type="http://schemas.openxmlformats.org/officeDocument/2006/relationships/hyperlink" Target="http://www.weblettres.net/pedagogie/index.php?page=news&amp;idnot=9281" TargetMode="External"/><Relationship Id="rId44" Type="http://schemas.openxmlformats.org/officeDocument/2006/relationships/hyperlink" Target="http://www.cafepedagogique.net/lexpresso/Pages/2015/10/14102015Article635804030123394066.aspx" TargetMode="External"/><Relationship Id="rId65" Type="http://schemas.openxmlformats.org/officeDocument/2006/relationships/hyperlink" Target="http://www.facebook.com/pages/Disco-Tour-de-France-DJ-Thomas-Bohnet/202864076431648" TargetMode="External"/><Relationship Id="rId86" Type="http://schemas.openxmlformats.org/officeDocument/2006/relationships/hyperlink" Target="http://ec.europa.eu/eurostat/documents/2995521/6979306/1-03092015-BP-FR.pdf/e64f5311-47ed-4620-ad8f-9aaa09882a67" TargetMode="External"/><Relationship Id="rId130" Type="http://schemas.openxmlformats.org/officeDocument/2006/relationships/hyperlink" Target="http://bm-media.org/u/44079198/11/respectmag.com%252Fdossiers%252Femeutes-banlieues-2005%252F2015%252F10%252F05%252Fle-jour-dapres-441%252F" TargetMode="External"/><Relationship Id="rId151" Type="http://schemas.openxmlformats.org/officeDocument/2006/relationships/hyperlink" Target="http://link.klett.de/u/nrd.php?p=C9InagG7k5_5348_566266_163_99" TargetMode="External"/><Relationship Id="rId172" Type="http://schemas.openxmlformats.org/officeDocument/2006/relationships/hyperlink" Target="https://lespetitscitoyens.com/?p=8988" TargetMode="External"/><Relationship Id="rId193" Type="http://schemas.openxmlformats.org/officeDocument/2006/relationships/hyperlink" Target="http://lespetitscitoyens.com/?p=8952" TargetMode="External"/><Relationship Id="rId207" Type="http://schemas.openxmlformats.org/officeDocument/2006/relationships/hyperlink" Target="http://www.monuments-nationaux.fr/fr/actualites/a-la-une/bdd/actu/2520/paravents-une-installation-de-georges-rousse/" TargetMode="External"/><Relationship Id="rId228" Type="http://schemas.openxmlformats.org/officeDocument/2006/relationships/hyperlink" Target="http://lespetitscitoyens.com/?p=8928" TargetMode="External"/><Relationship Id="rId249" Type="http://schemas.openxmlformats.org/officeDocument/2006/relationships/image" Target="media/image51.png"/><Relationship Id="rId13" Type="http://schemas.openxmlformats.org/officeDocument/2006/relationships/image" Target="media/image2.png"/><Relationship Id="rId109" Type="http://schemas.openxmlformats.org/officeDocument/2006/relationships/hyperlink" Target="http://www.lemonde.fr/les-decodeurs/article/2015/09/03/le-nombre-de-migrants-et-refugies-a-explose-au-xxie-siecle-dans-le-monde_4744977_4355770.html" TargetMode="External"/><Relationship Id="rId260" Type="http://schemas.openxmlformats.org/officeDocument/2006/relationships/hyperlink" Target="http://frenchresources.info/module_ressources/fr/htm/frameset/ressources/Newsletters-2006-2007/activites.php?act=santons" TargetMode="External"/><Relationship Id="rId281" Type="http://schemas.openxmlformats.org/officeDocument/2006/relationships/hyperlink" Target="http://www.tv5.org/cms/chaine-francophone/info/p-1914-7-jours-sur-la-planete.htm" TargetMode="External"/><Relationship Id="rId34" Type="http://schemas.openxmlformats.org/officeDocument/2006/relationships/hyperlink" Target="http://abonnes.lemonde.fr/international/visuel/2015/10/19/syrie-les-ennemis-de-mes-ennemis_4792293_3210.html" TargetMode="External"/><Relationship Id="rId55" Type="http://schemas.openxmlformats.org/officeDocument/2006/relationships/hyperlink" Target="http://lamaisondesenseignants.com/index.php?action=afficher&amp;id=1001&amp;rub=31" TargetMode="External"/><Relationship Id="rId76" Type="http://schemas.openxmlformats.org/officeDocument/2006/relationships/hyperlink" Target="http://eduscol.education.fr/histoire-geographie/actualites/actualites/article/nouvelles-prospectives-demographiques-mondiales.html" TargetMode="External"/><Relationship Id="rId97" Type="http://schemas.openxmlformats.org/officeDocument/2006/relationships/hyperlink" Target="http://www.chip.de/artikel/Top-100-Die-beliebtesten-Downloads-auf-Deutsch_38741266.html?utm_source=daily-downloads&amp;utm_medium=chip-newsletter&amp;utm_campaign=2014-11-17+19%3A30%3A00" TargetMode="External"/><Relationship Id="rId120" Type="http://schemas.openxmlformats.org/officeDocument/2006/relationships/hyperlink" Target="http://visionkino.us1.list-manage.com/track/click?u=a6f1e4acc5fbbf688c937c22b&amp;id=965fc49cef&amp;e=17cef4bca2" TargetMode="External"/><Relationship Id="rId141" Type="http://schemas.openxmlformats.org/officeDocument/2006/relationships/image" Target="media/image20.jpeg"/><Relationship Id="rId7" Type="http://schemas.openxmlformats.org/officeDocument/2006/relationships/footnotes" Target="footnotes.xml"/><Relationship Id="rId162" Type="http://schemas.openxmlformats.org/officeDocument/2006/relationships/hyperlink" Target="http://www.km.bayern.de/lehrer/meldung/2354.html" TargetMode="External"/><Relationship Id="rId183" Type="http://schemas.openxmlformats.org/officeDocument/2006/relationships/hyperlink" Target="https://lespetitscitoyens.com/?p=8998" TargetMode="External"/><Relationship Id="rId218" Type="http://schemas.openxmlformats.org/officeDocument/2006/relationships/hyperlink" Target="http://lespetitscitoyens.com/?p=8924" TargetMode="External"/><Relationship Id="rId239" Type="http://schemas.openxmlformats.org/officeDocument/2006/relationships/hyperlink" Target="http://lespetitscitoyens.com/?p=8721" TargetMode="External"/><Relationship Id="rId250" Type="http://schemas.openxmlformats.org/officeDocument/2006/relationships/hyperlink" Target="http://lespetitscitoyens.com/?p=8749" TargetMode="External"/><Relationship Id="rId271" Type="http://schemas.openxmlformats.org/officeDocument/2006/relationships/hyperlink" Target="http://www.tv5.org/TV5Site/enseigner-apprendre-francais/paroles-clip.php?id=4" TargetMode="External"/><Relationship Id="rId292" Type="http://schemas.openxmlformats.org/officeDocument/2006/relationships/hyperlink" Target="http://www.canalacademie.com/" TargetMode="External"/><Relationship Id="rId306" Type="http://schemas.openxmlformats.org/officeDocument/2006/relationships/hyperlink" Target="http://www.weblettres.net/pedagogie/index.php?page=news&amp;idnot=9268" TargetMode="External"/><Relationship Id="rId24" Type="http://schemas.openxmlformats.org/officeDocument/2006/relationships/image" Target="media/image9.jpeg"/><Relationship Id="rId45" Type="http://schemas.openxmlformats.org/officeDocument/2006/relationships/hyperlink" Target="http://www.cafepedagogique.net/lesdossiers/Pages/2015/rentree2015_EMC.aspx" TargetMode="External"/><Relationship Id="rId66" Type="http://schemas.openxmlformats.org/officeDocument/2006/relationships/hyperlink" Target="http://www.deezer.com/de/search/" TargetMode="External"/><Relationship Id="rId87" Type="http://schemas.openxmlformats.org/officeDocument/2006/relationships/hyperlink" Target="http://liste.telerama.fr/re?l=bks3y6I38hk4j3I1" TargetMode="External"/><Relationship Id="rId110" Type="http://schemas.openxmlformats.org/officeDocument/2006/relationships/hyperlink" Target="http://www.lemonde.fr/europe/video/2015/09/03/migrants-la-crise-europeenne-expliquee-en-cartes_4744560_3214.html" TargetMode="External"/><Relationship Id="rId131" Type="http://schemas.openxmlformats.org/officeDocument/2006/relationships/hyperlink" Target="http://bm-media.org/u/44079198/13/respectmag.com%252Fdossiers%252Femeutes-banlieues-2005%252F2015%252F10%252F05%252Fpolitiques-tous-responsables-tous-coupables-274%252F" TargetMode="External"/><Relationship Id="rId61" Type="http://schemas.openxmlformats.org/officeDocument/2006/relationships/hyperlink" Target="http://www.franceculture.fr/emission-un-autre-jour-est-possible-asterix-dans-le-chaudron-de-l-identite-nationale-avec-nicolas--0" TargetMode="External"/><Relationship Id="rId82" Type="http://schemas.openxmlformats.org/officeDocument/2006/relationships/hyperlink" Target="http://kulturfondue.wordpress.com/" TargetMode="External"/><Relationship Id="rId152" Type="http://schemas.openxmlformats.org/officeDocument/2006/relationships/hyperlink" Target="http://link.klett.de/u/nrd.php?p=C9InagG7k5_5348_566266_164_100" TargetMode="External"/><Relationship Id="rId173" Type="http://schemas.openxmlformats.org/officeDocument/2006/relationships/image" Target="media/image30.jpeg"/><Relationship Id="rId194" Type="http://schemas.openxmlformats.org/officeDocument/2006/relationships/image" Target="media/image39.jpeg"/><Relationship Id="rId199" Type="http://schemas.openxmlformats.org/officeDocument/2006/relationships/hyperlink" Target="http://lespetitscitoyens.com/?p=8950" TargetMode="External"/><Relationship Id="rId203" Type="http://schemas.openxmlformats.org/officeDocument/2006/relationships/hyperlink" Target="http://lespetitscitoyens.com/?p=8960" TargetMode="External"/><Relationship Id="rId208" Type="http://schemas.openxmlformats.org/officeDocument/2006/relationships/hyperlink" Target="http://lespetitscitoyens.com/?p=8954" TargetMode="External"/><Relationship Id="rId229" Type="http://schemas.openxmlformats.org/officeDocument/2006/relationships/hyperlink" Target="http://lespetitscitoyens.com/?p=8930" TargetMode="External"/><Relationship Id="rId19" Type="http://schemas.openxmlformats.org/officeDocument/2006/relationships/hyperlink" Target="http://trk-3.net/l2/6c3UgXWOJ27/33777/1107205935.html" TargetMode="External"/><Relationship Id="rId224" Type="http://schemas.openxmlformats.org/officeDocument/2006/relationships/hyperlink" Target="http://lespetitscitoyens.com/?p=8932" TargetMode="External"/><Relationship Id="rId240" Type="http://schemas.openxmlformats.org/officeDocument/2006/relationships/image" Target="media/image49.jpeg"/><Relationship Id="rId245" Type="http://schemas.openxmlformats.org/officeDocument/2006/relationships/hyperlink" Target="http://lespetitscitoyens.com/?p=8717" TargetMode="External"/><Relationship Id="rId261" Type="http://schemas.openxmlformats.org/officeDocument/2006/relationships/hyperlink" Target="http://www.francparler.org/" TargetMode="External"/><Relationship Id="rId266" Type="http://schemas.openxmlformats.org/officeDocument/2006/relationships/hyperlink" Target="http://www.lecafedufle.fr/" TargetMode="External"/><Relationship Id="rId287" Type="http://schemas.openxmlformats.org/officeDocument/2006/relationships/hyperlink" Target="http://cinema.tv5monde.com/" TargetMode="External"/><Relationship Id="rId14" Type="http://schemas.openxmlformats.org/officeDocument/2006/relationships/image" Target="media/image3.png"/><Relationship Id="rId30" Type="http://schemas.openxmlformats.org/officeDocument/2006/relationships/hyperlink" Target="http://vidberg.blog.lemonde.fr/2015/05/28/reunion-de-crise-a-la-fifa/" TargetMode="External"/><Relationship Id="rId35" Type="http://schemas.openxmlformats.org/officeDocument/2006/relationships/hyperlink" Target="mailto:k.jopp-lachner@uni-passau.de" TargetMode="External"/><Relationship Id="rId56" Type="http://schemas.openxmlformats.org/officeDocument/2006/relationships/hyperlink" Target="http://www.orthographe-recommandee.info/" TargetMode="External"/><Relationship Id="rId77" Type="http://schemas.openxmlformats.org/officeDocument/2006/relationships/hyperlink" Target="http://geotheque.org/aoc-carte-cartographier-appellations-origine-controlee/" TargetMode="External"/><Relationship Id="rId100" Type="http://schemas.openxmlformats.org/officeDocument/2006/relationships/hyperlink" Target="http://telechargement.journaldunet.com/" TargetMode="External"/><Relationship Id="rId105" Type="http://schemas.openxmlformats.org/officeDocument/2006/relationships/hyperlink" Target="http://www.liberation.fr/monde/2015/10/09/decouvrez-le-p-tit-libe-l-actu-a-hauteur-d-enfants_1399862?xtor=EPR-450206&amp;utm_source=newsletter&amp;utm_medium=email&amp;utm_campaign=quot" TargetMode="External"/><Relationship Id="rId126" Type="http://schemas.openxmlformats.org/officeDocument/2006/relationships/hyperlink" Target="http://bm-media.org/u/44079198/3/respectmag.com%252Fdossiers%252Femeutes-banlieues-2005%252F2015%252F10%252F05%252Fledito-chronique-dune-revolte-urbaine-544%252F" TargetMode="External"/><Relationship Id="rId147" Type="http://schemas.openxmlformats.org/officeDocument/2006/relationships/image" Target="media/image23.jpeg"/><Relationship Id="rId168" Type="http://schemas.openxmlformats.org/officeDocument/2006/relationships/hyperlink" Target="https://lespetitscitoyens.com/?p=8992" TargetMode="External"/><Relationship Id="rId282" Type="http://schemas.openxmlformats.org/officeDocument/2006/relationships/hyperlink" Target="http://www.tv5.org/cms/chaine-francophone/Revoir-nos-emissions/Acoustic/p-10366-Accueil.htm" TargetMode="External"/><Relationship Id="rId312" Type="http://schemas.openxmlformats.org/officeDocument/2006/relationships/hyperlink" Target="http://www.lepointdufle.net/" TargetMode="External"/><Relationship Id="rId8" Type="http://schemas.openxmlformats.org/officeDocument/2006/relationships/endnotes" Target="endnotes.xml"/><Relationship Id="rId51" Type="http://schemas.openxmlformats.org/officeDocument/2006/relationships/hyperlink" Target="http://www.cafepedagogique.net/lexpresso/Pages/2015/10/28102015Article635816158052873060.aspx" TargetMode="External"/><Relationship Id="rId72" Type="http://schemas.openxmlformats.org/officeDocument/2006/relationships/hyperlink" Target="http://www.rendez-vous-cine.de/dvd" TargetMode="External"/><Relationship Id="rId93" Type="http://schemas.openxmlformats.org/officeDocument/2006/relationships/hyperlink" Target="http://liste.telerama.fr/re?l=bks3y6I38hk4j3I7" TargetMode="External"/><Relationship Id="rId98" Type="http://schemas.openxmlformats.org/officeDocument/2006/relationships/hyperlink" Target="http://www.chip.de/bildergalerie/Die-100-besten-Add-ons-fuer-den-Firefox-Galerie_44231012.html" TargetMode="External"/><Relationship Id="rId121" Type="http://schemas.openxmlformats.org/officeDocument/2006/relationships/image" Target="media/image18.jpeg"/><Relationship Id="rId142" Type="http://schemas.openxmlformats.org/officeDocument/2006/relationships/hyperlink" Target="http://www.zerodeconduite.net/fatima" TargetMode="External"/><Relationship Id="rId163" Type="http://schemas.openxmlformats.org/officeDocument/2006/relationships/hyperlink" Target="http://www.cornelsen.de/lehrkraefte/1.c.2932909.de" TargetMode="External"/><Relationship Id="rId184" Type="http://schemas.openxmlformats.org/officeDocument/2006/relationships/hyperlink" Target="https://lespetitscitoyens.com/?p=9000" TargetMode="External"/><Relationship Id="rId189" Type="http://schemas.openxmlformats.org/officeDocument/2006/relationships/image" Target="media/image38.jpeg"/><Relationship Id="rId219" Type="http://schemas.openxmlformats.org/officeDocument/2006/relationships/hyperlink" Target="http://lespetitscitoyens.com/?p=8936" TargetMode="External"/><Relationship Id="rId3" Type="http://schemas.openxmlformats.org/officeDocument/2006/relationships/styles" Target="styles.xml"/><Relationship Id="rId214" Type="http://schemas.openxmlformats.org/officeDocument/2006/relationships/image" Target="media/image43.jpeg"/><Relationship Id="rId230" Type="http://schemas.openxmlformats.org/officeDocument/2006/relationships/hyperlink" Target="http://lespetitscitoyens.com/lejournal/" TargetMode="External"/><Relationship Id="rId235" Type="http://schemas.openxmlformats.org/officeDocument/2006/relationships/image" Target="media/image48.jpeg"/><Relationship Id="rId251" Type="http://schemas.openxmlformats.org/officeDocument/2006/relationships/image" Target="media/image52.png"/><Relationship Id="rId256" Type="http://schemas.openxmlformats.org/officeDocument/2006/relationships/hyperlink" Target="http://www.leplaisirdapprendre.com/" TargetMode="External"/><Relationship Id="rId277" Type="http://schemas.openxmlformats.org/officeDocument/2006/relationships/hyperlink" Target="http://www.tv5.org/TV5Site/enseigner-apprendre-francais/collection-33-Bandes_dessinees_BDmix.htm" TargetMode="External"/><Relationship Id="rId298" Type="http://schemas.openxmlformats.org/officeDocument/2006/relationships/hyperlink" Target="http://www.franceinter.fr/emission-5-mn-avec-1" TargetMode="External"/><Relationship Id="rId25" Type="http://schemas.openxmlformats.org/officeDocument/2006/relationships/image" Target="media/image10.gif"/><Relationship Id="rId46" Type="http://schemas.openxmlformats.org/officeDocument/2006/relationships/hyperlink" Target="http://www.lagazettedescommunes.com/384638/il-faut-adapter-la-citoyennete-a-notre-societe-multiculturelle-laurent-mucchielli/" TargetMode="External"/><Relationship Id="rId67" Type="http://schemas.openxmlformats.org/officeDocument/2006/relationships/hyperlink" Target="http://www.chip.de/ii/1/7/8/7/8/0/5/8/Deezer_Spotify_Konkurrent-f59fd1ce61ccc27b.jpg" TargetMode="External"/><Relationship Id="rId116" Type="http://schemas.openxmlformats.org/officeDocument/2006/relationships/hyperlink" Target="http://imagesociale.fr/2022" TargetMode="External"/><Relationship Id="rId137" Type="http://schemas.openxmlformats.org/officeDocument/2006/relationships/image" Target="media/image19.jpeg"/><Relationship Id="rId158" Type="http://schemas.openxmlformats.org/officeDocument/2006/relationships/image" Target="media/image25.jpeg"/><Relationship Id="rId272" Type="http://schemas.openxmlformats.org/officeDocument/2006/relationships/hyperlink" Target="http://www.tv5.org/TV5Site/enseigner-apprendre-francais/rubrique-5-Les_videos_du_site.htm?id_col=47" TargetMode="External"/><Relationship Id="rId293" Type="http://schemas.openxmlformats.org/officeDocument/2006/relationships/hyperlink" Target="http://www.canalacademie.com/apprendre/" TargetMode="External"/><Relationship Id="rId302" Type="http://schemas.openxmlformats.org/officeDocument/2006/relationships/hyperlink" Target="http://juergen-wagner.info/nl56/nl56.htm" TargetMode="External"/><Relationship Id="rId307" Type="http://schemas.openxmlformats.org/officeDocument/2006/relationships/hyperlink" Target="http://www.weblettres.net/pedagogie/index.php?page=news&amp;idnot=9288" TargetMode="External"/><Relationship Id="rId20" Type="http://schemas.openxmlformats.org/officeDocument/2006/relationships/hyperlink" Target="http://www.franceculture.fr/emission-les-idees-claires-multiculti-ou-pas-multiculti-2015-10-05" TargetMode="External"/><Relationship Id="rId41" Type="http://schemas.openxmlformats.org/officeDocument/2006/relationships/hyperlink" Target="mailto:christina.bachmann@fu-berlin.de" TargetMode="External"/><Relationship Id="rId62" Type="http://schemas.openxmlformats.org/officeDocument/2006/relationships/hyperlink" Target="http://www.musique-de-la-semaine.eu/index.html" TargetMode="External"/><Relationship Id="rId83" Type="http://schemas.openxmlformats.org/officeDocument/2006/relationships/hyperlink" Target="http://www.education.gouv.fr/pid25535/bulletin_officiel.html?cid_bo=61192" TargetMode="External"/><Relationship Id="rId88" Type="http://schemas.openxmlformats.org/officeDocument/2006/relationships/hyperlink" Target="http://liste.telerama.fr/re?l=bks3y6I38hk4j3I2" TargetMode="External"/><Relationship Id="rId111" Type="http://schemas.openxmlformats.org/officeDocument/2006/relationships/hyperlink" Target="http://eduscol.education.fr/histoire-geographie/actualites/actualites/article/histoire-des-refugies-et-des-migrants-en-france.html" TargetMode="External"/><Relationship Id="rId132" Type="http://schemas.openxmlformats.org/officeDocument/2006/relationships/hyperlink" Target="http://bm-media.org/u/44079198/15/respectmag.com%252Fdossiers%252Femeutes-banlieues-2005%252F2015%252F10%252F05%252Ftout-peut-re-peter-demain-369%252F" TargetMode="External"/><Relationship Id="rId153" Type="http://schemas.openxmlformats.org/officeDocument/2006/relationships/hyperlink" Target="http://www.cafepedagogique.net/lexpresso/Pages/2015/10/16102015Article635805804967693031.aspx" TargetMode="External"/><Relationship Id="rId174" Type="http://schemas.openxmlformats.org/officeDocument/2006/relationships/hyperlink" Target="https://lespetitscitoyens.com/?p=8988" TargetMode="External"/><Relationship Id="rId179" Type="http://schemas.openxmlformats.org/officeDocument/2006/relationships/hyperlink" Target="https://lespetitscitoyens.com/?p=8998" TargetMode="External"/><Relationship Id="rId195" Type="http://schemas.openxmlformats.org/officeDocument/2006/relationships/hyperlink" Target="http://lespetitscitoyens.com/?p=8952" TargetMode="External"/><Relationship Id="rId209" Type="http://schemas.openxmlformats.org/officeDocument/2006/relationships/hyperlink" Target="http://lespetitscitoyens.com/?p=8956" TargetMode="External"/><Relationship Id="rId190" Type="http://schemas.openxmlformats.org/officeDocument/2006/relationships/hyperlink" Target="https://lespetitscitoyens.com/?p=8994" TargetMode="External"/><Relationship Id="rId204" Type="http://schemas.openxmlformats.org/officeDocument/2006/relationships/image" Target="media/image42.jpeg"/><Relationship Id="rId220" Type="http://schemas.openxmlformats.org/officeDocument/2006/relationships/hyperlink" Target="http://lespetitscitoyens.com/?p=8932" TargetMode="External"/><Relationship Id="rId225" Type="http://schemas.openxmlformats.org/officeDocument/2006/relationships/hyperlink" Target="http://lespetitscitoyens.com/?p=8934" TargetMode="External"/><Relationship Id="rId241" Type="http://schemas.openxmlformats.org/officeDocument/2006/relationships/hyperlink" Target="http://lespetitscitoyens.com/?p=8723" TargetMode="External"/><Relationship Id="rId246" Type="http://schemas.openxmlformats.org/officeDocument/2006/relationships/hyperlink" Target="http://lespetitscitoyens.com/?p=8719" TargetMode="External"/><Relationship Id="rId267" Type="http://schemas.openxmlformats.org/officeDocument/2006/relationships/hyperlink" Target="http://www.tv5.org" TargetMode="External"/><Relationship Id="rId288" Type="http://schemas.openxmlformats.org/officeDocument/2006/relationships/hyperlink" Target="http://www.tv5.org/cms/chaine-francophone/Langue-Francaise/Tous-les-dossiers/p-7455-Theatre-en-scene-s-.htm" TargetMode="External"/><Relationship Id="rId15" Type="http://schemas.openxmlformats.org/officeDocument/2006/relationships/image" Target="media/image4.gif"/><Relationship Id="rId36" Type="http://schemas.openxmlformats.org/officeDocument/2006/relationships/hyperlink" Target="mailto:k.jopp-lachner@uni-passau.de" TargetMode="External"/><Relationship Id="rId57" Type="http://schemas.openxmlformats.org/officeDocument/2006/relationships/hyperlink" Target="http://www.nouvelleorthographe.info/" TargetMode="External"/><Relationship Id="rId106" Type="http://schemas.openxmlformats.org/officeDocument/2006/relationships/hyperlink" Target="http://www.liberation.fr/apps/ptit-libe/" TargetMode="External"/><Relationship Id="rId127" Type="http://schemas.openxmlformats.org/officeDocument/2006/relationships/hyperlink" Target="http://bm-media.org/u/44079198/5/respectmag.com%252Fdossiers%252Femeutes-banlieues-2005%252F2015%252F10%252F05%252Fproces-zyed-et-bouna-les-deux-avocats-sur-le-ring-respect-mag-177%252F" TargetMode="External"/><Relationship Id="rId262" Type="http://schemas.openxmlformats.org/officeDocument/2006/relationships/hyperlink" Target="http://www.francparler.org/dossiers.htm" TargetMode="External"/><Relationship Id="rId283" Type="http://schemas.openxmlformats.org/officeDocument/2006/relationships/hyperlink" Target="http://www.tv5.org/cms/chaine-francophone/Revoir-nos-emissions/L-invite/p-9990-Accueil.htm" TargetMode="External"/><Relationship Id="rId313" Type="http://schemas.openxmlformats.org/officeDocument/2006/relationships/header" Target="header1.xm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4.png"/><Relationship Id="rId52" Type="http://schemas.openxmlformats.org/officeDocument/2006/relationships/hyperlink" Target="http://www.culture.gouv.fr/culture/dglf/ressources/" TargetMode="External"/><Relationship Id="rId73" Type="http://schemas.openxmlformats.org/officeDocument/2006/relationships/hyperlink" Target="http://www.franzoesischerfilm.de/" TargetMode="External"/><Relationship Id="rId78" Type="http://schemas.openxmlformats.org/officeDocument/2006/relationships/hyperlink" Target="http://www.ladocumentationfrancaise.fr/ouvrages/3303331281078-la-societe-francaise-de-1945-a-nos-jours?xtor=EPR-862" TargetMode="External"/><Relationship Id="rId94" Type="http://schemas.openxmlformats.org/officeDocument/2006/relationships/hyperlink" Target="http://liste.telerama.fr/re?l=bks3y6I38hk4j3I8" TargetMode="External"/><Relationship Id="rId99" Type="http://schemas.openxmlformats.org/officeDocument/2006/relationships/hyperlink" Target="http://www.chip.de/bildergalerie/Die-77-beliebtesten-Microsoft-Tools-Galerie_38128636.html" TargetMode="External"/><Relationship Id="rId101" Type="http://schemas.openxmlformats.org/officeDocument/2006/relationships/hyperlink" Target="http://www.chip.de/news/Videos-schneiden-Freeware-fuer-den-Videoschnitt_44618896.html?utm_source=daily-downloads&amp;utm_medium=chip-newsletter&amp;utm_campaign=2015-09-16+19%3A30%3A00" TargetMode="External"/><Relationship Id="rId122" Type="http://schemas.openxmlformats.org/officeDocument/2006/relationships/hyperlink" Target="http://visionkino.us1.list-manage.com/track/click?u=a6f1e4acc5fbbf688c937c22b&amp;id=55f7a98553&amp;e=17cef4bca2" TargetMode="External"/><Relationship Id="rId143" Type="http://schemas.openxmlformats.org/officeDocument/2006/relationships/hyperlink" Target="http://link.klett.de/u/nrd.php?p=C9InagG7k5_5348_566266_166_101" TargetMode="External"/><Relationship Id="rId148" Type="http://schemas.openxmlformats.org/officeDocument/2006/relationships/hyperlink" Target="http://link.klett.de/u/nrd.php?p=C9InagG7k5_5348_566266_62_30" TargetMode="External"/><Relationship Id="rId164" Type="http://schemas.openxmlformats.org/officeDocument/2006/relationships/hyperlink" Target="http://lespetitscitoyens.com/" TargetMode="External"/><Relationship Id="rId169" Type="http://schemas.openxmlformats.org/officeDocument/2006/relationships/image" Target="media/image28.jpeg"/><Relationship Id="rId18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image" Target="media/image34.jpeg"/><Relationship Id="rId210" Type="http://schemas.openxmlformats.org/officeDocument/2006/relationships/hyperlink" Target="http://lespetitscitoyens.com/?p=8954" TargetMode="External"/><Relationship Id="rId215" Type="http://schemas.openxmlformats.org/officeDocument/2006/relationships/hyperlink" Target="http://lespetitscitoyens.com/?p=8926" TargetMode="External"/><Relationship Id="rId236" Type="http://schemas.openxmlformats.org/officeDocument/2006/relationships/hyperlink" Target="http://lespetitscitoyens.com/?p=8713" TargetMode="External"/><Relationship Id="rId257" Type="http://schemas.openxmlformats.org/officeDocument/2006/relationships/hyperlink" Target="http://www.cia-france.com/francais-et-vous/" TargetMode="External"/><Relationship Id="rId278" Type="http://schemas.openxmlformats.org/officeDocument/2006/relationships/hyperlink" Target="http://www.tv5.org/TV5Site/enseigner-apprendre-francais/collection-15-Arts_Une_Minute_au_musee.htm" TargetMode="External"/><Relationship Id="rId26" Type="http://schemas.openxmlformats.org/officeDocument/2006/relationships/image" Target="media/image11.jpeg"/><Relationship Id="rId231" Type="http://schemas.openxmlformats.org/officeDocument/2006/relationships/hyperlink" Target="http://lespetitscitoyens.com/?p=8715" TargetMode="External"/><Relationship Id="rId252" Type="http://schemas.openxmlformats.org/officeDocument/2006/relationships/hyperlink" Target="http://lespetitscitoyens.com/a_ecouter/" TargetMode="External"/><Relationship Id="rId273" Type="http://schemas.openxmlformats.org/officeDocument/2006/relationships/hyperlink" Target="http://www.tv5.org/TV5Site/enseigner-apprendre-francais/rubrique-2-L_emission_du_mois.htm" TargetMode="External"/><Relationship Id="rId294" Type="http://schemas.openxmlformats.org/officeDocument/2006/relationships/hyperlink" Target="http://www.rfi.fr" TargetMode="External"/><Relationship Id="rId308" Type="http://schemas.openxmlformats.org/officeDocument/2006/relationships/hyperlink" Target="http://www.weblettres.net/pedagogie/index.php?page=news&amp;idnot=9285" TargetMode="External"/><Relationship Id="rId47" Type="http://schemas.openxmlformats.org/officeDocument/2006/relationships/hyperlink" Target="http://www.jean-jaures.org/Publications/Essais/Fractures-francaises-1" TargetMode="External"/><Relationship Id="rId68" Type="http://schemas.openxmlformats.org/officeDocument/2006/relationships/hyperlink" Target="http://www.uni-saarland.de/fak3/chansonarchiv/" TargetMode="External"/><Relationship Id="rId89" Type="http://schemas.openxmlformats.org/officeDocument/2006/relationships/hyperlink" Target="http://liste.telerama.fr/re?l=bks3y6I38hk4j3I3" TargetMode="External"/><Relationship Id="rId112" Type="http://schemas.openxmlformats.org/officeDocument/2006/relationships/hyperlink" Target="http://eduscol.education.fr/histoire-geographie/actualites/actualites/article/les-routes-migratoires-vers-lunion-europeenne.html" TargetMode="External"/><Relationship Id="rId133" Type="http://schemas.openxmlformats.org/officeDocument/2006/relationships/hyperlink" Target="http://bm-media.org/u/44079198/16/respectmag.com%252Fdossiers%252Femeutes-banlieues-2005%252F2015%252F10%252F05%252Ftout-peut-re-peter-demain-369%252F" TargetMode="External"/><Relationship Id="rId154" Type="http://schemas.openxmlformats.org/officeDocument/2006/relationships/hyperlink" Target="http://www.lexpress.fr/culture/livre/la-bd-asterix-doit-elle-cesser-de-caricaturer-les-noirs_1728572.html?PMSRC_CAMPAIGN=20151023123102_43_nl_nl_lexpress_culture_quotidienne_562a0c2bd3860baa288b4567&amp;xtor=EPR-618-%5b20151023123102_43_nl_nl_lexpress_culture_quotidienne_562a0c2bd3860baa288b4567_001AK3%5d-20151023-%5bVoir_003FBSU%5d-%5bRB2D106H0014ILJQ%5d-20151023103300" TargetMode="External"/><Relationship Id="rId175" Type="http://schemas.openxmlformats.org/officeDocument/2006/relationships/image" Target="media/image31.png"/><Relationship Id="rId196" Type="http://schemas.openxmlformats.org/officeDocument/2006/relationships/hyperlink" Target="http://www.actioncontrelafaim.org/?gclid=CjwKEAjw1_KwBRDEz_WvncL4jGwSJAAEym0dhIJyVNipH4IlIrjDmqZQiuqosTSwci0ouFNRbCSrXhoCoP3w_wcB" TargetMode="External"/><Relationship Id="rId200" Type="http://schemas.openxmlformats.org/officeDocument/2006/relationships/hyperlink" Target="http://lespetitscitoyens.com/?p=8962" TargetMode="External"/><Relationship Id="rId16" Type="http://schemas.openxmlformats.org/officeDocument/2006/relationships/image" Target="media/image5.gif"/><Relationship Id="rId221" Type="http://schemas.openxmlformats.org/officeDocument/2006/relationships/image" Target="media/image45.jpeg"/><Relationship Id="rId242" Type="http://schemas.openxmlformats.org/officeDocument/2006/relationships/image" Target="media/image50.jpeg"/><Relationship Id="rId263" Type="http://schemas.openxmlformats.org/officeDocument/2006/relationships/hyperlink" Target="http://www.lehrer-online.de/franzoesisch.php?sid=27919783949756757723390869086340" TargetMode="External"/><Relationship Id="rId284" Type="http://schemas.openxmlformats.org/officeDocument/2006/relationships/hyperlink" Target="http://www.tv5.org/cms/chaine-francophone/Musique/p-14241-Musique.htm" TargetMode="External"/><Relationship Id="rId37" Type="http://schemas.openxmlformats.org/officeDocument/2006/relationships/hyperlink" Target="http://www.cafepedagogique.net/lexpresso/Pages/2015/10/19102015Article635808410347009073.aspx" TargetMode="External"/><Relationship Id="rId58" Type="http://schemas.openxmlformats.org/officeDocument/2006/relationships/hyperlink" Target="http://trk-3.net/l2/6cQJKIDkY21/33777/1107205935.html" TargetMode="External"/><Relationship Id="rId79" Type="http://schemas.openxmlformats.org/officeDocument/2006/relationships/hyperlink" Target="http://wms.wis.fr/link.asp?L=147739&amp;K=IJT45260IJL40153II7659531IS1" TargetMode="External"/><Relationship Id="rId102" Type="http://schemas.openxmlformats.org/officeDocument/2006/relationships/hyperlink" Target="http://www.la-croix.com/Culture/Actualite/L-histoire-de-la-carte-de-France-en-cinq-hexagones-2015-07-23-1337403" TargetMode="External"/><Relationship Id="rId123" Type="http://schemas.openxmlformats.org/officeDocument/2006/relationships/hyperlink" Target="http://visionkino.us1.list-manage.com/track/click?u=a6f1e4acc5fbbf688c937c22b&amp;id=965fc49cef&amp;e=17cef4bca2" TargetMode="External"/><Relationship Id="rId144" Type="http://schemas.openxmlformats.org/officeDocument/2006/relationships/image" Target="media/image21.gif"/><Relationship Id="rId90" Type="http://schemas.openxmlformats.org/officeDocument/2006/relationships/hyperlink" Target="http://liste.telerama.fr/re?l=bks3y6I38hk4j3I4" TargetMode="External"/><Relationship Id="rId165" Type="http://schemas.openxmlformats.org/officeDocument/2006/relationships/image" Target="media/image26.jpeg"/><Relationship Id="rId186" Type="http://schemas.openxmlformats.org/officeDocument/2006/relationships/hyperlink" Target="https://lespetitscitoyens.com/?p=8994" TargetMode="External"/><Relationship Id="rId211" Type="http://schemas.openxmlformats.org/officeDocument/2006/relationships/hyperlink" Target="http://lespetitscitoyens.com/?p=8956" TargetMode="External"/><Relationship Id="rId232" Type="http://schemas.openxmlformats.org/officeDocument/2006/relationships/image" Target="media/image47.jpeg"/><Relationship Id="rId253" Type="http://schemas.openxmlformats.org/officeDocument/2006/relationships/hyperlink" Target="http://www.lepointdufle.net/" TargetMode="External"/><Relationship Id="rId274" Type="http://schemas.openxmlformats.org/officeDocument/2006/relationships/hyperlink" Target="http://www.tv5.org/TV5Site/enseigner-apprendre-francais/accueil_apprendre.php" TargetMode="External"/><Relationship Id="rId295" Type="http://schemas.openxmlformats.org/officeDocument/2006/relationships/hyperlink" Target="http://www.rfi.fr/lffr/statiques/accueil_apprendre.asp" TargetMode="External"/><Relationship Id="rId309" Type="http://schemas.openxmlformats.org/officeDocument/2006/relationships/hyperlink" Target="http://www.weblettres.net/pedagogie/index.php?page=news&amp;idnot=9265" TargetMode="External"/><Relationship Id="rId27" Type="http://schemas.openxmlformats.org/officeDocument/2006/relationships/image" Target="media/image12.png"/><Relationship Id="rId48" Type="http://schemas.openxmlformats.org/officeDocument/2006/relationships/hyperlink" Target="http://www.cafepedagogique.net/lexpresso/Pages/2015/10/16102015Article635805805039922883.aspx" TargetMode="External"/><Relationship Id="rId69" Type="http://schemas.openxmlformats.org/officeDocument/2006/relationships/hyperlink" Target="mailto:wwinkler@lpm.uni-sb.de" TargetMode="External"/><Relationship Id="rId113" Type="http://schemas.openxmlformats.org/officeDocument/2006/relationships/hyperlink" Target="http://www.socgeo.org/migrations-internationales-gerard-francois-dumont/" TargetMode="External"/><Relationship Id="rId134" Type="http://schemas.openxmlformats.org/officeDocument/2006/relationships/hyperlink" Target="http://bm-media.org/u/44079198/18/respectmag.com%252Fdossiers%252Femeutes-banlieues-2005%252F2015%252F10%252F05%252Fma-vie-dans-la-cite-aujourdhui-887%252F" TargetMode="External"/><Relationship Id="rId80" Type="http://schemas.openxmlformats.org/officeDocument/2006/relationships/hyperlink" Target="http://www.ofaj.org/kleinanzeigen?L=147758&amp;K=IJT45260IJL40153II7659531IS1" TargetMode="External"/><Relationship Id="rId155" Type="http://schemas.openxmlformats.org/officeDocument/2006/relationships/image" Target="media/image24.jpeg"/><Relationship Id="rId176" Type="http://schemas.openxmlformats.org/officeDocument/2006/relationships/hyperlink" Target="https://lespetitscitoyens.com/?p=9002" TargetMode="External"/><Relationship Id="rId197" Type="http://schemas.openxmlformats.org/officeDocument/2006/relationships/hyperlink" Target="http://lespetitscitoyens.com/?p=8950" TargetMode="External"/><Relationship Id="rId201" Type="http://schemas.openxmlformats.org/officeDocument/2006/relationships/hyperlink" Target="http://lespetitscitoyens.com/?p=8958" TargetMode="External"/><Relationship Id="rId222" Type="http://schemas.openxmlformats.org/officeDocument/2006/relationships/hyperlink" Target="http://lespetitscitoyens.com/?p=8934" TargetMode="External"/><Relationship Id="rId243" Type="http://schemas.openxmlformats.org/officeDocument/2006/relationships/hyperlink" Target="http://lespetitscitoyens.com/?p=8721" TargetMode="External"/><Relationship Id="rId264" Type="http://schemas.openxmlformats.org/officeDocument/2006/relationships/hyperlink" Target="http://www.fransksprog.dk/" TargetMode="External"/><Relationship Id="rId285" Type="http://schemas.openxmlformats.org/officeDocument/2006/relationships/hyperlink" Target="http://www.tv5.org/TV5Site/cultures/cultures_du_monde.php" TargetMode="External"/><Relationship Id="rId17" Type="http://schemas.openxmlformats.org/officeDocument/2006/relationships/hyperlink" Target="http://trk-3.net/l2/6c3UgXWOJ26/33777/1107205935.html" TargetMode="External"/><Relationship Id="rId38" Type="http://schemas.openxmlformats.org/officeDocument/2006/relationships/hyperlink" Target="http://www.cafepedagogique.net/lexpresso/Pages/2015/10/14102015Article635804030128074186.aspx" TargetMode="External"/><Relationship Id="rId59" Type="http://schemas.openxmlformats.org/officeDocument/2006/relationships/hyperlink" Target="http://trk-3.net/l2/6cQJKIDkY20/33777/1107205935.html" TargetMode="External"/><Relationship Id="rId103" Type="http://schemas.openxmlformats.org/officeDocument/2006/relationships/hyperlink" Target="http://www.liberation.fr/monde/2015/10/09/decouvrez-le-p-tit-libe-l-actu-a-hauteur-d-enfants_1399862?xtor=EPR-450206&amp;utm_source=newsletter&amp;utm_medium=email&amp;utm_campaign=quot" TargetMode="External"/><Relationship Id="rId124" Type="http://schemas.openxmlformats.org/officeDocument/2006/relationships/hyperlink" Target="http://www.lehrerfreund.de/schule/1s/youtube-unterricht-recht/4671?utm_source=Lehrerfreund-Newsletter&amp;utm_campaign=1a9bc0bd95-151008_Lehrerfreund_Newsletter&amp;utm_medium=email&amp;utm_term=0_e5033e6c22-1a9bc0bd95-234133233" TargetMode="External"/><Relationship Id="rId310" Type="http://schemas.openxmlformats.org/officeDocument/2006/relationships/hyperlink" Target="http://www.weblettres.net/pedagogie/index.php?page=news&amp;idnot=9254" TargetMode="External"/><Relationship Id="rId70" Type="http://schemas.openxmlformats.org/officeDocument/2006/relationships/hyperlink" Target="mailto:wojtyniak@mx.uni-saarland.de" TargetMode="External"/><Relationship Id="rId91" Type="http://schemas.openxmlformats.org/officeDocument/2006/relationships/hyperlink" Target="http://liste.telerama.fr/re?l=bks3y6I38hk4j3I5" TargetMode="External"/><Relationship Id="rId145" Type="http://schemas.openxmlformats.org/officeDocument/2006/relationships/image" Target="media/image22.gif"/><Relationship Id="rId166" Type="http://schemas.openxmlformats.org/officeDocument/2006/relationships/hyperlink" Target="http://lespetitscitoyens.com/lejournal/" TargetMode="External"/><Relationship Id="rId187" Type="http://schemas.openxmlformats.org/officeDocument/2006/relationships/image" Target="media/image37.jpeg"/><Relationship Id="rId1" Type="http://schemas.openxmlformats.org/officeDocument/2006/relationships/customXml" Target="../customXml/item1.xml"/><Relationship Id="rId212" Type="http://schemas.openxmlformats.org/officeDocument/2006/relationships/hyperlink" Target="http://lespetitscitoyens.com/lejournal/" TargetMode="External"/><Relationship Id="rId233" Type="http://schemas.openxmlformats.org/officeDocument/2006/relationships/hyperlink" Target="http://lespetitscitoyens.com/?p=8715" TargetMode="External"/><Relationship Id="rId254" Type="http://schemas.openxmlformats.org/officeDocument/2006/relationships/hyperlink" Target="http://portail-du-fle.info/" TargetMode="External"/><Relationship Id="rId28" Type="http://schemas.openxmlformats.org/officeDocument/2006/relationships/hyperlink" Target="http://vidberg.blog.lemonde.fr/2015/09/04/leurope-noubliera-jamais/" TargetMode="External"/><Relationship Id="rId49" Type="http://schemas.openxmlformats.org/officeDocument/2006/relationships/hyperlink" Target="http://www.cafepedagogique.net/lexpresso/Pages/2015/10/28102015Article635816158057553150.aspx" TargetMode="External"/><Relationship Id="rId114" Type="http://schemas.openxmlformats.org/officeDocument/2006/relationships/hyperlink" Target="http://www.cafepedagogique.net/lexpresso/Pages/2015/10/12102015Article635802318505928925.aspx" TargetMode="External"/><Relationship Id="rId275" Type="http://schemas.openxmlformats.org/officeDocument/2006/relationships/hyperlink" Target="http://www.tv5.org/TV5Site/7-jours/" TargetMode="External"/><Relationship Id="rId296" Type="http://schemas.openxmlformats.org/officeDocument/2006/relationships/hyperlink" Target="http://www.radiofrance.fr/" TargetMode="External"/><Relationship Id="rId300" Type="http://schemas.openxmlformats.org/officeDocument/2006/relationships/hyperlink" Target="http://1jour1actu.com/" TargetMode="External"/><Relationship Id="rId60" Type="http://schemas.openxmlformats.org/officeDocument/2006/relationships/image" Target="media/image16.png"/><Relationship Id="rId81" Type="http://schemas.openxmlformats.org/officeDocument/2006/relationships/hyperlink" Target="http://www.dfjw.org/ausschreibungen?L=163484&amp;K=IJT49810IJL44552II12455306IS1" TargetMode="External"/><Relationship Id="rId135" Type="http://schemas.openxmlformats.org/officeDocument/2006/relationships/hyperlink" Target="http://www.lehrerfreund.de/schule/1s/praesentieren-interview-matthias-poehm/4680?utm_source=Lehrerfreund-Newsletter&amp;utm_campaign=1a9bc0bd95-151008_Lehrerfreund_Newsletter&amp;utm_medium=email&amp;utm_term=0_e5033e6c22-1a9bc0bd95-234133233" TargetMode="External"/><Relationship Id="rId156" Type="http://schemas.openxmlformats.org/officeDocument/2006/relationships/hyperlink" Target="http://www.cafepedagogique.net/lexpresso/Pages/2015/10/19102015Article635808410214561677.aspx" TargetMode="External"/><Relationship Id="rId177" Type="http://schemas.openxmlformats.org/officeDocument/2006/relationships/image" Target="media/image32.jpeg"/><Relationship Id="rId198" Type="http://schemas.openxmlformats.org/officeDocument/2006/relationships/image" Target="media/image40.jpeg"/><Relationship Id="rId202" Type="http://schemas.openxmlformats.org/officeDocument/2006/relationships/image" Target="media/image41.jpeg"/><Relationship Id="rId223" Type="http://schemas.openxmlformats.org/officeDocument/2006/relationships/image" Target="media/image46.jpeg"/><Relationship Id="rId244" Type="http://schemas.openxmlformats.org/officeDocument/2006/relationships/hyperlink" Target="http://lespetitscitoyens.com/?p=8723" TargetMode="External"/><Relationship Id="rId18" Type="http://schemas.openxmlformats.org/officeDocument/2006/relationships/image" Target="media/image6.jpeg"/><Relationship Id="rId39" Type="http://schemas.openxmlformats.org/officeDocument/2006/relationships/hyperlink" Target="https://ww3.unipark.de/uc/lehrerumfrage/" TargetMode="External"/><Relationship Id="rId265" Type="http://schemas.openxmlformats.org/officeDocument/2006/relationships/hyperlink" Target="http://ticsenfle.blogspot.de/" TargetMode="External"/><Relationship Id="rId286" Type="http://schemas.openxmlformats.org/officeDocument/2006/relationships/hyperlink" Target="http://www.tv5.org/cms/chaine-francophone/Terriennes/p-16162-Accueil.htm" TargetMode="External"/><Relationship Id="rId50" Type="http://schemas.openxmlformats.org/officeDocument/2006/relationships/hyperlink" Target="http://www.cafepedagogique.net/lexpresso/Pages/2015/10/28102015Article635816158061765231.aspx" TargetMode="External"/><Relationship Id="rId104" Type="http://schemas.openxmlformats.org/officeDocument/2006/relationships/image" Target="media/image17.jpeg"/><Relationship Id="rId125" Type="http://schemas.openxmlformats.org/officeDocument/2006/relationships/hyperlink" Target="http://respectmag.com/dossiers/emeutes-banlieues-2005/" TargetMode="External"/><Relationship Id="rId146" Type="http://schemas.openxmlformats.org/officeDocument/2006/relationships/hyperlink" Target="http://link.klett.de/u/nrd.php?p=C9InagG7k5_5348_566266_166_101" TargetMode="External"/><Relationship Id="rId167" Type="http://schemas.openxmlformats.org/officeDocument/2006/relationships/image" Target="media/image27.png"/><Relationship Id="rId188" Type="http://schemas.openxmlformats.org/officeDocument/2006/relationships/hyperlink" Target="https://lespetitscitoyens.com/?p=8996" TargetMode="External"/><Relationship Id="rId311" Type="http://schemas.openxmlformats.org/officeDocument/2006/relationships/hyperlink" Target="http://www.weblettres.net/pedagogie/gt.php?wg=1&amp;p=fichiers" TargetMode="External"/><Relationship Id="rId71" Type="http://schemas.openxmlformats.org/officeDocument/2006/relationships/hyperlink" Target="http://www.rendez-vous-cine.de/" TargetMode="External"/><Relationship Id="rId92" Type="http://schemas.openxmlformats.org/officeDocument/2006/relationships/hyperlink" Target="http://liste.telerama.fr/re?l=bks3y6I38hk4j3I6" TargetMode="External"/><Relationship Id="rId213" Type="http://schemas.openxmlformats.org/officeDocument/2006/relationships/hyperlink" Target="http://lespetitscitoyens.com/?p=8926" TargetMode="External"/><Relationship Id="rId234" Type="http://schemas.openxmlformats.org/officeDocument/2006/relationships/hyperlink" Target="http://lespetitscitoyens.com/?p=8713" TargetMode="External"/><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hyperlink" Target="http://www.bonjourdefrance.com" TargetMode="External"/><Relationship Id="rId276" Type="http://schemas.openxmlformats.org/officeDocument/2006/relationships/hyperlink" Target="http://www.tv5.org/TV5Site/enseigner-apprendre-francais/collection-26-Voyages_Cites_du_Monde.htm" TargetMode="External"/><Relationship Id="rId297" Type="http://schemas.openxmlformats.org/officeDocument/2006/relationships/hyperlink" Target="http://www.franceinter.fr/emissions/liste-des-emissions" TargetMode="External"/><Relationship Id="rId40" Type="http://schemas.openxmlformats.org/officeDocument/2006/relationships/hyperlink" Target="mailto:christina.bachmann@fu-berlin.de" TargetMode="External"/><Relationship Id="rId115" Type="http://schemas.openxmlformats.org/officeDocument/2006/relationships/hyperlink" Target="http://imagesociale.fr/" TargetMode="External"/><Relationship Id="rId136" Type="http://schemas.openxmlformats.org/officeDocument/2006/relationships/hyperlink" Target="http://www.zerodeconduite.net/madamebovary" TargetMode="External"/><Relationship Id="rId157" Type="http://schemas.openxmlformats.org/officeDocument/2006/relationships/hyperlink" Target="http://newsletter.klett.de/u/nrd.php?p=8ticw68Xhl_7640_655509_448_791" TargetMode="External"/><Relationship Id="rId178" Type="http://schemas.openxmlformats.org/officeDocument/2006/relationships/image" Target="media/image33.png"/><Relationship Id="rId301" Type="http://schemas.openxmlformats.org/officeDocument/2006/relationships/hyperlink" Target="http://www.lespetitscitoyen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8ED92-F7BA-4480-8BC4-4CD945B2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11326</Words>
  <Characters>91469</Characters>
  <Application>Microsoft Office Word</Application>
  <DocSecurity>0</DocSecurity>
  <Lines>762</Lines>
  <Paragraphs>205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102590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52</cp:revision>
  <cp:lastPrinted>2015-10-16T17:44:00Z</cp:lastPrinted>
  <dcterms:created xsi:type="dcterms:W3CDTF">2015-10-02T09:04:00Z</dcterms:created>
  <dcterms:modified xsi:type="dcterms:W3CDTF">2015-10-30T09:08:00Z</dcterms:modified>
</cp:coreProperties>
</file>