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8D4599">
        <w:rPr>
          <w:rFonts w:ascii="Arial" w:hAnsi="Arial" w:cs="Arial"/>
          <w:sz w:val="23"/>
          <w:szCs w:val="23"/>
          <w:u w:val="single"/>
        </w:rPr>
        <w:t>8</w:t>
      </w:r>
      <w:r w:rsidRPr="009A71C9">
        <w:rPr>
          <w:rFonts w:ascii="Arial" w:hAnsi="Arial" w:cs="Arial"/>
          <w:sz w:val="23"/>
          <w:szCs w:val="23"/>
          <w:u w:val="single"/>
        </w:rPr>
        <w:t xml:space="preserve"> – </w:t>
      </w:r>
      <w:r w:rsidR="008D4599">
        <w:rPr>
          <w:rFonts w:ascii="Arial" w:hAnsi="Arial" w:cs="Arial"/>
          <w:sz w:val="23"/>
          <w:szCs w:val="23"/>
          <w:u w:val="single"/>
        </w:rPr>
        <w:t>novembre</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8D4599">
        <w:rPr>
          <w:rFonts w:ascii="Arial" w:hAnsi="Arial" w:cs="Arial"/>
          <w:szCs w:val="19"/>
        </w:rPr>
        <w:t xml:space="preserve">November </w:t>
      </w:r>
      <w:r w:rsidR="00643C68">
        <w:rPr>
          <w:rFonts w:ascii="Arial" w:hAnsi="Arial" w:cs="Arial"/>
          <w:szCs w:val="19"/>
        </w:rPr>
        <w:t>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606D7A">
        <w:rPr>
          <w:rFonts w:ascii="Arial" w:hAnsi="Arial" w:cs="Arial"/>
          <w:i/>
          <w:iCs/>
          <w:sz w:val="20"/>
          <w:szCs w:val="19"/>
        </w:rPr>
        <w:t>8</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C419EF">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C419EF"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C419EF"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C419EF"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C419EF"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C419EF"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C419EF"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C419EF"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C419EF">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C419EF"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C419EF"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C419EF"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C419EF"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C419EF"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C419EF"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419EF">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i/>
          <w:sz w:val="18"/>
          <w:szCs w:val="15"/>
          <w:lang w:val="fr-FR"/>
        </w:rPr>
      </w:pP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Cocorico, doublé français : </w:t>
      </w: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Patrick Modiano, </w:t>
      </w: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Prix nobel </w:t>
      </w: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pour son </w:t>
      </w:r>
      <w:r w:rsidRPr="00A731FA">
        <w:rPr>
          <w:rFonts w:ascii="Arial" w:hAnsi="Arial" w:cs="Arial"/>
          <w:b/>
          <w:i/>
          <w:iCs/>
          <w:color w:val="444444"/>
          <w:sz w:val="20"/>
          <w:szCs w:val="20"/>
          <w:lang w:val="fr-FR"/>
        </w:rPr>
        <w:t>"art de la mémoire"</w:t>
      </w:r>
      <w:r w:rsidRPr="00A731FA">
        <w:rPr>
          <w:rFonts w:ascii="Arial" w:hAnsi="Arial" w:cs="Arial"/>
          <w:b/>
          <w:i/>
          <w:color w:val="444444"/>
          <w:sz w:val="20"/>
          <w:szCs w:val="20"/>
          <w:lang w:val="fr-FR"/>
        </w:rPr>
        <w:t xml:space="preserve">. </w:t>
      </w: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Eric Zemmour </w:t>
      </w: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(l'auteur de </w:t>
      </w:r>
      <w:r w:rsidRPr="00A731FA">
        <w:rPr>
          <w:rFonts w:ascii="Arial" w:hAnsi="Arial" w:cs="Arial"/>
          <w:b/>
          <w:i/>
          <w:iCs/>
          <w:color w:val="444444"/>
          <w:sz w:val="20"/>
          <w:szCs w:val="20"/>
          <w:lang w:val="fr-FR"/>
        </w:rPr>
        <w:t>"Pétain a sauvé les juifs français"</w:t>
      </w:r>
      <w:r w:rsidRPr="00A731FA">
        <w:rPr>
          <w:rFonts w:ascii="Arial" w:hAnsi="Arial" w:cs="Arial"/>
          <w:b/>
          <w:i/>
          <w:color w:val="444444"/>
          <w:sz w:val="20"/>
          <w:szCs w:val="20"/>
          <w:lang w:val="fr-FR"/>
        </w:rPr>
        <w:t xml:space="preserve">) </w:t>
      </w:r>
    </w:p>
    <w:p w:rsidR="00A731FA" w:rsidRPr="00A731FA" w:rsidRDefault="00A731FA">
      <w:pPr>
        <w:tabs>
          <w:tab w:val="left" w:pos="8100"/>
        </w:tabs>
        <w:jc w:val="center"/>
        <w:rPr>
          <w:rFonts w:ascii="Arial" w:hAnsi="Arial" w:cs="Arial"/>
          <w:b/>
          <w:i/>
          <w:color w:val="444444"/>
          <w:sz w:val="20"/>
          <w:szCs w:val="20"/>
          <w:lang w:val="fr-FR"/>
        </w:rPr>
      </w:pPr>
      <w:r w:rsidRPr="00A731FA">
        <w:rPr>
          <w:rFonts w:ascii="Arial" w:hAnsi="Arial" w:cs="Arial"/>
          <w:b/>
          <w:i/>
          <w:color w:val="444444"/>
          <w:sz w:val="20"/>
          <w:szCs w:val="20"/>
          <w:lang w:val="fr-FR"/>
        </w:rPr>
        <w:t xml:space="preserve">prix ignoble </w:t>
      </w:r>
    </w:p>
    <w:p w:rsidR="00A731FA" w:rsidRPr="00A731FA" w:rsidRDefault="00A731FA">
      <w:pPr>
        <w:tabs>
          <w:tab w:val="left" w:pos="8100"/>
        </w:tabs>
        <w:jc w:val="center"/>
        <w:rPr>
          <w:rStyle w:val="lmtexte-dispo"/>
          <w:rFonts w:ascii="Arial" w:hAnsi="Arial" w:cs="Arial"/>
          <w:b/>
          <w:i/>
          <w:sz w:val="18"/>
          <w:szCs w:val="15"/>
          <w:lang w:val="fr-FR"/>
        </w:rPr>
      </w:pPr>
      <w:r w:rsidRPr="00A731FA">
        <w:rPr>
          <w:rFonts w:ascii="Arial" w:hAnsi="Arial" w:cs="Arial"/>
          <w:b/>
          <w:i/>
          <w:color w:val="444444"/>
          <w:sz w:val="20"/>
          <w:szCs w:val="20"/>
          <w:lang w:val="fr-FR"/>
        </w:rPr>
        <w:t>pour son art de l'amnésie.</w:t>
      </w:r>
    </w:p>
    <w:p w:rsidR="006908EA" w:rsidRDefault="006908EA" w:rsidP="006908EA">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A731FA">
        <w:rPr>
          <w:rFonts w:ascii="Arial" w:hAnsi="Arial" w:cs="Arial"/>
          <w:color w:val="444444"/>
          <w:sz w:val="20"/>
          <w:szCs w:val="20"/>
          <w:lang w:val="fr-FR"/>
        </w:rPr>
        <w:t>, 10-10</w:t>
      </w:r>
      <w:r>
        <w:rPr>
          <w:rFonts w:ascii="Arial" w:hAnsi="Arial" w:cs="Arial"/>
          <w:color w:val="444444"/>
          <w:sz w:val="20"/>
          <w:szCs w:val="20"/>
          <w:lang w:val="fr-FR"/>
        </w:rPr>
        <w:t>-2014</w:t>
      </w:r>
    </w:p>
    <w:p w:rsidR="006908EA" w:rsidRDefault="006908EA">
      <w:pPr>
        <w:tabs>
          <w:tab w:val="left" w:pos="8100"/>
        </w:tabs>
        <w:jc w:val="center"/>
        <w:rPr>
          <w:rFonts w:ascii="Arial" w:hAnsi="Arial" w:cs="Arial"/>
          <w:color w:val="444444"/>
          <w:sz w:val="18"/>
          <w:szCs w:val="18"/>
          <w:lang w:val="fr-FR"/>
        </w:rPr>
      </w:pPr>
    </w:p>
    <w:p w:rsidR="00B7248F" w:rsidRDefault="00B7248F">
      <w:pPr>
        <w:tabs>
          <w:tab w:val="left" w:pos="8100"/>
        </w:tabs>
        <w:jc w:val="center"/>
        <w:rPr>
          <w:rFonts w:ascii="Arial" w:hAnsi="Arial" w:cs="Arial"/>
          <w:color w:val="444444"/>
          <w:sz w:val="18"/>
          <w:szCs w:val="18"/>
          <w:lang w:val="fr-FR"/>
        </w:rPr>
      </w:pP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Ebola :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la France va mettre en place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des contrôles dans les aéroports.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J'ai confiance :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un pays qui a su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bloquer à la frontière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le nuage radioactif de Tchernobyl </w:t>
      </w:r>
    </w:p>
    <w:p w:rsidR="00B7248F" w:rsidRP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 xml:space="preserve">n'a rien à craindre </w:t>
      </w:r>
    </w:p>
    <w:p w:rsidR="00B7248F" w:rsidRDefault="00B7248F">
      <w:pPr>
        <w:tabs>
          <w:tab w:val="left" w:pos="8100"/>
        </w:tabs>
        <w:jc w:val="center"/>
        <w:rPr>
          <w:rFonts w:ascii="Arial" w:hAnsi="Arial" w:cs="Arial"/>
          <w:b/>
          <w:i/>
          <w:color w:val="444444"/>
          <w:sz w:val="20"/>
          <w:szCs w:val="20"/>
          <w:lang w:val="fr-FR"/>
        </w:rPr>
      </w:pPr>
      <w:r w:rsidRPr="00B7248F">
        <w:rPr>
          <w:rFonts w:ascii="Arial" w:hAnsi="Arial" w:cs="Arial"/>
          <w:b/>
          <w:i/>
          <w:color w:val="444444"/>
          <w:sz w:val="20"/>
          <w:szCs w:val="20"/>
          <w:lang w:val="fr-FR"/>
        </w:rPr>
        <w:t>d'un virus contagieux.</w:t>
      </w:r>
    </w:p>
    <w:p w:rsidR="00B7248F" w:rsidRDefault="00B7248F" w:rsidP="00B7248F">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16-10-2014</w:t>
      </w:r>
    </w:p>
    <w:p w:rsidR="00B7248F" w:rsidRPr="00B7248F" w:rsidRDefault="00B7248F">
      <w:pPr>
        <w:tabs>
          <w:tab w:val="left" w:pos="8100"/>
        </w:tabs>
        <w:jc w:val="center"/>
        <w:rPr>
          <w:rFonts w:ascii="Arial" w:hAnsi="Arial" w:cs="Arial"/>
          <w:b/>
          <w:i/>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A572A2" w:rsidRDefault="00A572A2" w:rsidP="00695EB5">
            <w:pPr>
              <w:rPr>
                <w:rFonts w:ascii="Arial" w:hAnsi="Arial" w:cs="Arial"/>
                <w:sz w:val="18"/>
                <w:szCs w:val="18"/>
              </w:rPr>
            </w:pPr>
          </w:p>
          <w:p w:rsidR="00B3720C" w:rsidRPr="009C64BF" w:rsidRDefault="00C419EF"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C419EF"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BD0062" w:rsidRDefault="00BD0062" w:rsidP="004D7C98">
      <w:pPr>
        <w:tabs>
          <w:tab w:val="left" w:pos="8100"/>
        </w:tabs>
        <w:jc w:val="center"/>
        <w:rPr>
          <w:rFonts w:ascii="Arial" w:hAnsi="Arial" w:cs="Arial"/>
          <w:b/>
          <w:bCs/>
          <w:smallCaps/>
          <w:sz w:val="27"/>
          <w:szCs w:val="27"/>
          <w:lang w:val="fr-FR"/>
        </w:rPr>
      </w:pPr>
    </w:p>
    <w:p w:rsidR="00707BC0" w:rsidRDefault="00707BC0" w:rsidP="004D7C98">
      <w:pPr>
        <w:tabs>
          <w:tab w:val="left" w:pos="8100"/>
        </w:tabs>
        <w:jc w:val="center"/>
        <w:rPr>
          <w:rFonts w:ascii="Arial" w:hAnsi="Arial" w:cs="Arial"/>
          <w:b/>
          <w:bCs/>
          <w:smallCaps/>
          <w:sz w:val="27"/>
          <w:szCs w:val="27"/>
          <w:lang w:val="fr-FR"/>
        </w:rPr>
      </w:pPr>
      <w:r>
        <w:rPr>
          <w:noProof/>
        </w:rPr>
        <w:drawing>
          <wp:inline distT="0" distB="0" distL="0" distR="0" wp14:anchorId="5711980E" wp14:editId="6DBA27EB">
            <wp:extent cx="3114675" cy="305038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14675" cy="3050381"/>
                    </a:xfrm>
                    <a:prstGeom prst="rect">
                      <a:avLst/>
                    </a:prstGeom>
                  </pic:spPr>
                </pic:pic>
              </a:graphicData>
            </a:graphic>
          </wp:inline>
        </w:drawing>
      </w:r>
    </w:p>
    <w:p w:rsidR="00B02C5F" w:rsidRPr="00B02C5F" w:rsidRDefault="00707BC0" w:rsidP="004D7C98">
      <w:pPr>
        <w:tabs>
          <w:tab w:val="left" w:pos="8100"/>
        </w:tabs>
        <w:jc w:val="center"/>
        <w:rPr>
          <w:rFonts w:ascii="Arial" w:hAnsi="Arial" w:cs="Arial"/>
          <w:bCs/>
          <w:i/>
          <w:smallCaps/>
          <w:sz w:val="18"/>
          <w:szCs w:val="18"/>
          <w:lang w:val="fr-FR"/>
        </w:rPr>
      </w:pPr>
      <w:r>
        <w:rPr>
          <w:rFonts w:ascii="Arial" w:hAnsi="Arial" w:cs="Arial"/>
          <w:bCs/>
          <w:i/>
          <w:smallCaps/>
          <w:sz w:val="18"/>
          <w:szCs w:val="18"/>
          <w:lang w:val="fr-FR"/>
        </w:rPr>
        <w:t>Le Monde, 9-10</w:t>
      </w:r>
      <w:r w:rsidR="00B02C5F" w:rsidRPr="00B02C5F">
        <w:rPr>
          <w:rFonts w:ascii="Arial" w:hAnsi="Arial" w:cs="Arial"/>
          <w:bCs/>
          <w:i/>
          <w:smallCaps/>
          <w:sz w:val="18"/>
          <w:szCs w:val="18"/>
          <w:lang w:val="fr-FR"/>
        </w:rPr>
        <w:t>-2014</w:t>
      </w:r>
    </w:p>
    <w:p w:rsidR="00B02C5F" w:rsidRDefault="00B02C5F" w:rsidP="004D7C98">
      <w:pPr>
        <w:tabs>
          <w:tab w:val="left" w:pos="8100"/>
        </w:tabs>
        <w:jc w:val="center"/>
        <w:rPr>
          <w:rFonts w:ascii="Arial" w:hAnsi="Arial" w:cs="Arial"/>
          <w:b/>
          <w:bCs/>
          <w:smallCaps/>
          <w:sz w:val="27"/>
          <w:szCs w:val="27"/>
          <w:lang w:val="fr-FR"/>
        </w:rPr>
      </w:pPr>
    </w:p>
    <w:p w:rsidR="0084378B" w:rsidRDefault="0084378B" w:rsidP="004D7C98">
      <w:pPr>
        <w:tabs>
          <w:tab w:val="left" w:pos="8100"/>
        </w:tabs>
        <w:jc w:val="center"/>
        <w:rPr>
          <w:rFonts w:ascii="Arial" w:hAnsi="Arial" w:cs="Arial"/>
          <w:b/>
          <w:bCs/>
          <w:smallCaps/>
          <w:sz w:val="27"/>
          <w:szCs w:val="27"/>
          <w:lang w:val="fr-FR"/>
        </w:rPr>
      </w:pPr>
    </w:p>
    <w:p w:rsidR="00284F1E" w:rsidRPr="00284F1E" w:rsidRDefault="00284F1E" w:rsidP="00284F1E">
      <w:r>
        <w:rPr>
          <w:noProof/>
        </w:rPr>
        <w:drawing>
          <wp:inline distT="0" distB="0" distL="0" distR="0">
            <wp:extent cx="5762625" cy="2571750"/>
            <wp:effectExtent l="0" t="0" r="9525" b="0"/>
            <wp:docPr id="5" name="Grafik 5" descr="Patrick Modiano remporte le prix Nobel de littérature et trouve cela &quot;biza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trick Modiano remporte le prix Nobel de littérature et trouve cela &quot;bizarr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284F1E" w:rsidRPr="00284F1E" w:rsidRDefault="00284F1E" w:rsidP="00284F1E">
      <w:pPr>
        <w:spacing w:before="100" w:beforeAutospacing="1" w:after="100" w:afterAutospacing="1"/>
        <w:jc w:val="center"/>
        <w:rPr>
          <w:rFonts w:ascii="Arial" w:hAnsi="Arial" w:cs="Arial"/>
          <w:b/>
          <w:sz w:val="22"/>
          <w:szCs w:val="22"/>
          <w:lang w:val="fr-FR"/>
        </w:rPr>
      </w:pPr>
      <w:r w:rsidRPr="00284F1E">
        <w:rPr>
          <w:rFonts w:ascii="Arial" w:hAnsi="Arial" w:cs="Arial"/>
          <w:b/>
          <w:sz w:val="22"/>
          <w:szCs w:val="22"/>
          <w:lang w:val="fr-FR"/>
        </w:rPr>
        <w:t>Patrick Modiano, prix Nobel de littérature 2014.</w:t>
      </w:r>
    </w:p>
    <w:p w:rsidR="00284F1E" w:rsidRPr="00284F1E" w:rsidRDefault="00C419EF" w:rsidP="00284F1E">
      <w:pPr>
        <w:spacing w:before="100" w:beforeAutospacing="1" w:after="100" w:afterAutospacing="1"/>
        <w:jc w:val="center"/>
        <w:rPr>
          <w:rFonts w:ascii="Arial" w:hAnsi="Arial" w:cs="Arial"/>
          <w:sz w:val="18"/>
          <w:szCs w:val="18"/>
          <w:lang w:val="fr-FR"/>
        </w:rPr>
      </w:pPr>
      <w:hyperlink r:id="rId14" w:history="1">
        <w:r w:rsidR="00284F1E" w:rsidRPr="00284F1E">
          <w:rPr>
            <w:rStyle w:val="Hyperlink"/>
            <w:rFonts w:ascii="Arial" w:hAnsi="Arial" w:cs="Arial"/>
            <w:sz w:val="18"/>
            <w:szCs w:val="18"/>
            <w:lang w:val="fr-FR"/>
          </w:rPr>
          <w:t>http://www.lexpress.fr/culture/livre/prix-nobel-de-litterature-au-francais-patrick-modiano_1609772.html?xtor=EPR-618-[20141010102618_41_nl_lexpress_culture_quotidienne_8404_000SLL]-20141010-[________Patrick_Modiano_remporte_le_prix_Nobel_de_litterature_et_trouve_cela_bizarre_______002F946]-[RB2D106H0014ILJQ]-20141010100300</w:t>
        </w:r>
      </w:hyperlink>
    </w:p>
    <w:p w:rsidR="00284F1E" w:rsidRDefault="00284F1E" w:rsidP="00284F1E">
      <w:pPr>
        <w:spacing w:before="100" w:beforeAutospacing="1" w:after="100" w:afterAutospacing="1"/>
        <w:jc w:val="center"/>
        <w:rPr>
          <w:lang w:val="fr-FR"/>
        </w:rPr>
      </w:pPr>
    </w:p>
    <w:p w:rsidR="00284F1E" w:rsidRPr="00284F1E" w:rsidRDefault="00284F1E" w:rsidP="00284F1E">
      <w:pPr>
        <w:spacing w:before="100" w:beforeAutospacing="1" w:after="100" w:afterAutospacing="1"/>
        <w:jc w:val="center"/>
        <w:rPr>
          <w:lang w:val="fr-FR"/>
        </w:rPr>
      </w:pPr>
    </w:p>
    <w:p w:rsidR="00284F1E" w:rsidRPr="00284F1E" w:rsidRDefault="00284F1E" w:rsidP="00284F1E">
      <w:pPr>
        <w:rPr>
          <w:lang w:val="fr-FR"/>
        </w:rPr>
      </w:pPr>
      <w:r w:rsidRPr="00284F1E">
        <w:rPr>
          <w:lang w:val="fr-FR"/>
        </w:rPr>
        <w:br/>
      </w:r>
    </w:p>
    <w:p w:rsidR="0084378B" w:rsidRDefault="0084378B" w:rsidP="004D7C98">
      <w:pPr>
        <w:tabs>
          <w:tab w:val="left" w:pos="8100"/>
        </w:tabs>
        <w:jc w:val="center"/>
        <w:rPr>
          <w:rFonts w:ascii="Arial" w:hAnsi="Arial" w:cs="Arial"/>
          <w:b/>
          <w:bCs/>
          <w:smallCaps/>
          <w:sz w:val="27"/>
          <w:szCs w:val="27"/>
          <w:lang w:val="fr-FR"/>
        </w:rPr>
      </w:pPr>
    </w:p>
    <w:p w:rsidR="00B02C5F" w:rsidRDefault="003A1F9C" w:rsidP="003A1F9C">
      <w:pPr>
        <w:tabs>
          <w:tab w:val="left" w:pos="8100"/>
        </w:tabs>
        <w:jc w:val="center"/>
        <w:rPr>
          <w:rFonts w:ascii="Arial" w:hAnsi="Arial" w:cs="Arial"/>
          <w:b/>
          <w:bCs/>
          <w:smallCaps/>
          <w:sz w:val="27"/>
          <w:szCs w:val="27"/>
          <w:lang w:val="fr-FR"/>
        </w:rPr>
      </w:pPr>
      <w:r>
        <w:rPr>
          <w:noProof/>
        </w:rPr>
        <w:drawing>
          <wp:inline distT="0" distB="0" distL="0" distR="0" wp14:anchorId="70AA092E" wp14:editId="462F0ABE">
            <wp:extent cx="4800600" cy="56581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04525" cy="5662793"/>
                    </a:xfrm>
                    <a:prstGeom prst="rect">
                      <a:avLst/>
                    </a:prstGeom>
                  </pic:spPr>
                </pic:pic>
              </a:graphicData>
            </a:graphic>
          </wp:inline>
        </w:drawing>
      </w:r>
    </w:p>
    <w:p w:rsidR="003A1F9C" w:rsidRPr="00B02C5F" w:rsidRDefault="003A1F9C" w:rsidP="003A1F9C">
      <w:pPr>
        <w:tabs>
          <w:tab w:val="left" w:pos="8100"/>
        </w:tabs>
        <w:jc w:val="center"/>
        <w:rPr>
          <w:rFonts w:ascii="Arial" w:hAnsi="Arial" w:cs="Arial"/>
          <w:bCs/>
          <w:i/>
          <w:smallCaps/>
          <w:sz w:val="18"/>
          <w:szCs w:val="18"/>
          <w:lang w:val="fr-FR"/>
        </w:rPr>
      </w:pPr>
      <w:r>
        <w:rPr>
          <w:rFonts w:ascii="Arial" w:hAnsi="Arial" w:cs="Arial"/>
          <w:bCs/>
          <w:i/>
          <w:smallCaps/>
          <w:sz w:val="18"/>
          <w:szCs w:val="18"/>
          <w:lang w:val="fr-FR"/>
        </w:rPr>
        <w:t>Le Monde, 9-10</w:t>
      </w:r>
      <w:r w:rsidRPr="00B02C5F">
        <w:rPr>
          <w:rFonts w:ascii="Arial" w:hAnsi="Arial" w:cs="Arial"/>
          <w:bCs/>
          <w:i/>
          <w:smallCaps/>
          <w:sz w:val="18"/>
          <w:szCs w:val="18"/>
          <w:lang w:val="fr-FR"/>
        </w:rPr>
        <w:t>-2014</w:t>
      </w:r>
    </w:p>
    <w:p w:rsidR="00C7041F" w:rsidRDefault="00C7041F" w:rsidP="00176F55">
      <w:pPr>
        <w:tabs>
          <w:tab w:val="left" w:pos="8100"/>
        </w:tabs>
        <w:jc w:val="center"/>
        <w:rPr>
          <w:rFonts w:ascii="Arial" w:hAnsi="Arial" w:cs="Arial"/>
          <w:b/>
          <w:bCs/>
          <w:smallCaps/>
          <w:sz w:val="27"/>
          <w:szCs w:val="27"/>
          <w:lang w:val="fr-FR"/>
        </w:rPr>
      </w:pPr>
    </w:p>
    <w:p w:rsidR="00176F55" w:rsidRDefault="00176F55" w:rsidP="004D7C98">
      <w:pPr>
        <w:tabs>
          <w:tab w:val="left" w:pos="8100"/>
        </w:tabs>
        <w:jc w:val="center"/>
        <w:rPr>
          <w:rFonts w:ascii="Arial" w:hAnsi="Arial" w:cs="Arial"/>
          <w:b/>
          <w:bCs/>
          <w:smallCaps/>
          <w:sz w:val="27"/>
          <w:szCs w:val="27"/>
          <w:lang w:val="fr-FR"/>
        </w:rPr>
      </w:pPr>
    </w:p>
    <w:p w:rsidR="005575E9" w:rsidRPr="00C7041F" w:rsidRDefault="005575E9" w:rsidP="004D7C98">
      <w:pPr>
        <w:tabs>
          <w:tab w:val="left" w:pos="8100"/>
        </w:tabs>
        <w:jc w:val="center"/>
        <w:rPr>
          <w:rFonts w:ascii="Arial" w:hAnsi="Arial" w:cs="Arial"/>
          <w:bCs/>
          <w:smallCaps/>
          <w:sz w:val="18"/>
          <w:szCs w:val="18"/>
          <w:lang w:val="fr-FR"/>
        </w:rPr>
      </w:pPr>
    </w:p>
    <w:p w:rsidR="005F3E36" w:rsidRPr="00C7041F" w:rsidRDefault="005F3E36" w:rsidP="004D7C98">
      <w:pPr>
        <w:tabs>
          <w:tab w:val="left" w:pos="8100"/>
        </w:tabs>
        <w:jc w:val="center"/>
        <w:rPr>
          <w:rFonts w:ascii="Arial" w:hAnsi="Arial" w:cs="Arial"/>
          <w:bCs/>
          <w:smallCaps/>
          <w:sz w:val="18"/>
          <w:szCs w:val="18"/>
          <w:lang w:val="fr-FR"/>
        </w:rPr>
      </w:pPr>
      <w:r w:rsidRPr="00C7041F">
        <w:rPr>
          <w:rFonts w:ascii="Arial" w:hAnsi="Arial" w:cs="Arial"/>
          <w:bCs/>
          <w:smallCaps/>
          <w:sz w:val="18"/>
          <w:szCs w:val="18"/>
          <w:lang w:val="fr-FR"/>
        </w:rPr>
        <w:t>Télérama, 26-9-2014</w:t>
      </w:r>
    </w:p>
    <w:p w:rsidR="00A52AA8" w:rsidRPr="00C7041F" w:rsidRDefault="00A52AA8" w:rsidP="004D7C98">
      <w:pPr>
        <w:tabs>
          <w:tab w:val="left" w:pos="8100"/>
        </w:tabs>
        <w:jc w:val="center"/>
        <w:rPr>
          <w:rFonts w:ascii="Arial" w:hAnsi="Arial" w:cs="Arial"/>
          <w:bCs/>
          <w:smallCaps/>
          <w:sz w:val="18"/>
          <w:szCs w:val="18"/>
          <w:lang w:val="fr-FR"/>
        </w:rPr>
      </w:pPr>
    </w:p>
    <w:p w:rsidR="00A52AA8" w:rsidRPr="00C7041F" w:rsidRDefault="00A52AA8" w:rsidP="002E5679">
      <w:pPr>
        <w:pageBreakBefore/>
        <w:tabs>
          <w:tab w:val="left" w:pos="8100"/>
        </w:tabs>
        <w:jc w:val="center"/>
        <w:rPr>
          <w:rFonts w:ascii="Arial" w:hAnsi="Arial" w:cs="Arial"/>
          <w:bCs/>
          <w:smallCaps/>
          <w:sz w:val="18"/>
          <w:szCs w:val="18"/>
          <w:lang w:val="fr-FR"/>
        </w:rPr>
      </w:pPr>
    </w:p>
    <w:p w:rsidR="002E5679" w:rsidRPr="00F13D47" w:rsidRDefault="002E5679" w:rsidP="002E5679">
      <w:pPr>
        <w:spacing w:before="100" w:beforeAutospacing="1" w:after="100" w:afterAutospacing="1"/>
        <w:jc w:val="center"/>
        <w:rPr>
          <w:rFonts w:ascii="Arial" w:hAnsi="Arial" w:cs="Arial"/>
          <w:sz w:val="20"/>
          <w:szCs w:val="20"/>
        </w:rPr>
      </w:pPr>
      <w:r w:rsidRPr="00F13D47">
        <w:rPr>
          <w:rFonts w:ascii="Arial" w:hAnsi="Arial" w:cs="Arial"/>
          <w:noProof/>
          <w:color w:val="0000FF"/>
          <w:sz w:val="20"/>
          <w:szCs w:val="20"/>
        </w:rPr>
        <w:drawing>
          <wp:inline distT="0" distB="0" distL="0" distR="0" wp14:anchorId="3E182E70" wp14:editId="40BA5651">
            <wp:extent cx="3505200" cy="5257800"/>
            <wp:effectExtent l="0" t="0" r="0" b="0"/>
            <wp:docPr id="2" name="Grafik 2" descr="http://www.bdangouleme.com/medias/2015/photos/principal/AFFICHE_40x60canope.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dangouleme.com/medias/2015/photos/principal/AFFICHE_40x60canope.jpe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5257800"/>
                    </a:xfrm>
                    <a:prstGeom prst="rect">
                      <a:avLst/>
                    </a:prstGeom>
                    <a:noFill/>
                    <a:ln>
                      <a:noFill/>
                    </a:ln>
                  </pic:spPr>
                </pic:pic>
              </a:graphicData>
            </a:graphic>
          </wp:inline>
        </w:drawing>
      </w:r>
    </w:p>
    <w:p w:rsidR="002E5679" w:rsidRPr="00F13D47" w:rsidRDefault="002E5679" w:rsidP="002E5679">
      <w:pPr>
        <w:spacing w:before="100" w:beforeAutospacing="1" w:after="100" w:afterAutospacing="1"/>
        <w:jc w:val="center"/>
        <w:rPr>
          <w:rFonts w:ascii="Arial" w:hAnsi="Arial" w:cs="Arial"/>
          <w:sz w:val="20"/>
          <w:szCs w:val="20"/>
          <w:lang w:val="fr-FR"/>
        </w:rPr>
      </w:pPr>
      <w:r w:rsidRPr="00F13D47">
        <w:rPr>
          <w:rFonts w:ascii="Arial" w:hAnsi="Arial" w:cs="Arial"/>
          <w:sz w:val="20"/>
          <w:szCs w:val="20"/>
          <w:lang w:val="fr-FR"/>
        </w:rPr>
        <w:t>Affiche du 41e concours de la BD Scolaire © Arthur de Pins / FIBD</w:t>
      </w:r>
    </w:p>
    <w:p w:rsidR="002E5679" w:rsidRPr="002E5679" w:rsidRDefault="002E5679" w:rsidP="004D7C98">
      <w:pPr>
        <w:tabs>
          <w:tab w:val="left" w:pos="8100"/>
        </w:tabs>
        <w:jc w:val="center"/>
        <w:rPr>
          <w:rFonts w:ascii="Arial" w:hAnsi="Arial" w:cs="Arial"/>
          <w:bCs/>
          <w:smallCaps/>
          <w:sz w:val="18"/>
          <w:szCs w:val="18"/>
          <w:lang w:val="fr-FR"/>
        </w:rPr>
      </w:pPr>
    </w:p>
    <w:p w:rsidR="002E5679" w:rsidRDefault="002E5679" w:rsidP="004D7C98">
      <w:pPr>
        <w:tabs>
          <w:tab w:val="left" w:pos="8100"/>
        </w:tabs>
        <w:jc w:val="center"/>
        <w:rPr>
          <w:rFonts w:ascii="Arial" w:hAnsi="Arial" w:cs="Arial"/>
          <w:bCs/>
          <w:smallCaps/>
          <w:sz w:val="18"/>
          <w:szCs w:val="18"/>
        </w:rPr>
      </w:pPr>
      <w:r>
        <w:rPr>
          <w:noProof/>
        </w:rPr>
        <w:drawing>
          <wp:inline distT="0" distB="0" distL="0" distR="0" wp14:anchorId="159F1C94" wp14:editId="14182705">
            <wp:extent cx="4857750" cy="1828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57750" cy="1828800"/>
                    </a:xfrm>
                    <a:prstGeom prst="rect">
                      <a:avLst/>
                    </a:prstGeom>
                  </pic:spPr>
                </pic:pic>
              </a:graphicData>
            </a:graphic>
          </wp:inline>
        </w:drawing>
      </w:r>
    </w:p>
    <w:p w:rsidR="002E5679" w:rsidRDefault="00C419EF" w:rsidP="004D7C98">
      <w:pPr>
        <w:tabs>
          <w:tab w:val="left" w:pos="8100"/>
        </w:tabs>
        <w:jc w:val="center"/>
        <w:rPr>
          <w:rFonts w:ascii="Arial" w:hAnsi="Arial" w:cs="Arial"/>
          <w:bCs/>
          <w:smallCaps/>
          <w:sz w:val="18"/>
          <w:szCs w:val="18"/>
          <w:lang w:val="fr-FR"/>
        </w:rPr>
      </w:pPr>
      <w:hyperlink r:id="rId19" w:history="1">
        <w:r w:rsidR="002E5679" w:rsidRPr="007D49AF">
          <w:rPr>
            <w:rStyle w:val="Hyperlink"/>
            <w:rFonts w:ascii="Arial" w:hAnsi="Arial" w:cs="Arial"/>
            <w:bCs/>
            <w:smallCaps/>
            <w:sz w:val="18"/>
            <w:szCs w:val="18"/>
            <w:lang w:val="fr-FR"/>
          </w:rPr>
          <w:t>http://www.bdangouleme.com/532,41e-edition-du-concours-de-la-bande-dessinee-scolaire</w:t>
        </w:r>
      </w:hyperlink>
    </w:p>
    <w:p w:rsidR="002E5679" w:rsidRDefault="002E5679" w:rsidP="004D7C98">
      <w:pPr>
        <w:tabs>
          <w:tab w:val="left" w:pos="8100"/>
        </w:tabs>
        <w:jc w:val="center"/>
        <w:rPr>
          <w:rFonts w:ascii="Arial" w:hAnsi="Arial" w:cs="Arial"/>
          <w:bCs/>
          <w:smallCaps/>
          <w:sz w:val="18"/>
          <w:szCs w:val="18"/>
          <w:lang w:val="fr-FR"/>
        </w:rPr>
      </w:pPr>
    </w:p>
    <w:p w:rsidR="002E5679" w:rsidRDefault="002E5679" w:rsidP="004D7C98">
      <w:pPr>
        <w:tabs>
          <w:tab w:val="left" w:pos="8100"/>
        </w:tabs>
        <w:jc w:val="center"/>
        <w:rPr>
          <w:rFonts w:ascii="Arial" w:hAnsi="Arial" w:cs="Arial"/>
          <w:bCs/>
          <w:smallCaps/>
          <w:sz w:val="18"/>
          <w:szCs w:val="18"/>
          <w:lang w:val="fr-FR"/>
        </w:rPr>
      </w:pPr>
    </w:p>
    <w:p w:rsidR="002E5679" w:rsidRDefault="00127005"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3000375" cy="3238500"/>
            <wp:effectExtent l="0" t="0" r="9525" b="0"/>
            <wp:docPr id="6" name="Grafik 6" descr="D:\Eigene Bilder\#Bilder-Download\h_11_ill_4506879_ind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506879_inde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127005" w:rsidRDefault="00127005"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16-10-2014</w:t>
      </w: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p>
    <w:p w:rsidR="00045C39" w:rsidRDefault="00045C39" w:rsidP="00045C39">
      <w:pPr>
        <w:tabs>
          <w:tab w:val="left" w:pos="8100"/>
        </w:tabs>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r>
        <w:rPr>
          <w:noProof/>
        </w:rPr>
        <w:drawing>
          <wp:inline distT="0" distB="0" distL="0" distR="0" wp14:anchorId="4FFB9ADA" wp14:editId="315867FC">
            <wp:extent cx="4772025" cy="425606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77010" cy="4260508"/>
                    </a:xfrm>
                    <a:prstGeom prst="rect">
                      <a:avLst/>
                    </a:prstGeom>
                  </pic:spPr>
                </pic:pic>
              </a:graphicData>
            </a:graphic>
          </wp:inline>
        </w:drawing>
      </w: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r>
        <w:rPr>
          <w:noProof/>
        </w:rPr>
        <w:lastRenderedPageBreak/>
        <w:drawing>
          <wp:inline distT="0" distB="0" distL="0" distR="0" wp14:anchorId="6D574CE3" wp14:editId="7659BACE">
            <wp:extent cx="4731115" cy="42195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38625" cy="4226273"/>
                    </a:xfrm>
                    <a:prstGeom prst="rect">
                      <a:avLst/>
                    </a:prstGeom>
                  </pic:spPr>
                </pic:pic>
              </a:graphicData>
            </a:graphic>
          </wp:inline>
        </w:drawing>
      </w: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r>
        <w:rPr>
          <w:noProof/>
        </w:rPr>
        <w:drawing>
          <wp:inline distT="0" distB="0" distL="0" distR="0" wp14:anchorId="1B08075A" wp14:editId="4EC76BB7">
            <wp:extent cx="4733925" cy="413803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48410" cy="4150693"/>
                    </a:xfrm>
                    <a:prstGeom prst="rect">
                      <a:avLst/>
                    </a:prstGeom>
                  </pic:spPr>
                </pic:pic>
              </a:graphicData>
            </a:graphic>
          </wp:inline>
        </w:drawing>
      </w:r>
    </w:p>
    <w:p w:rsidR="00045C39" w:rsidRDefault="00045C39" w:rsidP="004D7C98">
      <w:pPr>
        <w:tabs>
          <w:tab w:val="left" w:pos="8100"/>
        </w:tabs>
        <w:jc w:val="center"/>
        <w:rPr>
          <w:rFonts w:ascii="Arial" w:hAnsi="Arial" w:cs="Arial"/>
          <w:bCs/>
          <w:smallCaps/>
          <w:sz w:val="18"/>
          <w:szCs w:val="18"/>
          <w:lang w:val="fr-FR"/>
        </w:rPr>
      </w:pPr>
      <w:r>
        <w:rPr>
          <w:noProof/>
        </w:rPr>
        <w:lastRenderedPageBreak/>
        <w:drawing>
          <wp:inline distT="0" distB="0" distL="0" distR="0" wp14:anchorId="13E4C639" wp14:editId="68469974">
            <wp:extent cx="4686619" cy="36766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98388" cy="3685883"/>
                    </a:xfrm>
                    <a:prstGeom prst="rect">
                      <a:avLst/>
                    </a:prstGeom>
                  </pic:spPr>
                </pic:pic>
              </a:graphicData>
            </a:graphic>
          </wp:inline>
        </w:drawing>
      </w:r>
    </w:p>
    <w:p w:rsidR="00045C39" w:rsidRDefault="00045C39" w:rsidP="004D7C98">
      <w:pPr>
        <w:tabs>
          <w:tab w:val="left" w:pos="8100"/>
        </w:tabs>
        <w:jc w:val="center"/>
        <w:rPr>
          <w:rFonts w:ascii="Arial" w:hAnsi="Arial" w:cs="Arial"/>
          <w:bCs/>
          <w:smallCaps/>
          <w:sz w:val="18"/>
          <w:szCs w:val="18"/>
          <w:lang w:val="fr-FR"/>
        </w:rPr>
      </w:pPr>
    </w:p>
    <w:p w:rsidR="00045C39" w:rsidRDefault="00045C39" w:rsidP="004D7C98">
      <w:pPr>
        <w:tabs>
          <w:tab w:val="left" w:pos="8100"/>
        </w:tabs>
        <w:jc w:val="center"/>
        <w:rPr>
          <w:rFonts w:ascii="Arial" w:hAnsi="Arial" w:cs="Arial"/>
          <w:bCs/>
          <w:smallCaps/>
          <w:sz w:val="18"/>
          <w:szCs w:val="18"/>
          <w:lang w:val="fr-FR"/>
        </w:rPr>
      </w:pPr>
      <w:r>
        <w:rPr>
          <w:noProof/>
        </w:rPr>
        <w:drawing>
          <wp:inline distT="0" distB="0" distL="0" distR="0" wp14:anchorId="567F93DE" wp14:editId="486E3D7D">
            <wp:extent cx="4673228" cy="37242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81767" cy="3731080"/>
                    </a:xfrm>
                    <a:prstGeom prst="rect">
                      <a:avLst/>
                    </a:prstGeom>
                  </pic:spPr>
                </pic:pic>
              </a:graphicData>
            </a:graphic>
          </wp:inline>
        </w:drawing>
      </w:r>
    </w:p>
    <w:p w:rsidR="00045C39" w:rsidRDefault="00045C39" w:rsidP="004D7C98">
      <w:pPr>
        <w:tabs>
          <w:tab w:val="left" w:pos="8100"/>
        </w:tabs>
        <w:jc w:val="center"/>
        <w:rPr>
          <w:rFonts w:ascii="Arial" w:hAnsi="Arial" w:cs="Arial"/>
          <w:bCs/>
          <w:smallCaps/>
          <w:sz w:val="18"/>
          <w:szCs w:val="18"/>
          <w:lang w:val="fr-FR"/>
        </w:rPr>
      </w:pPr>
    </w:p>
    <w:p w:rsidR="00045C39" w:rsidRDefault="00045C39" w:rsidP="00045C3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L’Atlas des préjugés</w:t>
      </w:r>
    </w:p>
    <w:p w:rsidR="004E0B03" w:rsidRPr="004E0B03" w:rsidRDefault="004E0B03" w:rsidP="00045C39">
      <w:pPr>
        <w:tabs>
          <w:tab w:val="left" w:pos="8100"/>
        </w:tabs>
        <w:jc w:val="center"/>
        <w:rPr>
          <w:rFonts w:ascii="Arial" w:hAnsi="Arial" w:cs="Arial"/>
          <w:bCs/>
          <w:smallCaps/>
          <w:sz w:val="18"/>
          <w:szCs w:val="18"/>
          <w:lang w:val="fr-FR"/>
        </w:rPr>
      </w:pPr>
      <w:r w:rsidRPr="004E0B03">
        <w:rPr>
          <w:rFonts w:ascii="Arial" w:hAnsi="Arial" w:cs="Arial"/>
          <w:sz w:val="18"/>
          <w:szCs w:val="18"/>
          <w:lang w:val="fr-FR"/>
        </w:rPr>
        <w:t>Quelle est la patrie des obsédés sexuels ? La Suède, selon le Vatican. Bienvenue dans le monde de Yanko Tsvetkov, inventeur de la caricature géographique. Dans son “Atlas des préjugés”, ce graphiste bulgare installé en Espagne a cartographié le monde “vu par” les Français, les Roumains, les républicains américains, les gays, Silvio Berlusconi ou le premier être humain... Une quarantaine de cartes pour se moquer des stéréotypes qui résistent partout dans le monde. Un bijou de manuel de géographie, à mettre entre toutes les mains, dont nous vous proposons quelques planches.</w:t>
      </w:r>
    </w:p>
    <w:p w:rsidR="00045C39" w:rsidRDefault="00C419EF" w:rsidP="00045C39">
      <w:pPr>
        <w:tabs>
          <w:tab w:val="left" w:pos="8100"/>
        </w:tabs>
        <w:jc w:val="center"/>
        <w:rPr>
          <w:rFonts w:ascii="Arial" w:hAnsi="Arial" w:cs="Arial"/>
          <w:bCs/>
          <w:smallCaps/>
          <w:sz w:val="18"/>
          <w:szCs w:val="18"/>
          <w:lang w:val="fr-FR"/>
        </w:rPr>
      </w:pPr>
      <w:hyperlink r:id="rId26" w:anchor="xtor=EPR-126-newsletter_tra-20141017" w:history="1">
        <w:r w:rsidR="00045C39" w:rsidRPr="003C7BE1">
          <w:rPr>
            <w:rStyle w:val="Hyperlink"/>
            <w:rFonts w:ascii="Arial" w:hAnsi="Arial" w:cs="Arial"/>
            <w:bCs/>
            <w:smallCaps/>
            <w:sz w:val="18"/>
            <w:szCs w:val="18"/>
            <w:lang w:val="fr-FR"/>
          </w:rPr>
          <w:t>http://www.telerama.fr/monde/que-pensent-les-espagnols-des-bulgares-reponses-en-cartes-dans-l-atlas-des-prejuges,118038.php#xtor=EPR-126-newsletter_tra-20141017</w:t>
        </w:r>
      </w:hyperlink>
    </w:p>
    <w:p w:rsidR="00045C39" w:rsidRDefault="00045C39" w:rsidP="004D7C98">
      <w:pPr>
        <w:tabs>
          <w:tab w:val="left" w:pos="8100"/>
        </w:tabs>
        <w:jc w:val="center"/>
        <w:rPr>
          <w:rFonts w:ascii="Arial" w:hAnsi="Arial" w:cs="Arial"/>
          <w:bCs/>
          <w:smallCaps/>
          <w:sz w:val="18"/>
          <w:szCs w:val="18"/>
          <w:lang w:val="fr-FR"/>
        </w:rPr>
      </w:pPr>
    </w:p>
    <w:p w:rsidR="00D20D7A" w:rsidRDefault="00D20D7A" w:rsidP="00D20D7A">
      <w:pPr>
        <w:spacing w:before="100" w:beforeAutospacing="1" w:after="100" w:afterAutospacing="1"/>
        <w:jc w:val="center"/>
        <w:outlineLvl w:val="0"/>
        <w:rPr>
          <w:b/>
          <w:bCs/>
          <w:kern w:val="36"/>
          <w:sz w:val="48"/>
          <w:szCs w:val="48"/>
          <w:lang w:val="fr-FR"/>
        </w:rPr>
      </w:pPr>
      <w:r>
        <w:rPr>
          <w:noProof/>
        </w:rPr>
        <w:lastRenderedPageBreak/>
        <w:drawing>
          <wp:inline distT="0" distB="0" distL="0" distR="0" wp14:anchorId="0493750E" wp14:editId="27FE3BA8">
            <wp:extent cx="2628900" cy="2547313"/>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28900" cy="2547313"/>
                    </a:xfrm>
                    <a:prstGeom prst="rect">
                      <a:avLst/>
                    </a:prstGeom>
                  </pic:spPr>
                </pic:pic>
              </a:graphicData>
            </a:graphic>
          </wp:inline>
        </w:drawing>
      </w:r>
    </w:p>
    <w:p w:rsidR="00D20D7A" w:rsidRPr="00D20D7A" w:rsidRDefault="00D20D7A" w:rsidP="00D20D7A">
      <w:pPr>
        <w:spacing w:before="100" w:beforeAutospacing="1" w:after="100" w:afterAutospacing="1"/>
        <w:jc w:val="center"/>
        <w:outlineLvl w:val="0"/>
        <w:rPr>
          <w:rFonts w:ascii="Arial" w:hAnsi="Arial" w:cs="Arial"/>
          <w:sz w:val="18"/>
          <w:szCs w:val="18"/>
          <w:lang w:val="fr-FR"/>
        </w:rPr>
      </w:pPr>
      <w:r w:rsidRPr="00CA47B0">
        <w:rPr>
          <w:rFonts w:ascii="Arial" w:hAnsi="Arial" w:cs="Arial"/>
          <w:b/>
          <w:bCs/>
          <w:kern w:val="36"/>
          <w:sz w:val="18"/>
          <w:szCs w:val="18"/>
          <w:lang w:val="fr-FR"/>
        </w:rPr>
        <w:t>Place aux héroïnes de banlieue</w:t>
      </w:r>
      <w:r>
        <w:rPr>
          <w:rFonts w:ascii="Arial" w:hAnsi="Arial" w:cs="Arial"/>
          <w:b/>
          <w:bCs/>
          <w:kern w:val="36"/>
          <w:sz w:val="18"/>
          <w:szCs w:val="18"/>
          <w:lang w:val="fr-FR"/>
        </w:rPr>
        <w:br/>
      </w:r>
      <w:r w:rsidRPr="00CA47B0">
        <w:rPr>
          <w:rFonts w:ascii="Arial" w:hAnsi="Arial" w:cs="Arial"/>
          <w:sz w:val="18"/>
          <w:szCs w:val="18"/>
          <w:lang w:val="fr-FR"/>
        </w:rPr>
        <w:t>" Bande de filles ", de Céline Sciamma, met en scène quatre jeunes vivant dans des cités. Libres et tourmentés, ces personnages confirment que la représentation des femmes de banlieue évolue</w:t>
      </w:r>
    </w:p>
    <w:p w:rsidR="00D20D7A" w:rsidRPr="00CA47B0" w:rsidRDefault="00D20D7A" w:rsidP="00D20D7A">
      <w:pPr>
        <w:jc w:val="center"/>
        <w:rPr>
          <w:rFonts w:ascii="Arial" w:hAnsi="Arial" w:cs="Arial"/>
          <w:sz w:val="18"/>
          <w:szCs w:val="18"/>
          <w:lang w:val="fr-FR"/>
        </w:rPr>
      </w:pPr>
      <w:r w:rsidRPr="00D20D7A">
        <w:rPr>
          <w:rFonts w:ascii="Arial" w:hAnsi="Arial" w:cs="Arial"/>
          <w:sz w:val="18"/>
          <w:szCs w:val="18"/>
          <w:lang w:val="fr-FR"/>
        </w:rPr>
        <w:t>Le Monde, 18-10-2014</w:t>
      </w:r>
    </w:p>
    <w:p w:rsidR="00045C39" w:rsidRPr="002E5679" w:rsidRDefault="00045C39" w:rsidP="004D7C98">
      <w:pPr>
        <w:tabs>
          <w:tab w:val="left" w:pos="8100"/>
        </w:tabs>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8"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C419EF">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9060A4">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9060A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9060A4">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9060A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9060A4">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9060A4">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9060A4">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9060A4">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2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C419EF">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7C60E1" w:rsidRDefault="008E76CF" w:rsidP="007C60E1">
      <w:pPr>
        <w:pStyle w:val="Listenabsatz"/>
        <w:numPr>
          <w:ilvl w:val="0"/>
          <w:numId w:val="15"/>
        </w:numPr>
        <w:jc w:val="both"/>
        <w:rPr>
          <w:rFonts w:ascii="Arial" w:hAnsi="Arial" w:cs="Arial"/>
          <w:b/>
          <w:bCs/>
          <w:sz w:val="21"/>
          <w:szCs w:val="21"/>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419EF">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C419EF"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C419EF"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C419EF"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C419EF"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C419EF"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C419EF"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C419EF"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C419EF"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C419EF">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0" w:name="Actualité"/>
      <w:bookmarkEnd w:id="10"/>
      <w:r>
        <w:rPr>
          <w:rFonts w:ascii="Arial" w:hAnsi="Arial" w:cs="Arial"/>
          <w:b/>
          <w:bCs/>
          <w:i/>
          <w:iCs/>
          <w:smallCaps/>
          <w:sz w:val="23"/>
          <w:szCs w:val="23"/>
          <w:highlight w:val="green"/>
          <w:lang w:val="fr-FR"/>
        </w:rPr>
        <w:t>lité / société</w:t>
      </w:r>
    </w:p>
    <w:p w:rsidR="00940EF5" w:rsidRDefault="00940EF5" w:rsidP="00494974">
      <w:pPr>
        <w:spacing w:after="60"/>
        <w:ind w:left="567" w:right="-81"/>
        <w:rPr>
          <w:sz w:val="22"/>
          <w:szCs w:val="22"/>
          <w:lang w:val="fr-FR"/>
        </w:rPr>
      </w:pPr>
    </w:p>
    <w:p w:rsidR="00212361" w:rsidRPr="005C48F8" w:rsidRDefault="00212361" w:rsidP="00212361">
      <w:pPr>
        <w:spacing w:before="100" w:beforeAutospacing="1" w:after="100" w:afterAutospacing="1"/>
        <w:outlineLvl w:val="1"/>
        <w:rPr>
          <w:rFonts w:ascii="Arial" w:hAnsi="Arial" w:cs="Arial"/>
          <w:bCs/>
          <w:sz w:val="18"/>
          <w:szCs w:val="18"/>
          <w:lang w:val="fr-FR"/>
        </w:rPr>
      </w:pPr>
      <w:r w:rsidRPr="00212361">
        <w:rPr>
          <w:rFonts w:ascii="Arial" w:hAnsi="Arial" w:cs="Arial"/>
          <w:b/>
          <w:bCs/>
          <w:smallCaps/>
          <w:sz w:val="22"/>
          <w:szCs w:val="22"/>
          <w:lang w:val="fr-FR"/>
        </w:rPr>
        <w:t>Les jeunes sont des cons!</w:t>
      </w:r>
      <w:r w:rsidRPr="00212361">
        <w:rPr>
          <w:rFonts w:ascii="Arial" w:hAnsi="Arial" w:cs="Arial"/>
          <w:bCs/>
          <w:sz w:val="22"/>
          <w:szCs w:val="22"/>
          <w:lang w:val="fr-FR"/>
        </w:rPr>
        <w:br/>
      </w:r>
      <w:hyperlink r:id="rId30" w:anchor="xtor=EPR-32280591" w:history="1">
        <w:r w:rsidRPr="00212361">
          <w:rPr>
            <w:rStyle w:val="Hyperlink"/>
            <w:rFonts w:ascii="Arial" w:hAnsi="Arial" w:cs="Arial"/>
            <w:bCs/>
            <w:sz w:val="22"/>
            <w:szCs w:val="22"/>
            <w:lang w:val="fr-FR"/>
          </w:rPr>
          <w:t>http://www.franceculture.fr/emission-sur-les-docks-les-jeunes-sont-des-cons-2014-10-06-0#xtor=EPR-32280591</w:t>
        </w:r>
      </w:hyperlink>
      <w:r w:rsidRPr="00212361">
        <w:rPr>
          <w:rFonts w:ascii="Arial" w:hAnsi="Arial" w:cs="Arial"/>
          <w:bCs/>
          <w:sz w:val="18"/>
          <w:szCs w:val="18"/>
          <w:lang w:val="fr-FR"/>
        </w:rPr>
        <w:br/>
        <w:t>Comment la société française exploite ses jeunes.</w:t>
      </w:r>
    </w:p>
    <w:p w:rsidR="00AD5D4D" w:rsidRPr="00212361" w:rsidRDefault="00AD5D4D" w:rsidP="00AD5D4D">
      <w:pPr>
        <w:spacing w:after="60"/>
        <w:ind w:right="-81"/>
        <w:rPr>
          <w:sz w:val="22"/>
          <w:szCs w:val="22"/>
          <w:lang w:val="fr-FR"/>
        </w:rPr>
      </w:pPr>
    </w:p>
    <w:p w:rsidR="00AD5D4D" w:rsidRPr="00212361" w:rsidRDefault="00AD5D4D" w:rsidP="00494974">
      <w:pPr>
        <w:spacing w:after="60"/>
        <w:ind w:left="567" w:right="-81"/>
        <w:rPr>
          <w:sz w:val="22"/>
          <w:szCs w:val="22"/>
          <w:lang w:val="fr-FR"/>
        </w:rPr>
      </w:pPr>
    </w:p>
    <w:p w:rsidR="00940EF5" w:rsidRPr="00212361"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Pr="0014118E" w:rsidRDefault="00370DA5">
      <w:pPr>
        <w:jc w:val="both"/>
        <w:rPr>
          <w:rFonts w:ascii="Arial" w:hAnsi="Arial" w:cs="Arial"/>
          <w:b/>
          <w:bCs/>
          <w:i/>
          <w:iCs/>
          <w:smallCaps/>
          <w:sz w:val="18"/>
          <w:szCs w:val="18"/>
          <w:lang w:val="fr-FR"/>
        </w:rPr>
      </w:pPr>
    </w:p>
    <w:p w:rsidR="0014118E" w:rsidRDefault="0014118E">
      <w:pPr>
        <w:jc w:val="both"/>
        <w:rPr>
          <w:rFonts w:ascii="Arial" w:hAnsi="Arial" w:cs="Arial"/>
          <w:b/>
          <w:smallCaps/>
          <w:sz w:val="22"/>
          <w:szCs w:val="22"/>
          <w:lang w:val="fr-FR"/>
        </w:rPr>
      </w:pPr>
    </w:p>
    <w:p w:rsidR="00FE25FE" w:rsidRPr="00FE25FE" w:rsidRDefault="00FE25FE" w:rsidP="00FE25FE">
      <w:pPr>
        <w:rPr>
          <w:rFonts w:ascii="Arial" w:hAnsi="Arial" w:cs="Arial"/>
          <w:b/>
          <w:smallCaps/>
          <w:sz w:val="22"/>
          <w:szCs w:val="22"/>
          <w:lang w:val="fr-FR"/>
        </w:rPr>
      </w:pPr>
      <w:r w:rsidRPr="00FE25FE">
        <w:rPr>
          <w:rFonts w:ascii="Arial" w:hAnsi="Arial" w:cs="Arial"/>
          <w:b/>
          <w:smallCaps/>
          <w:sz w:val="22"/>
          <w:szCs w:val="22"/>
          <w:lang w:val="fr-FR"/>
        </w:rPr>
        <w:t>Enseigner le français au 21ème siècle</w:t>
      </w:r>
    </w:p>
    <w:p w:rsidR="00FE25FE" w:rsidRDefault="00FE25FE" w:rsidP="00FE25FE">
      <w:pPr>
        <w:jc w:val="both"/>
        <w:rPr>
          <w:rFonts w:ascii="Arial" w:hAnsi="Arial" w:cs="Arial"/>
          <w:b/>
          <w:smallCaps/>
          <w:sz w:val="22"/>
          <w:szCs w:val="22"/>
          <w:lang w:val="fr-FR"/>
        </w:rPr>
      </w:pPr>
      <w:hyperlink r:id="rId31" w:history="1">
        <w:r w:rsidRPr="00FE25FE">
          <w:rPr>
            <w:rStyle w:val="Hyperlink"/>
            <w:rFonts w:ascii="Arial" w:hAnsi="Arial" w:cs="Arial"/>
            <w:sz w:val="22"/>
            <w:szCs w:val="22"/>
            <w:lang w:val="fr-FR"/>
          </w:rPr>
          <w:t>http://www.cafepedagogique.net/lexpresso/Pages/2014/11/03112014Article635505983169767953.aspx</w:t>
        </w:r>
      </w:hyperlink>
      <w:r w:rsidRPr="00FE25FE">
        <w:rPr>
          <w:rFonts w:ascii="Arial" w:hAnsi="Arial" w:cs="Arial"/>
          <w:sz w:val="18"/>
          <w:szCs w:val="18"/>
          <w:lang w:val="fr-FR"/>
        </w:rPr>
        <w:br/>
        <w:t>Le monde bouge : le métier de professeur de français aussi ? C’est la question qu’abordera le prochain séminaire organisé par la Fédération internationale des professeurs de français et le Centre international d’études pédag</w:t>
      </w:r>
      <w:r w:rsidRPr="00FE25FE">
        <w:rPr>
          <w:rFonts w:ascii="Arial" w:hAnsi="Arial" w:cs="Arial"/>
          <w:sz w:val="18"/>
          <w:szCs w:val="18"/>
          <w:lang w:val="fr-FR"/>
        </w:rPr>
        <w:t>o</w:t>
      </w:r>
      <w:r w:rsidRPr="00FE25FE">
        <w:rPr>
          <w:rFonts w:ascii="Arial" w:hAnsi="Arial" w:cs="Arial"/>
          <w:sz w:val="18"/>
          <w:szCs w:val="18"/>
          <w:lang w:val="fr-FR"/>
        </w:rPr>
        <w:t>giques les 8 et 9 décembre 2014 à Sèvres. Le numérique bouleverse les modes d’apprentissage : il s’agira de « faire le point sur les principales innov</w:t>
      </w:r>
      <w:r w:rsidRPr="00FE25FE">
        <w:rPr>
          <w:rFonts w:ascii="Arial" w:hAnsi="Arial" w:cs="Arial"/>
          <w:sz w:val="18"/>
          <w:szCs w:val="18"/>
          <w:lang w:val="fr-FR"/>
        </w:rPr>
        <w:t>a</w:t>
      </w:r>
      <w:r w:rsidRPr="00FE25FE">
        <w:rPr>
          <w:rFonts w:ascii="Arial" w:hAnsi="Arial" w:cs="Arial"/>
          <w:sz w:val="18"/>
          <w:szCs w:val="18"/>
          <w:lang w:val="fr-FR"/>
        </w:rPr>
        <w:t>tions pédagogiques dans l’exercice de l’enseignement et pour la formation des professeurs, ainsi que sur les dispositifs qui soutiennent et promeuvent les approches interdisciplinaires dans l’enseignement du français ». La mo</w:t>
      </w:r>
      <w:r w:rsidRPr="00FE25FE">
        <w:rPr>
          <w:rFonts w:ascii="Arial" w:hAnsi="Arial" w:cs="Arial"/>
          <w:sz w:val="18"/>
          <w:szCs w:val="18"/>
          <w:lang w:val="fr-FR"/>
        </w:rPr>
        <w:t>n</w:t>
      </w:r>
      <w:r w:rsidRPr="00FE25FE">
        <w:rPr>
          <w:rFonts w:ascii="Arial" w:hAnsi="Arial" w:cs="Arial"/>
          <w:sz w:val="18"/>
          <w:szCs w:val="18"/>
          <w:lang w:val="fr-FR"/>
        </w:rPr>
        <w:t>dialisation change la donne : il s’agira de « s’interroger sur les approches et les compétences interculturelles nécessaires pour appréhender les situations de mobilité internationale et d’identifier les besoins de développement professionnel et les compétences transférables qui permettent d’accompagner les nouveau x engagements professionnels des enseignants de français. »</w:t>
      </w:r>
    </w:p>
    <w:p w:rsidR="00FE25FE" w:rsidRDefault="00FE25FE">
      <w:pPr>
        <w:jc w:val="both"/>
        <w:rPr>
          <w:rFonts w:ascii="Arial" w:hAnsi="Arial" w:cs="Arial"/>
          <w:b/>
          <w:smallCaps/>
          <w:sz w:val="22"/>
          <w:szCs w:val="22"/>
          <w:lang w:val="fr-FR"/>
        </w:rPr>
      </w:pPr>
    </w:p>
    <w:p w:rsidR="00FE25FE" w:rsidRDefault="00FE25FE" w:rsidP="007E3B52">
      <w:pPr>
        <w:rPr>
          <w:rFonts w:ascii="Arial" w:hAnsi="Arial" w:cs="Arial"/>
          <w:b/>
          <w:smallCaps/>
          <w:sz w:val="22"/>
          <w:szCs w:val="22"/>
          <w:lang w:val="fr-FR"/>
        </w:rPr>
      </w:pPr>
    </w:p>
    <w:p w:rsidR="00FE25FE" w:rsidRDefault="00FE25FE" w:rsidP="007E3B52">
      <w:pPr>
        <w:rPr>
          <w:rFonts w:ascii="Arial" w:hAnsi="Arial" w:cs="Arial"/>
          <w:b/>
          <w:smallCaps/>
          <w:sz w:val="22"/>
          <w:szCs w:val="22"/>
          <w:lang w:val="fr-FR"/>
        </w:rPr>
      </w:pPr>
    </w:p>
    <w:p w:rsidR="00212361" w:rsidRPr="00212361" w:rsidRDefault="00212361" w:rsidP="00FE25FE">
      <w:pPr>
        <w:ind w:left="567"/>
        <w:rPr>
          <w:rFonts w:ascii="Arial" w:hAnsi="Arial" w:cs="Arial"/>
          <w:b/>
          <w:smallCaps/>
          <w:sz w:val="22"/>
          <w:szCs w:val="22"/>
          <w:lang w:val="fr-FR"/>
        </w:rPr>
      </w:pPr>
      <w:r w:rsidRPr="00212361">
        <w:rPr>
          <w:rFonts w:ascii="Arial" w:hAnsi="Arial" w:cs="Arial"/>
          <w:b/>
          <w:smallCaps/>
          <w:sz w:val="22"/>
          <w:szCs w:val="22"/>
          <w:lang w:val="fr-FR"/>
        </w:rPr>
        <w:t>Absentéisme enseignant : Les lumières de Claude Lelièvre</w:t>
      </w:r>
    </w:p>
    <w:p w:rsidR="002C2413" w:rsidRPr="00FE25FE" w:rsidRDefault="00C419EF" w:rsidP="00FE25FE">
      <w:pPr>
        <w:ind w:left="567"/>
        <w:rPr>
          <w:rFonts w:ascii="Arial" w:hAnsi="Arial" w:cs="Arial"/>
          <w:sz w:val="18"/>
          <w:szCs w:val="18"/>
          <w:lang w:val="fr-FR"/>
        </w:rPr>
      </w:pPr>
      <w:hyperlink r:id="rId32" w:history="1">
        <w:r w:rsidR="00212361" w:rsidRPr="00212361">
          <w:rPr>
            <w:rStyle w:val="Hyperlink"/>
            <w:rFonts w:ascii="Arial" w:hAnsi="Arial" w:cs="Arial"/>
            <w:sz w:val="22"/>
            <w:szCs w:val="22"/>
            <w:lang w:val="fr-FR"/>
          </w:rPr>
          <w:t>http://www.cafepedagogique.net/lexpresso/Pages/2014/10/07102014Article635482657118037715.aspx</w:t>
        </w:r>
      </w:hyperlink>
      <w:r w:rsidR="00212361" w:rsidRPr="00212361">
        <w:rPr>
          <w:rFonts w:ascii="Arial" w:hAnsi="Arial" w:cs="Arial"/>
          <w:sz w:val="18"/>
          <w:szCs w:val="18"/>
          <w:lang w:val="fr-FR"/>
        </w:rPr>
        <w:br/>
        <w:t xml:space="preserve">L'historien de l'éducation revient sur les accusations d'absentéisme des enseignants en partant de Claude Allègre en 1997 pour arriver à Nicoals Sarkozy en 2014. Pour lui " ce marronnier médiatique est tout, sauf innocent et sans </w:t>
      </w:r>
      <w:r w:rsidR="00212361" w:rsidRPr="00FE25FE">
        <w:rPr>
          <w:rFonts w:ascii="Arial" w:hAnsi="Arial" w:cs="Arial"/>
          <w:sz w:val="18"/>
          <w:szCs w:val="18"/>
          <w:lang w:val="fr-FR"/>
        </w:rPr>
        <w:t>conséquences."</w:t>
      </w:r>
      <w:r w:rsidR="00212361" w:rsidRPr="00FE25FE">
        <w:rPr>
          <w:rFonts w:ascii="Arial" w:hAnsi="Arial" w:cs="Arial"/>
          <w:sz w:val="18"/>
          <w:szCs w:val="18"/>
          <w:lang w:val="fr-FR"/>
        </w:rPr>
        <w:br/>
      </w:r>
      <w:r w:rsidR="00212361" w:rsidRPr="00FE25FE">
        <w:rPr>
          <w:rFonts w:ascii="Arial" w:hAnsi="Arial" w:cs="Arial"/>
          <w:sz w:val="18"/>
          <w:szCs w:val="18"/>
          <w:lang w:val="fr-FR"/>
        </w:rPr>
        <w:br w:type="textWrapping" w:clear="left"/>
      </w:r>
    </w:p>
    <w:p w:rsidR="002C2413" w:rsidRDefault="00FE25FE" w:rsidP="007E3B52">
      <w:pPr>
        <w:rPr>
          <w:rFonts w:ascii="Arial" w:hAnsi="Arial" w:cs="Arial"/>
          <w:b/>
          <w:bCs/>
          <w:i/>
          <w:iCs/>
          <w:smallCaps/>
          <w:sz w:val="23"/>
          <w:szCs w:val="23"/>
          <w:lang w:val="fr-FR"/>
        </w:rPr>
      </w:pPr>
      <w:bookmarkStart w:id="13" w:name="_GoBack"/>
      <w:bookmarkEnd w:id="13"/>
      <w:r w:rsidRPr="00FE25FE">
        <w:rPr>
          <w:sz w:val="22"/>
          <w:szCs w:val="22"/>
          <w:lang w:val="fr-FR"/>
        </w:rPr>
        <w:br/>
      </w:r>
    </w:p>
    <w:p w:rsidR="00C12D5A" w:rsidRPr="009F07BE" w:rsidRDefault="00C12D5A"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1"/>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9060A4">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C419EF">
            <w:pPr>
              <w:jc w:val="center"/>
              <w:rPr>
                <w:rFonts w:ascii="Arial" w:hAnsi="Arial" w:cs="Arial"/>
                <w:sz w:val="22"/>
                <w:szCs w:val="21"/>
                <w:lang w:val="fr-FR"/>
              </w:rPr>
            </w:pPr>
            <w:hyperlink r:id="rId3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9060A4">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C419EF">
            <w:pPr>
              <w:jc w:val="center"/>
              <w:rPr>
                <w:rFonts w:ascii="Arial" w:hAnsi="Arial" w:cs="Arial"/>
                <w:sz w:val="22"/>
                <w:szCs w:val="21"/>
                <w:lang w:val="fr-FR"/>
              </w:rPr>
            </w:pPr>
            <w:hyperlink r:id="rId3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C419EF">
            <w:pPr>
              <w:jc w:val="center"/>
              <w:rPr>
                <w:rFonts w:ascii="Arial" w:hAnsi="Arial" w:cs="Arial"/>
                <w:sz w:val="22"/>
                <w:szCs w:val="21"/>
                <w:lang w:val="fr-FR"/>
              </w:rPr>
            </w:pPr>
            <w:hyperlink r:id="rId35"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3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3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3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Pr="00CC5E11" w:rsidRDefault="00CB58AC" w:rsidP="002858D5">
      <w:pPr>
        <w:spacing w:after="60"/>
        <w:ind w:left="601"/>
        <w:rPr>
          <w:rFonts w:ascii="Arial" w:hAnsi="Arial" w:cs="Arial"/>
          <w:b/>
          <w:color w:val="000000"/>
          <w:sz w:val="22"/>
          <w:szCs w:val="22"/>
          <w:lang w:val="fr-FR"/>
        </w:rPr>
      </w:pPr>
    </w:p>
    <w:p w:rsidR="00FE5C29" w:rsidRPr="00FE5C29" w:rsidRDefault="00FE5C29" w:rsidP="00FE5C29">
      <w:pPr>
        <w:pStyle w:val="berschrift2"/>
        <w:rPr>
          <w:b w:val="0"/>
          <w:sz w:val="18"/>
          <w:szCs w:val="18"/>
        </w:rPr>
      </w:pPr>
      <w:r w:rsidRPr="00FE5C29">
        <w:rPr>
          <w:smallCaps/>
          <w:sz w:val="22"/>
          <w:szCs w:val="22"/>
        </w:rPr>
        <w:t>L'orthographe : cause perdue?</w:t>
      </w:r>
      <w:r w:rsidRPr="00FE5C29">
        <w:rPr>
          <w:b w:val="0"/>
          <w:sz w:val="22"/>
          <w:szCs w:val="22"/>
        </w:rPr>
        <w:t xml:space="preserve"> </w:t>
      </w:r>
      <w:r w:rsidRPr="00FE5C29">
        <w:rPr>
          <w:b w:val="0"/>
          <w:sz w:val="22"/>
          <w:szCs w:val="22"/>
        </w:rPr>
        <w:br/>
      </w:r>
      <w:hyperlink r:id="rId39" w:anchor="xtor=EPR-32280591" w:history="1">
        <w:r w:rsidRPr="00FE5C29">
          <w:rPr>
            <w:rStyle w:val="Hyperlink"/>
            <w:b w:val="0"/>
            <w:sz w:val="22"/>
            <w:szCs w:val="22"/>
          </w:rPr>
          <w:t>http://www.franceculture.fr/emission-rue-des-ecoles-l-orthographe-cause-perdue-2014-10-22#xtor=EPR-32280591</w:t>
        </w:r>
      </w:hyperlink>
      <w:r w:rsidRPr="00FE5C29">
        <w:rPr>
          <w:b w:val="0"/>
          <w:sz w:val="18"/>
          <w:szCs w:val="18"/>
        </w:rPr>
        <w:br/>
        <w:t xml:space="preserve">Le niveau baisse! Concernant l’orthographe c’est tout à fait avéré et toutes les études sur la question concordent. Les enseignants le constatent de l’école primaire au supérieur.... Mais, une fois que l’on a dit cela, que faire ? Nos invitées vont partager leurs pistes de réflexion pour améliorer la production écrite et ce à tous les niveaux d’enseignement. Notre réflexion sera double car nous ne pourrions parler de l’orthographe sans nous interroger sur la place de ces fameuses fautes dans nos représentations scolaires, culturelles et sociales. Bref, aujourd’hui, dans </w:t>
      </w:r>
      <w:r w:rsidRPr="00FE5C29">
        <w:rPr>
          <w:rStyle w:val="Hervorhebung"/>
          <w:b w:val="0"/>
          <w:sz w:val="18"/>
          <w:szCs w:val="18"/>
        </w:rPr>
        <w:t>Rue des écoles</w:t>
      </w:r>
      <w:r w:rsidRPr="00FE5C29">
        <w:rPr>
          <w:b w:val="0"/>
          <w:sz w:val="18"/>
          <w:szCs w:val="18"/>
        </w:rPr>
        <w:t xml:space="preserve"> nous allons tenter de dépasser la déploration attachée à cette véritable passion fra</w:t>
      </w:r>
      <w:r w:rsidRPr="00FE5C29">
        <w:rPr>
          <w:b w:val="0"/>
          <w:sz w:val="18"/>
          <w:szCs w:val="18"/>
        </w:rPr>
        <w:t>n</w:t>
      </w:r>
      <w:r w:rsidRPr="00FE5C29">
        <w:rPr>
          <w:b w:val="0"/>
          <w:sz w:val="18"/>
          <w:szCs w:val="18"/>
        </w:rPr>
        <w:t>çaise qu’est l’orthographe.</w:t>
      </w:r>
    </w:p>
    <w:p w:rsidR="00303D99" w:rsidRPr="00D66416" w:rsidRDefault="00303D99">
      <w:pPr>
        <w:spacing w:after="60" w:line="280" w:lineRule="atLeast"/>
        <w:ind w:left="601" w:right="2098"/>
        <w:rPr>
          <w:rFonts w:ascii="Arial" w:hAnsi="Arial" w:cs="Arial"/>
          <w:sz w:val="23"/>
          <w:szCs w:val="23"/>
          <w:lang w:val="fr-FR"/>
        </w:rPr>
      </w:pPr>
    </w:p>
    <w:p w:rsidR="00651996" w:rsidRPr="00D66416" w:rsidRDefault="00651996">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rFonts w:ascii="Arial" w:hAnsi="Arial" w:cs="Arial"/>
          <w:b/>
          <w:bCs/>
          <w:i/>
          <w:iCs/>
          <w:smallCaps/>
          <w:sz w:val="23"/>
          <w:szCs w:val="23"/>
          <w:lang w:val="fr-FR"/>
        </w:rPr>
      </w:pPr>
      <w:r w:rsidRPr="00C14AC2">
        <w:rPr>
          <w:rStyle w:val="Fett"/>
          <w:rFonts w:ascii="Arial" w:hAnsi="Arial" w:cs="Arial"/>
          <w:smallCaps/>
          <w:color w:val="000000"/>
          <w:sz w:val="22"/>
          <w:szCs w:val="22"/>
          <w:lang w:val="fr-FR"/>
        </w:rPr>
        <w:t>La bande à Niki - Les Nouveaux Réalistes</w:t>
      </w:r>
      <w:r w:rsidRPr="00C14AC2">
        <w:rPr>
          <w:rFonts w:ascii="Arial" w:hAnsi="Arial" w:cs="Arial"/>
          <w:color w:val="000000"/>
          <w:sz w:val="22"/>
          <w:szCs w:val="22"/>
          <w:lang w:val="fr-FR"/>
        </w:rPr>
        <w:br/>
      </w:r>
      <w:hyperlink w:history="1">
        <w:r w:rsidRPr="00C14AC2">
          <w:rPr>
            <w:rStyle w:val="Hyperlink"/>
            <w:rFonts w:ascii="Arial" w:hAnsi="Arial" w:cs="Arial"/>
            <w:sz w:val="22"/>
            <w:szCs w:val="22"/>
            <w:lang w:val="fr-FR"/>
          </w:rPr>
          <w:t xml:space="preserve">www.musee-en-herbe.com </w:t>
        </w:r>
      </w:hyperlink>
      <w:r w:rsidRPr="00C14AC2">
        <w:rPr>
          <w:rFonts w:ascii="Arial" w:hAnsi="Arial" w:cs="Arial"/>
          <w:color w:val="000000"/>
          <w:sz w:val="18"/>
          <w:szCs w:val="18"/>
          <w:lang w:val="fr-FR"/>
        </w:rPr>
        <w:br/>
        <w:t>Découvrez l'univers déjanté des Nouveaux Réalistes: Arman, César, Klein, Niki de Saint Phalle,Tinguely...Une expo de 3 à 103 ans présentant des œuvres majeures originales.</w:t>
      </w:r>
    </w:p>
    <w:p w:rsidR="00C14AC2" w:rsidRDefault="00C14AC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Pr="00970809" w:rsidRDefault="00C14AC2" w:rsidP="00C14AC2">
      <w:pPr>
        <w:ind w:left="567"/>
        <w:rPr>
          <w:rFonts w:ascii="Arial" w:hAnsi="Arial" w:cs="Arial"/>
          <w:sz w:val="22"/>
          <w:szCs w:val="22"/>
          <w:lang w:val="fr-FR"/>
        </w:rPr>
      </w:pPr>
      <w:r w:rsidRPr="00970809">
        <w:rPr>
          <w:rFonts w:ascii="Arial" w:hAnsi="Arial" w:cs="Arial"/>
          <w:b/>
          <w:smallCaps/>
          <w:sz w:val="22"/>
          <w:szCs w:val="22"/>
          <w:lang w:val="fr-FR"/>
        </w:rPr>
        <w:t>Modiano, prix nobel</w:t>
      </w:r>
      <w:r w:rsidRPr="00970809">
        <w:rPr>
          <w:rFonts w:ascii="Arial" w:hAnsi="Arial" w:cs="Arial"/>
          <w:sz w:val="22"/>
          <w:szCs w:val="22"/>
          <w:lang w:val="fr-FR"/>
        </w:rPr>
        <w:br/>
      </w:r>
      <w:hyperlink r:id="rId40" w:anchor="xtor=EPR-32280591" w:history="1">
        <w:r w:rsidRPr="00970809">
          <w:rPr>
            <w:rStyle w:val="Hyperlink"/>
            <w:rFonts w:ascii="Arial" w:hAnsi="Arial" w:cs="Arial"/>
            <w:sz w:val="22"/>
            <w:szCs w:val="22"/>
            <w:lang w:val="fr-FR"/>
          </w:rPr>
          <w:t>http://www.franceculture.fr/2014-10-09-patrick-modiano-prix-nobel-de-litterature-2014#xtor=EPR-32280591</w:t>
        </w:r>
      </w:hyperlink>
    </w:p>
    <w:p w:rsidR="00C14AC2" w:rsidRDefault="00C14AC2" w:rsidP="00C14AC2">
      <w:pPr>
        <w:rPr>
          <w:sz w:val="18"/>
          <w:lang w:val="fr-FR"/>
        </w:rPr>
      </w:pPr>
    </w:p>
    <w:p w:rsidR="00C14AC2" w:rsidRDefault="00C14AC2" w:rsidP="00C14AC2">
      <w:pPr>
        <w:rPr>
          <w:sz w:val="18"/>
          <w:lang w:val="fr-FR"/>
        </w:rPr>
      </w:pPr>
    </w:p>
    <w:p w:rsidR="00C14AC2" w:rsidRDefault="00C14AC2" w:rsidP="00C14AC2">
      <w:pPr>
        <w:rPr>
          <w:sz w:val="18"/>
          <w:lang w:val="fr-FR"/>
        </w:rPr>
      </w:pPr>
    </w:p>
    <w:p w:rsidR="00C14AC2" w:rsidRDefault="00C14AC2">
      <w:pPr>
        <w:jc w:val="both"/>
        <w:rPr>
          <w:rFonts w:ascii="Arial" w:hAnsi="Arial" w:cs="Arial"/>
          <w:b/>
          <w:bCs/>
          <w:i/>
          <w:iCs/>
          <w:smallCaps/>
          <w:sz w:val="23"/>
          <w:szCs w:val="23"/>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9060A4"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C419EF" w:rsidP="00F54AF4">
            <w:pPr>
              <w:jc w:val="center"/>
              <w:rPr>
                <w:rFonts w:ascii="Arial" w:hAnsi="Arial" w:cs="Arial"/>
                <w:sz w:val="22"/>
                <w:lang w:val="fr-FR"/>
              </w:rPr>
            </w:pPr>
            <w:hyperlink r:id="rId41"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C419EF" w:rsidP="00433E53">
            <w:pPr>
              <w:jc w:val="center"/>
              <w:rPr>
                <w:rFonts w:ascii="Arial" w:eastAsia="Times" w:hAnsi="Arial"/>
                <w:smallCaps/>
                <w:color w:val="000000"/>
                <w:lang w:val="fr-FR"/>
              </w:rPr>
            </w:pPr>
            <w:hyperlink r:id="rId42"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43"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C419EF" w:rsidP="00F54AF4">
            <w:pPr>
              <w:jc w:val="center"/>
              <w:rPr>
                <w:rFonts w:ascii="Arial" w:hAnsi="Arial" w:cs="Arial"/>
                <w:sz w:val="22"/>
                <w:szCs w:val="22"/>
                <w:lang w:val="fr-FR"/>
              </w:rPr>
            </w:pPr>
            <w:hyperlink r:id="rId44" w:history="1">
              <w:r w:rsidR="00F54AF4" w:rsidRPr="000F5F2D">
                <w:rPr>
                  <w:rStyle w:val="Hyperlink"/>
                  <w:rFonts w:ascii="Arial" w:hAnsi="Arial" w:cs="Arial"/>
                  <w:sz w:val="22"/>
                  <w:szCs w:val="22"/>
                  <w:lang w:val="fr-FR"/>
                </w:rPr>
                <w:t>http://www.deezer.com/de/search/</w:t>
              </w:r>
            </w:hyperlink>
          </w:p>
          <w:p w:rsidR="000F5F2D" w:rsidRPr="000F5F2D" w:rsidRDefault="00C419EF" w:rsidP="000F5F2D">
            <w:pPr>
              <w:jc w:val="center"/>
              <w:rPr>
                <w:rFonts w:ascii="Arial" w:hAnsi="Arial" w:cs="Arial"/>
                <w:sz w:val="22"/>
                <w:szCs w:val="22"/>
              </w:rPr>
            </w:pPr>
            <w:hyperlink r:id="rId45"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46"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47"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48"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F66D16" w:rsidRPr="00F85532" w:rsidRDefault="00F66D16" w:rsidP="00F66D16"/>
    <w:p w:rsidR="00E15E16" w:rsidRPr="00B02C5F" w:rsidRDefault="00E15E16" w:rsidP="00F66D16"/>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02C5F"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C419EF"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C419EF" w:rsidP="003B52F4">
            <w:pPr>
              <w:jc w:val="center"/>
              <w:rPr>
                <w:rFonts w:ascii="Arial" w:hAnsi="Arial" w:cs="Arial"/>
                <w:sz w:val="22"/>
                <w:szCs w:val="22"/>
              </w:rPr>
            </w:pPr>
            <w:hyperlink r:id="rId49"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C419EF" w:rsidP="007A2FD2">
            <w:pPr>
              <w:jc w:val="center"/>
              <w:rPr>
                <w:rFonts w:ascii="Arial" w:hAnsi="Arial" w:cs="Arial"/>
                <w:sz w:val="18"/>
                <w:szCs w:val="18"/>
                <w:lang w:val="fr-FR"/>
              </w:rPr>
            </w:pPr>
            <w:hyperlink r:id="rId50"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C419EF" w:rsidP="007A2FD2">
            <w:pPr>
              <w:jc w:val="center"/>
              <w:rPr>
                <w:rFonts w:ascii="Arial" w:hAnsi="Arial" w:cs="Arial"/>
                <w:sz w:val="18"/>
                <w:szCs w:val="18"/>
              </w:rPr>
            </w:pPr>
            <w:hyperlink r:id="rId51"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C419EF"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C14AC2" w:rsidRDefault="00C14AC2">
      <w:pPr>
        <w:rPr>
          <w:sz w:val="18"/>
          <w:lang w:val="fr-FR"/>
        </w:rPr>
      </w:pPr>
      <w:r w:rsidRPr="00C14AC2">
        <w:rPr>
          <w:rFonts w:ascii="Arial" w:hAnsi="Arial" w:cs="Arial"/>
          <w:color w:val="000000"/>
          <w:sz w:val="18"/>
          <w:szCs w:val="18"/>
          <w:lang w:val="fr-FR"/>
        </w:rPr>
        <w:br/>
      </w:r>
      <w:r w:rsidRPr="00C14AC2">
        <w:rPr>
          <w:rFonts w:ascii="Arial" w:hAnsi="Arial" w:cs="Arial"/>
          <w:color w:val="000000"/>
          <w:sz w:val="18"/>
          <w:szCs w:val="18"/>
          <w:lang w:val="fr-FR"/>
        </w:rPr>
        <w:br/>
      </w:r>
    </w:p>
    <w:p w:rsidR="00970809" w:rsidRDefault="00970809">
      <w:pPr>
        <w:rPr>
          <w:sz w:val="18"/>
          <w:lang w:val="fr-FR"/>
        </w:rPr>
      </w:pPr>
    </w:p>
    <w:p w:rsidR="00970809" w:rsidRDefault="00970809">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F23B64" w:rsidRPr="00F23B64" w:rsidRDefault="00F23B64" w:rsidP="00A60B30">
      <w:pPr>
        <w:rPr>
          <w:rStyle w:val="Fett"/>
          <w:rFonts w:ascii="Arial" w:hAnsi="Arial" w:cs="Arial"/>
          <w:smallCaps/>
          <w:color w:val="000000"/>
          <w:sz w:val="22"/>
          <w:szCs w:val="22"/>
          <w:lang w:val="fr-FR"/>
        </w:rPr>
      </w:pPr>
      <w:r w:rsidRPr="00F23B64">
        <w:rPr>
          <w:rStyle w:val="Fett"/>
          <w:rFonts w:ascii="Arial" w:hAnsi="Arial" w:cs="Arial"/>
          <w:smallCaps/>
          <w:color w:val="000000"/>
          <w:sz w:val="22"/>
          <w:szCs w:val="22"/>
          <w:lang w:val="fr-FR"/>
        </w:rPr>
        <w:t>C'est le Débarquement !</w:t>
      </w:r>
    </w:p>
    <w:p w:rsidR="00F23B64" w:rsidRDefault="00C419EF" w:rsidP="00A60B30">
      <w:pPr>
        <w:rPr>
          <w:sz w:val="22"/>
          <w:szCs w:val="22"/>
          <w:lang w:val="fr-FR"/>
        </w:rPr>
      </w:pPr>
      <w:hyperlink w:history="1">
        <w:r w:rsidR="00F23B64" w:rsidRPr="00F23B64">
          <w:rPr>
            <w:rStyle w:val="Hyperlink"/>
            <w:rFonts w:ascii="Arial" w:hAnsi="Arial" w:cs="Arial"/>
            <w:sz w:val="22"/>
            <w:szCs w:val="22"/>
            <w:lang w:val="fr-FR"/>
          </w:rPr>
          <w:t xml:space="preserve">www.cestledebarquement.fr </w:t>
        </w:r>
      </w:hyperlink>
      <w:r w:rsidR="00F23B64" w:rsidRPr="00F23B64">
        <w:rPr>
          <w:rFonts w:ascii="Arial" w:hAnsi="Arial" w:cs="Arial"/>
          <w:color w:val="000000"/>
          <w:sz w:val="18"/>
          <w:szCs w:val="18"/>
          <w:lang w:val="fr-FR"/>
        </w:rPr>
        <w:br/>
        <w:t xml:space="preserve">Le CHRD commémore le 70e anniversaire du débarquement de Normandie. Avec des supports aussi variés que la bande-dessinée, les objets de collection ou les projections multimédia, l’exposition embarque le visiteur au cœur des débarquements. </w:t>
      </w:r>
      <w:r w:rsidR="00F23B64" w:rsidRPr="00F23B64">
        <w:rPr>
          <w:rFonts w:ascii="Arial" w:hAnsi="Arial" w:cs="Arial"/>
          <w:color w:val="000000"/>
          <w:sz w:val="18"/>
          <w:szCs w:val="18"/>
          <w:lang w:val="fr-FR"/>
        </w:rPr>
        <w:br/>
      </w:r>
      <w:r w:rsidR="00F23B64" w:rsidRPr="00D20D7A">
        <w:rPr>
          <w:rFonts w:ascii="Arial" w:hAnsi="Arial" w:cs="Arial"/>
          <w:color w:val="000000"/>
          <w:sz w:val="18"/>
          <w:szCs w:val="18"/>
          <w:lang w:val="fr-FR"/>
        </w:rPr>
        <w:br/>
      </w:r>
    </w:p>
    <w:p w:rsidR="007D21C7" w:rsidRDefault="007D21C7" w:rsidP="00A60B30">
      <w:pPr>
        <w:rPr>
          <w:sz w:val="22"/>
          <w:szCs w:val="22"/>
          <w:lang w:val="fr-FR"/>
        </w:rPr>
      </w:pPr>
    </w:p>
    <w:p w:rsidR="00A60B30" w:rsidRDefault="00A60B30" w:rsidP="00A60B30">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0B30" w:rsidRPr="009060A4"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C419EF" w:rsidP="00025D83">
            <w:pPr>
              <w:pStyle w:val="StandardWeb"/>
              <w:jc w:val="center"/>
              <w:rPr>
                <w:rFonts w:ascii="Arial" w:hAnsi="Arial" w:cs="Arial"/>
                <w:sz w:val="22"/>
                <w:szCs w:val="22"/>
                <w:lang w:val="fr-FR"/>
              </w:rPr>
            </w:pPr>
            <w:hyperlink r:id="rId52" w:history="1">
              <w:r w:rsidR="00B065B6" w:rsidRPr="00025D83">
                <w:rPr>
                  <w:rStyle w:val="Hyperlink"/>
                  <w:rFonts w:ascii="Arial" w:hAnsi="Arial" w:cs="Arial"/>
                  <w:sz w:val="22"/>
                  <w:szCs w:val="22"/>
                  <w:lang w:val="fr-FR"/>
                </w:rPr>
                <w:t>Le programme des événements commémoratifs du centenaire</w:t>
              </w:r>
            </w:hyperlink>
          </w:p>
          <w:p w:rsidR="00B065B6" w:rsidRDefault="00B065B6" w:rsidP="00025D83">
            <w:pPr>
              <w:rPr>
                <w:rFonts w:ascii="Arial" w:hAnsi="Arial" w:cs="Arial"/>
                <w:b/>
                <w:sz w:val="18"/>
                <w:szCs w:val="18"/>
                <w:lang w:val="fr-FR"/>
              </w:rPr>
            </w:pPr>
          </w:p>
          <w:p w:rsidR="00E977B8" w:rsidRPr="00E977B8" w:rsidRDefault="00E977B8" w:rsidP="00025D83">
            <w:pPr>
              <w:rPr>
                <w:rFonts w:ascii="Arial" w:hAnsi="Arial" w:cs="Arial"/>
                <w:b/>
                <w:smallCaps/>
                <w:sz w:val="22"/>
                <w:szCs w:val="22"/>
                <w:lang w:val="fr-FR"/>
              </w:rPr>
            </w:pPr>
            <w:r w:rsidRPr="00E977B8">
              <w:rPr>
                <w:rFonts w:ascii="Arial" w:hAnsi="Arial" w:cs="Arial"/>
                <w:b/>
                <w:smallCaps/>
                <w:sz w:val="22"/>
                <w:szCs w:val="22"/>
                <w:lang w:val="fr-FR"/>
              </w:rPr>
              <w:t>Europeana 1914-1918</w:t>
            </w:r>
          </w:p>
          <w:p w:rsidR="00A60B30" w:rsidRPr="00025D83" w:rsidRDefault="00C419EF" w:rsidP="00025D83">
            <w:pPr>
              <w:rPr>
                <w:rFonts w:ascii="Arial" w:hAnsi="Arial" w:cs="Arial"/>
                <w:b/>
                <w:sz w:val="18"/>
                <w:szCs w:val="18"/>
                <w:lang w:val="fr-FR"/>
              </w:rPr>
            </w:pPr>
            <w:hyperlink r:id="rId53"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histoires inédites et histoires officielles de la Première Guerre mondiale. « Europeana 1914-1918 rassemble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issus de 3 grands projets européens se rapportant à la Première Guerre mondiale. La base donne ainsi accès à un vaste corpus documentaire varié où des collections de bibliothèques nationales côtoient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personnels et intimes ainsi que d’importantes archives filmiques. Cela offre « une perspective unique sur la Première Guerre mondiale, la présentant depuis chaque côté des lignes de combat et sous des angles d’approches de tous horizons ».</w:t>
            </w:r>
            <w:r w:rsidR="00E977B8" w:rsidRPr="00E977B8">
              <w:rPr>
                <w:sz w:val="22"/>
                <w:szCs w:val="22"/>
                <w:lang w:val="fr-FR"/>
              </w:rPr>
              <w:br/>
            </w:r>
            <w:r w:rsidR="00E977B8" w:rsidRPr="008A1375">
              <w:rPr>
                <w:sz w:val="22"/>
                <w:szCs w:val="22"/>
                <w:lang w:val="fr-FR"/>
              </w:rPr>
              <w:br w:type="textWrapping" w:clear="left"/>
            </w: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54"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55"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56"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57"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58"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59"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Postiche.</w:t>
            </w:r>
            <w:r w:rsidRPr="00025D83">
              <w:rPr>
                <w:rFonts w:ascii="Arial" w:hAnsi="Arial" w:cs="Arial"/>
                <w:lang w:val="fr-FR"/>
              </w:rPr>
              <w:t xml:space="preserve"> Les </w:t>
            </w:r>
            <w:hyperlink r:id="rId60"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61"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62"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63"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anglais).</w:t>
            </w:r>
          </w:p>
          <w:p w:rsidR="00A60B30" w:rsidRPr="00025D83" w:rsidRDefault="00C419EF" w:rsidP="00025D83">
            <w:pPr>
              <w:rPr>
                <w:rFonts w:ascii="Arial" w:hAnsi="Arial" w:cs="Arial"/>
                <w:sz w:val="18"/>
                <w:szCs w:val="18"/>
                <w:lang w:val="fr-FR"/>
              </w:rPr>
            </w:pPr>
            <w:r>
              <w:rPr>
                <w:rFonts w:ascii="Arial" w:hAnsi="Arial" w:cs="Arial"/>
                <w:sz w:val="18"/>
                <w:szCs w:val="18"/>
              </w:rPr>
              <w:lastRenderedPageBreak/>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C419EF" w:rsidP="00025D83">
            <w:pPr>
              <w:rPr>
                <w:rFonts w:ascii="Arial" w:hAnsi="Arial" w:cs="Arial"/>
                <w:i/>
                <w:iCs/>
                <w:sz w:val="18"/>
                <w:szCs w:val="18"/>
                <w:lang w:val="fr-FR"/>
              </w:rPr>
            </w:pPr>
            <w:hyperlink r:id="rId64"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t xml:space="preserve">Le regard de photographes amateurs et professionnels sur l’un des lieux de mémoire les plus émouvants de la Première Guerre mondiale. </w:t>
            </w:r>
            <w:hyperlink r:id="rId65"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C419EF"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C419EF" w:rsidP="00025D83">
            <w:pPr>
              <w:rPr>
                <w:rFonts w:ascii="Arial" w:hAnsi="Arial" w:cs="Arial"/>
                <w:sz w:val="18"/>
                <w:szCs w:val="18"/>
                <w:lang w:val="fr-FR"/>
              </w:rPr>
            </w:pPr>
            <w:hyperlink r:id="rId66"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C419EF" w:rsidP="00025D83">
            <w:pPr>
              <w:rPr>
                <w:rFonts w:ascii="Arial" w:hAnsi="Arial" w:cs="Arial"/>
                <w:sz w:val="18"/>
                <w:szCs w:val="18"/>
                <w:lang w:val="fr-FR"/>
              </w:rPr>
            </w:pPr>
            <w:hyperlink r:id="rId67"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C419EF"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C419EF" w:rsidP="00025D83">
            <w:pPr>
              <w:rPr>
                <w:rFonts w:ascii="Arial" w:hAnsi="Arial" w:cs="Arial"/>
                <w:sz w:val="18"/>
                <w:szCs w:val="18"/>
                <w:lang w:val="fr-FR"/>
              </w:rPr>
            </w:pPr>
            <w:hyperlink r:id="rId68"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69"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C419EF"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41747406" wp14:editId="2B93E272">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1"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63630834" wp14:editId="693E9618">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2"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1110371" wp14:editId="24BDCF08">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3"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20BC3C9A" wp14:editId="706D997D">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7A63D6F" wp14:editId="7F8F89E3">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C419EF"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C419EF" w:rsidP="00025D83">
            <w:pPr>
              <w:rPr>
                <w:rFonts w:ascii="Arial" w:hAnsi="Arial" w:cs="Arial"/>
                <w:sz w:val="18"/>
                <w:szCs w:val="18"/>
                <w:lang w:val="fr-FR"/>
              </w:rPr>
            </w:pPr>
            <w:hyperlink r:id="rId76"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w:t>
            </w:r>
            <w:r w:rsidR="00522FF9" w:rsidRPr="00025D83">
              <w:rPr>
                <w:rFonts w:ascii="Arial" w:hAnsi="Arial" w:cs="Arial"/>
                <w:sz w:val="18"/>
                <w:szCs w:val="18"/>
                <w:lang w:val="fr-FR"/>
              </w:rPr>
              <w:t>a</w:t>
            </w:r>
            <w:r w:rsidR="00522FF9" w:rsidRPr="00025D83">
              <w:rPr>
                <w:rFonts w:ascii="Arial" w:hAnsi="Arial" w:cs="Arial"/>
                <w:sz w:val="18"/>
                <w:szCs w:val="18"/>
                <w:lang w:val="fr-FR"/>
              </w:rPr>
              <w:t>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C419EF"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77"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78"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79"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lastRenderedPageBreak/>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80"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81"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C419EF" w:rsidP="00274825">
            <w:pPr>
              <w:rPr>
                <w:rFonts w:ascii="Arial" w:hAnsi="Arial" w:cs="Arial"/>
                <w:sz w:val="18"/>
                <w:szCs w:val="18"/>
                <w:lang w:val="fr-FR"/>
              </w:rPr>
            </w:pPr>
            <w:hyperlink r:id="rId82"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9060A4">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9060A4">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C419EF">
            <w:pPr>
              <w:pStyle w:val="StandardWeb"/>
              <w:spacing w:before="0" w:beforeAutospacing="0" w:after="0" w:afterAutospacing="0" w:line="336" w:lineRule="atLeast"/>
              <w:jc w:val="center"/>
              <w:rPr>
                <w:rFonts w:ascii="Arial" w:hAnsi="Arial" w:cs="Arial"/>
                <w:color w:val="auto"/>
                <w:sz w:val="17"/>
                <w:szCs w:val="17"/>
              </w:rPr>
            </w:pPr>
            <w:hyperlink r:id="rId8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9060A4">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6"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9060A4">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014A29" w:rsidRPr="00212361" w:rsidRDefault="00014A29" w:rsidP="00F431E2">
      <w:pPr>
        <w:spacing w:after="60"/>
        <w:ind w:left="601"/>
        <w:rPr>
          <w:rFonts w:ascii="Arial" w:hAnsi="Arial" w:cs="Arial"/>
          <w:sz w:val="23"/>
          <w:szCs w:val="23"/>
        </w:rPr>
      </w:pPr>
      <w:r w:rsidRPr="00212361">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C419EF">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9060A4">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9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5"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419EF">
      <w:pPr>
        <w:spacing w:after="60"/>
        <w:ind w:right="-81"/>
        <w:jc w:val="both"/>
        <w:rPr>
          <w:rFonts w:ascii="Arial" w:hAnsi="Arial" w:cs="Arial"/>
          <w:sz w:val="16"/>
          <w:szCs w:val="23"/>
        </w:rPr>
      </w:pPr>
      <w:hyperlink r:id="rId98" w:history="1"/>
      <w:r w:rsidR="00C00FA2">
        <w:rPr>
          <w:rFonts w:ascii="Arial" w:hAnsi="Arial" w:cs="Arial"/>
          <w:sz w:val="16"/>
          <w:szCs w:val="23"/>
        </w:rPr>
        <w:t xml:space="preserve"> </w:t>
      </w:r>
    </w:p>
    <w:p w:rsidR="00C00FA2" w:rsidRDefault="00C419EF">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C419EF">
            <w:pPr>
              <w:spacing w:after="60"/>
              <w:ind w:right="-81"/>
              <w:jc w:val="center"/>
              <w:rPr>
                <w:rFonts w:ascii="Arial" w:hAnsi="Arial" w:cs="Arial"/>
                <w:sz w:val="21"/>
                <w:szCs w:val="21"/>
                <w:lang w:val="en-GB"/>
              </w:rPr>
            </w:pPr>
            <w:hyperlink r:id="rId9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0"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C419EF">
            <w:pPr>
              <w:spacing w:after="60"/>
              <w:ind w:right="-81"/>
              <w:jc w:val="center"/>
              <w:rPr>
                <w:rFonts w:ascii="Arial" w:hAnsi="Arial" w:cs="Arial"/>
                <w:sz w:val="22"/>
                <w:szCs w:val="17"/>
              </w:rPr>
            </w:pPr>
            <w:hyperlink r:id="rId101"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9060A4">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C419EF">
            <w:pPr>
              <w:spacing w:after="60"/>
              <w:ind w:right="-81"/>
              <w:jc w:val="center"/>
              <w:rPr>
                <w:rFonts w:ascii="Arial" w:hAnsi="Arial" w:cs="Arial"/>
                <w:sz w:val="17"/>
                <w:szCs w:val="17"/>
                <w:lang w:val="fr-FR"/>
              </w:rPr>
            </w:pPr>
            <w:hyperlink r:id="rId102"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8D4599">
        <w:tc>
          <w:tcPr>
            <w:tcW w:w="9142" w:type="dxa"/>
            <w:tcBorders>
              <w:bottom w:val="single" w:sz="4" w:space="0" w:color="auto"/>
            </w:tcBorders>
            <w:vAlign w:val="center"/>
          </w:tcPr>
          <w:p w:rsidR="00C00FA2" w:rsidRPr="00F93520" w:rsidRDefault="00C00FA2">
            <w:pPr>
              <w:pStyle w:val="berschrift3"/>
              <w:rPr>
                <w:rFonts w:ascii="Arial" w:hAnsi="Arial" w:cs="Arial"/>
                <w:smallCaps/>
                <w:color w:val="auto"/>
                <w:sz w:val="21"/>
                <w:szCs w:val="21"/>
                <w:lang w:val="fr-FR"/>
              </w:rPr>
            </w:pPr>
          </w:p>
          <w:p w:rsidR="00C37023" w:rsidRDefault="00C00FA2" w:rsidP="00E977B8">
            <w:pPr>
              <w:jc w:val="center"/>
              <w:rPr>
                <w:rFonts w:ascii="Arial" w:hAnsi="Arial" w:cs="Arial"/>
                <w:b/>
                <w:bCs/>
                <w:smallCaps/>
                <w:sz w:val="22"/>
                <w:szCs w:val="22"/>
                <w:lang w:val="fr-FR"/>
              </w:rPr>
            </w:pPr>
            <w:r w:rsidRPr="00F93520">
              <w:rPr>
                <w:rFonts w:ascii="Arial" w:hAnsi="Arial" w:cs="Arial"/>
                <w:b/>
                <w:bCs/>
                <w:smallCaps/>
                <w:szCs w:val="23"/>
                <w:lang w:val="fr-FR"/>
              </w:rPr>
              <w:t>n°1</w:t>
            </w:r>
            <w:r w:rsidRPr="00F93520">
              <w:rPr>
                <w:rFonts w:ascii="Arial" w:hAnsi="Arial" w:cs="Arial"/>
                <w:smallCaps/>
                <w:szCs w:val="23"/>
                <w:lang w:val="fr-FR"/>
              </w:rPr>
              <w:br/>
            </w:r>
          </w:p>
          <w:p w:rsidR="007D0AA8" w:rsidRDefault="007D0AA8" w:rsidP="007D0AA8">
            <w:pPr>
              <w:jc w:val="center"/>
              <w:rPr>
                <w:rFonts w:ascii="Arial" w:hAnsi="Arial" w:cs="Arial"/>
                <w:b/>
                <w:bCs/>
                <w:smallCaps/>
                <w:sz w:val="22"/>
                <w:szCs w:val="22"/>
                <w:lang w:val="fr-FR"/>
              </w:rPr>
            </w:pPr>
          </w:p>
          <w:p w:rsidR="007D0AA8" w:rsidRPr="00D21FA1" w:rsidRDefault="007D0AA8" w:rsidP="007D0AA8">
            <w:pPr>
              <w:jc w:val="center"/>
              <w:rPr>
                <w:rFonts w:ascii="Arial" w:hAnsi="Arial" w:cs="Arial"/>
                <w:b/>
                <w:bCs/>
                <w:smallCaps/>
                <w:sz w:val="22"/>
                <w:szCs w:val="22"/>
                <w:lang w:val="fr-FR"/>
              </w:rPr>
            </w:pPr>
          </w:p>
        </w:tc>
      </w:tr>
      <w:tr w:rsidR="00C00FA2" w:rsidRPr="00947FA3">
        <w:tc>
          <w:tcPr>
            <w:tcW w:w="9142" w:type="dxa"/>
            <w:shd w:val="clear" w:color="auto" w:fill="FF0000"/>
            <w:vAlign w:val="center"/>
          </w:tcPr>
          <w:p w:rsidR="00EE58FD" w:rsidRPr="00D21FA1" w:rsidRDefault="00EE58FD" w:rsidP="00EE58FD">
            <w:pPr>
              <w:rPr>
                <w:rFonts w:ascii="Arial" w:hAnsi="Arial" w:cs="Arial"/>
                <w:b/>
                <w:smallCaps/>
                <w:szCs w:val="23"/>
                <w:lang w:val="fr-FR"/>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Default="00C37023" w:rsidP="00C37023">
      <w:pPr>
        <w:rPr>
          <w:lang w:val="fr-FR"/>
        </w:rPr>
      </w:pPr>
    </w:p>
    <w:p w:rsidR="00AA10BF" w:rsidRDefault="00AA10BF" w:rsidP="00AA10BF">
      <w:pPr>
        <w:rPr>
          <w:rFonts w:ascii="Arial" w:hAnsi="Arial" w:cs="Arial"/>
          <w:b/>
          <w:smallCaps/>
          <w:sz w:val="22"/>
          <w:szCs w:val="22"/>
        </w:rPr>
      </w:pPr>
    </w:p>
    <w:p w:rsidR="00212361" w:rsidRPr="00212361" w:rsidRDefault="00212361" w:rsidP="00AA10BF">
      <w:pPr>
        <w:rPr>
          <w:rFonts w:ascii="Arial" w:hAnsi="Arial" w:cs="Arial"/>
          <w:b/>
          <w:smallCaps/>
          <w:sz w:val="22"/>
          <w:szCs w:val="22"/>
          <w:lang w:val="fr-FR"/>
        </w:rPr>
      </w:pPr>
      <w:r w:rsidRPr="00212361">
        <w:rPr>
          <w:rFonts w:ascii="Arial" w:hAnsi="Arial" w:cs="Arial"/>
          <w:b/>
          <w:smallCaps/>
          <w:sz w:val="22"/>
          <w:szCs w:val="22"/>
          <w:lang w:val="fr-FR"/>
        </w:rPr>
        <w:t>Ouverture du concours de la BD scolaire</w:t>
      </w:r>
    </w:p>
    <w:p w:rsidR="00212361" w:rsidRPr="00212361" w:rsidRDefault="00C419EF" w:rsidP="00AA10BF">
      <w:pPr>
        <w:rPr>
          <w:rFonts w:ascii="Arial" w:hAnsi="Arial" w:cs="Arial"/>
          <w:sz w:val="22"/>
          <w:szCs w:val="22"/>
          <w:lang w:val="fr-FR"/>
        </w:rPr>
      </w:pPr>
      <w:hyperlink r:id="rId103" w:history="1">
        <w:r w:rsidR="00212361" w:rsidRPr="007D49AF">
          <w:rPr>
            <w:rStyle w:val="Hyperlink"/>
            <w:rFonts w:ascii="Arial" w:hAnsi="Arial" w:cs="Arial"/>
            <w:sz w:val="22"/>
            <w:szCs w:val="22"/>
            <w:lang w:val="fr-FR"/>
          </w:rPr>
          <w:t>http://www.bdangouleme.com/532,41e-edition-du-concours-de-la-bande-dessinee-scolaire</w:t>
        </w:r>
      </w:hyperlink>
      <w:r w:rsidR="00212361" w:rsidRPr="00212361">
        <w:rPr>
          <w:rFonts w:ascii="Arial" w:hAnsi="Arial" w:cs="Arial"/>
          <w:sz w:val="18"/>
          <w:szCs w:val="18"/>
          <w:lang w:val="fr-FR"/>
        </w:rPr>
        <w:br/>
        <w:t xml:space="preserve">En marge du Festival de la bande dessinée d'Angoulème, le concours de la bande dessinée scolaire est ouvert du mercredi 1er octobre 2014 au lundi 2 mars 2015. </w:t>
      </w:r>
    </w:p>
    <w:p w:rsidR="00212361" w:rsidRDefault="00212361" w:rsidP="00AA10BF">
      <w:pPr>
        <w:rPr>
          <w:rFonts w:ascii="Arial" w:hAnsi="Arial" w:cs="Arial"/>
          <w:b/>
          <w:smallCaps/>
          <w:sz w:val="22"/>
          <w:szCs w:val="22"/>
          <w:lang w:val="fr-FR"/>
        </w:rPr>
      </w:pPr>
      <w:r w:rsidRPr="00212361">
        <w:rPr>
          <w:rFonts w:ascii="Arial" w:hAnsi="Arial" w:cs="Arial"/>
          <w:sz w:val="18"/>
          <w:szCs w:val="18"/>
          <w:lang w:val="fr-FR"/>
        </w:rPr>
        <w:t>Le but est de créer une bande dessinée originale sur un thème libre, d'une longueur de 2 planches pour les réal</w:t>
      </w:r>
      <w:r w:rsidRPr="00212361">
        <w:rPr>
          <w:rFonts w:ascii="Arial" w:hAnsi="Arial" w:cs="Arial"/>
          <w:sz w:val="18"/>
          <w:szCs w:val="18"/>
          <w:lang w:val="fr-FR"/>
        </w:rPr>
        <w:t>i</w:t>
      </w:r>
      <w:r w:rsidRPr="00212361">
        <w:rPr>
          <w:rFonts w:ascii="Arial" w:hAnsi="Arial" w:cs="Arial"/>
          <w:sz w:val="18"/>
          <w:szCs w:val="18"/>
          <w:lang w:val="fr-FR"/>
        </w:rPr>
        <w:t>sations individuelles et de 6 planches pour les réalisations collectives.</w:t>
      </w:r>
      <w:r w:rsidRPr="00212361">
        <w:rPr>
          <w:sz w:val="22"/>
          <w:szCs w:val="22"/>
          <w:lang w:val="fr-FR"/>
        </w:rPr>
        <w:br/>
      </w:r>
      <w:r w:rsidRPr="00212361">
        <w:rPr>
          <w:sz w:val="22"/>
          <w:szCs w:val="22"/>
          <w:lang w:val="fr-FR"/>
        </w:rPr>
        <w:br w:type="textWrapping" w:clear="left"/>
      </w:r>
    </w:p>
    <w:p w:rsidR="00CF36E6" w:rsidRPr="00A731FA" w:rsidRDefault="00CF36E6" w:rsidP="00CF36E6">
      <w:pPr>
        <w:ind w:left="567"/>
        <w:rPr>
          <w:rFonts w:ascii="Arial" w:hAnsi="Arial" w:cs="Arial"/>
          <w:b/>
          <w:smallCaps/>
          <w:sz w:val="22"/>
          <w:szCs w:val="22"/>
        </w:rPr>
      </w:pPr>
      <w:r w:rsidRPr="00A731FA">
        <w:rPr>
          <w:rFonts w:ascii="Arial" w:hAnsi="Arial" w:cs="Arial"/>
          <w:b/>
          <w:smallCaps/>
          <w:sz w:val="22"/>
          <w:szCs w:val="22"/>
        </w:rPr>
        <w:t>LPM-Newsletter</w:t>
      </w:r>
    </w:p>
    <w:p w:rsidR="00CF36E6" w:rsidRPr="009060A4" w:rsidRDefault="00C419EF" w:rsidP="00CF36E6">
      <w:pPr>
        <w:ind w:left="567"/>
        <w:rPr>
          <w:rStyle w:val="Hyperlink"/>
          <w:rFonts w:ascii="Arial" w:hAnsi="Arial" w:cs="Arial"/>
          <w:bCs/>
          <w:sz w:val="22"/>
          <w:szCs w:val="22"/>
        </w:rPr>
      </w:pPr>
      <w:hyperlink r:id="rId104" w:tgtFrame="_blank" w:tooltip="Opens external link in new window" w:history="1">
        <w:r w:rsidR="00CF36E6" w:rsidRPr="009060A4">
          <w:rPr>
            <w:rStyle w:val="Hyperlink"/>
            <w:rFonts w:ascii="Arial" w:hAnsi="Arial" w:cs="Arial"/>
            <w:bCs/>
            <w:sz w:val="22"/>
            <w:szCs w:val="22"/>
          </w:rPr>
          <w:t>103. Ausgabe des LPM-Newsletters für Fremdsprachenlehrkräfte</w:t>
        </w:r>
      </w:hyperlink>
    </w:p>
    <w:p w:rsidR="009060A4" w:rsidRPr="009060A4" w:rsidRDefault="009060A4" w:rsidP="00CF36E6">
      <w:pPr>
        <w:ind w:left="567"/>
        <w:rPr>
          <w:rFonts w:ascii="Arial" w:hAnsi="Arial" w:cs="Arial"/>
          <w:bCs/>
          <w:sz w:val="22"/>
          <w:szCs w:val="22"/>
        </w:rPr>
      </w:pPr>
      <w:hyperlink r:id="rId105" w:tgtFrame="_blank" w:tooltip="Opens external link in new window" w:history="1">
        <w:r w:rsidRPr="009060A4">
          <w:rPr>
            <w:rStyle w:val="Hyperlink"/>
            <w:rFonts w:ascii="Arial" w:hAnsi="Arial" w:cs="Arial"/>
            <w:bCs/>
            <w:sz w:val="22"/>
            <w:szCs w:val="22"/>
          </w:rPr>
          <w:t>104. Ausgabe des LPM-Newsletters für Fremdsprachenlehrkräfte</w:t>
        </w:r>
      </w:hyperlink>
    </w:p>
    <w:p w:rsidR="00CF36E6" w:rsidRDefault="00CF36E6" w:rsidP="00AA10BF">
      <w:pPr>
        <w:rPr>
          <w:rFonts w:ascii="Arial" w:hAnsi="Arial" w:cs="Arial"/>
          <w:b/>
          <w:bCs/>
        </w:rPr>
      </w:pPr>
    </w:p>
    <w:p w:rsidR="006B001A" w:rsidRDefault="006B001A" w:rsidP="00AA10BF">
      <w:pPr>
        <w:rPr>
          <w:rFonts w:ascii="Arial" w:hAnsi="Arial" w:cs="Arial"/>
          <w:b/>
          <w:bCs/>
        </w:rPr>
      </w:pPr>
    </w:p>
    <w:p w:rsidR="006B001A" w:rsidRPr="006B001A" w:rsidRDefault="006B001A" w:rsidP="00AA10BF">
      <w:pPr>
        <w:rPr>
          <w:rFonts w:ascii="Arial" w:hAnsi="Arial" w:cs="Arial"/>
          <w:b/>
          <w:bCs/>
          <w:sz w:val="18"/>
          <w:szCs w:val="18"/>
        </w:rPr>
      </w:pPr>
      <w:r w:rsidRPr="006B001A">
        <w:rPr>
          <w:rFonts w:ascii="Arial" w:hAnsi="Arial" w:cs="Arial"/>
          <w:noProof/>
          <w:sz w:val="18"/>
          <w:szCs w:val="18"/>
        </w:rPr>
        <w:drawing>
          <wp:inline distT="0" distB="0" distL="0" distR="0" wp14:anchorId="6326356B" wp14:editId="4BDC3BD6">
            <wp:extent cx="5705475" cy="1171575"/>
            <wp:effectExtent l="0" t="0" r="9525" b="9525"/>
            <wp:docPr id="8" name="Grafik 8" descr="ESOP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OPESPA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5475" cy="1171575"/>
                    </a:xfrm>
                    <a:prstGeom prst="rect">
                      <a:avLst/>
                    </a:prstGeom>
                    <a:noFill/>
                    <a:ln>
                      <a:noFill/>
                    </a:ln>
                  </pic:spPr>
                </pic:pic>
              </a:graphicData>
            </a:graphic>
          </wp:inline>
        </w:drawing>
      </w:r>
    </w:p>
    <w:p w:rsidR="006B001A" w:rsidRPr="006B001A" w:rsidRDefault="00C419EF" w:rsidP="00AA10BF">
      <w:pPr>
        <w:rPr>
          <w:rFonts w:ascii="Arial" w:hAnsi="Arial" w:cs="Arial"/>
          <w:b/>
          <w:smallCaps/>
          <w:sz w:val="18"/>
          <w:szCs w:val="18"/>
          <w:lang w:val="fr-FR"/>
        </w:rPr>
      </w:pPr>
      <w:hyperlink r:id="rId107" w:tgtFrame="_blank" w:history="1">
        <w:r w:rsidR="006B001A" w:rsidRPr="006B001A">
          <w:rPr>
            <w:rStyle w:val="Hyperlink"/>
            <w:rFonts w:ascii="Arial" w:hAnsi="Arial" w:cs="Arial"/>
            <w:sz w:val="18"/>
            <w:szCs w:val="18"/>
            <w:lang w:val="fr-FR"/>
          </w:rPr>
          <w:t>Découvre l'épisode 3D Une histoire de Satellite, de la collection "Et si on s'parlait ? sur l'espace !"</w:t>
        </w:r>
      </w:hyperlink>
    </w:p>
    <w:p w:rsidR="006B001A" w:rsidRPr="006B001A" w:rsidRDefault="006B001A" w:rsidP="00AA10BF">
      <w:pPr>
        <w:rPr>
          <w:rFonts w:ascii="Arial" w:hAnsi="Arial" w:cs="Arial"/>
          <w:sz w:val="18"/>
          <w:szCs w:val="18"/>
          <w:lang w:val="fr-FR"/>
        </w:rPr>
      </w:pPr>
      <w:r w:rsidRPr="006B001A">
        <w:rPr>
          <w:rStyle w:val="Fett"/>
          <w:rFonts w:ascii="Arial" w:hAnsi="Arial" w:cs="Arial"/>
          <w:sz w:val="18"/>
          <w:szCs w:val="18"/>
          <w:lang w:val="fr-FR"/>
        </w:rPr>
        <w:t>Résumé</w:t>
      </w:r>
      <w:r w:rsidRPr="006B001A">
        <w:rPr>
          <w:rFonts w:ascii="Arial" w:hAnsi="Arial" w:cs="Arial"/>
          <w:sz w:val="18"/>
          <w:szCs w:val="18"/>
          <w:lang w:val="fr-FR"/>
        </w:rPr>
        <w:t xml:space="preserve"> : P’tite Marianne s’intéresse à l’espace et s’inquiète des satellites qui y sont lancés. Elle pense qu’ils peuvent lui tomber sur tête une fois qu’ils sont usagés. Quelle idée saugrenue ! Elle questionne donc Arthur qui est très occupé à finir son jeu vidéo.</w:t>
      </w:r>
    </w:p>
    <w:p w:rsidR="006B001A" w:rsidRPr="00B7248F" w:rsidRDefault="00C419EF" w:rsidP="00AA10BF">
      <w:pPr>
        <w:rPr>
          <w:rFonts w:ascii="Arial" w:hAnsi="Arial" w:cs="Arial"/>
          <w:sz w:val="18"/>
          <w:szCs w:val="18"/>
          <w:lang w:val="fr-FR"/>
        </w:rPr>
      </w:pPr>
      <w:hyperlink r:id="rId108" w:tgtFrame="_blank" w:history="1">
        <w:r w:rsidR="006B001A" w:rsidRPr="006B001A">
          <w:rPr>
            <w:rStyle w:val="Hyperlink"/>
            <w:rFonts w:ascii="Arial" w:hAnsi="Arial" w:cs="Arial"/>
            <w:sz w:val="18"/>
            <w:szCs w:val="18"/>
            <w:lang w:val="fr-FR"/>
          </w:rPr>
          <w:t>Découvre le livret "Et si on s'parlait de l'espace ?"</w:t>
        </w:r>
      </w:hyperlink>
    </w:p>
    <w:p w:rsidR="006B001A" w:rsidRPr="006B001A" w:rsidRDefault="006B001A" w:rsidP="00AA10BF">
      <w:pPr>
        <w:rPr>
          <w:rFonts w:ascii="Arial" w:hAnsi="Arial" w:cs="Arial"/>
          <w:b/>
          <w:smallCaps/>
          <w:sz w:val="18"/>
          <w:szCs w:val="18"/>
          <w:lang w:val="fr-FR"/>
        </w:rPr>
      </w:pPr>
      <w:r w:rsidRPr="006B001A">
        <w:rPr>
          <w:rFonts w:ascii="Arial" w:hAnsi="Arial" w:cs="Arial"/>
          <w:sz w:val="18"/>
          <w:szCs w:val="18"/>
          <w:lang w:val="fr-FR"/>
        </w:rPr>
        <w:t>Si on te dit « espace », tu penses sûrement aux étoiles, aux planètes, aux fusées et aux astronautes. Mais sais-tu que dans le ciel des centaines de satellites surveillent notre planète et nous aident à la protéger ? Avec ce num</w:t>
      </w:r>
      <w:r w:rsidRPr="006B001A">
        <w:rPr>
          <w:rFonts w:ascii="Arial" w:hAnsi="Arial" w:cs="Arial"/>
          <w:sz w:val="18"/>
          <w:szCs w:val="18"/>
          <w:lang w:val="fr-FR"/>
        </w:rPr>
        <w:t>é</w:t>
      </w:r>
      <w:r w:rsidRPr="006B001A">
        <w:rPr>
          <w:rFonts w:ascii="Arial" w:hAnsi="Arial" w:cs="Arial"/>
          <w:sz w:val="18"/>
          <w:szCs w:val="18"/>
          <w:lang w:val="fr-FR"/>
        </w:rPr>
        <w:t>ro tu vas tout savoir sur les systèmes spatiaux imaginés et </w:t>
      </w:r>
      <w:r w:rsidRPr="006B001A">
        <w:rPr>
          <w:rStyle w:val="Fett"/>
          <w:rFonts w:ascii="Arial" w:hAnsi="Arial" w:cs="Arial"/>
          <w:sz w:val="18"/>
          <w:szCs w:val="18"/>
          <w:lang w:val="fr-FR"/>
        </w:rPr>
        <w:t>développés par le CNES</w:t>
      </w:r>
      <w:r w:rsidRPr="006B001A">
        <w:rPr>
          <w:rFonts w:ascii="Arial" w:hAnsi="Arial" w:cs="Arial"/>
          <w:sz w:val="18"/>
          <w:szCs w:val="18"/>
          <w:lang w:val="fr-FR"/>
        </w:rPr>
        <w:t>, l'agence spatiale française, pour veiller sur la Terre et explorer l'espace.</w:t>
      </w:r>
    </w:p>
    <w:p w:rsidR="006B001A" w:rsidRPr="006B001A" w:rsidRDefault="006B001A" w:rsidP="00AA10BF">
      <w:pPr>
        <w:rPr>
          <w:rFonts w:ascii="Arial" w:hAnsi="Arial" w:cs="Arial"/>
          <w:b/>
          <w:smallCaps/>
          <w:sz w:val="22"/>
          <w:szCs w:val="22"/>
          <w:lang w:val="fr-FR"/>
        </w:rPr>
      </w:pPr>
    </w:p>
    <w:p w:rsidR="006B001A" w:rsidRDefault="006B001A" w:rsidP="00AA10BF">
      <w:pPr>
        <w:rPr>
          <w:rFonts w:ascii="Arial" w:hAnsi="Arial" w:cs="Arial"/>
          <w:b/>
          <w:smallCaps/>
          <w:sz w:val="22"/>
          <w:szCs w:val="22"/>
          <w:lang w:val="fr-FR"/>
        </w:rPr>
      </w:pPr>
    </w:p>
    <w:p w:rsidR="00127005" w:rsidRDefault="00127005" w:rsidP="00AA10BF">
      <w:pPr>
        <w:rPr>
          <w:rFonts w:ascii="Arial" w:hAnsi="Arial" w:cs="Arial"/>
          <w:b/>
          <w:smallCaps/>
          <w:sz w:val="22"/>
          <w:szCs w:val="22"/>
          <w:lang w:val="fr-FR"/>
        </w:rPr>
      </w:pPr>
    </w:p>
    <w:p w:rsidR="00127005" w:rsidRPr="00127005" w:rsidRDefault="00127005" w:rsidP="00127005">
      <w:pPr>
        <w:ind w:left="567"/>
        <w:rPr>
          <w:rFonts w:ascii="Arial" w:hAnsi="Arial" w:cs="Arial"/>
          <w:b/>
          <w:smallCaps/>
          <w:sz w:val="22"/>
          <w:szCs w:val="22"/>
          <w:lang w:val="fr-FR"/>
        </w:rPr>
      </w:pPr>
      <w:r w:rsidRPr="00127005">
        <w:rPr>
          <w:rFonts w:ascii="Arial" w:hAnsi="Arial" w:cs="Arial"/>
          <w:b/>
          <w:smallCaps/>
          <w:sz w:val="22"/>
          <w:szCs w:val="22"/>
          <w:lang w:val="fr-FR"/>
        </w:rPr>
        <w:t xml:space="preserve">Zizi sexuel : Enfin le retour ! </w:t>
      </w:r>
    </w:p>
    <w:p w:rsidR="00EE609D" w:rsidRDefault="00C419EF" w:rsidP="00127005">
      <w:pPr>
        <w:ind w:left="567"/>
        <w:rPr>
          <w:sz w:val="22"/>
          <w:szCs w:val="22"/>
          <w:lang w:val="fr-FR"/>
        </w:rPr>
      </w:pPr>
      <w:hyperlink r:id="rId109" w:history="1">
        <w:r w:rsidR="00127005" w:rsidRPr="00127005">
          <w:rPr>
            <w:rStyle w:val="Hyperlink"/>
            <w:rFonts w:ascii="Arial" w:hAnsi="Arial" w:cs="Arial"/>
            <w:sz w:val="22"/>
            <w:szCs w:val="22"/>
            <w:lang w:val="fr-FR"/>
          </w:rPr>
          <w:t>http://www.cafepedagogique.net/LEXPRESSO/Pages/2014/10/16102014Article635490434897918943.aspx</w:t>
        </w:r>
      </w:hyperlink>
      <w:r w:rsidR="00127005" w:rsidRPr="00127005">
        <w:rPr>
          <w:rFonts w:ascii="Arial" w:hAnsi="Arial" w:cs="Arial"/>
          <w:sz w:val="18"/>
          <w:szCs w:val="18"/>
          <w:lang w:val="fr-FR"/>
        </w:rPr>
        <w:br/>
        <w:t>Titeuf et son amie Nadia reviennent à la Cité des sciences pour parler d’amour et de sexualité avec les jeunes de 9 à 14 ans. Au travers d’une quarantaine de manips amusantes et délurées, les jeunes déco</w:t>
      </w:r>
      <w:r w:rsidR="00127005" w:rsidRPr="00127005">
        <w:rPr>
          <w:rFonts w:ascii="Arial" w:hAnsi="Arial" w:cs="Arial"/>
          <w:sz w:val="18"/>
          <w:szCs w:val="18"/>
          <w:lang w:val="fr-FR"/>
        </w:rPr>
        <w:t>u</w:t>
      </w:r>
      <w:r w:rsidR="00127005" w:rsidRPr="00127005">
        <w:rPr>
          <w:rFonts w:ascii="Arial" w:hAnsi="Arial" w:cs="Arial"/>
          <w:sz w:val="18"/>
          <w:szCs w:val="18"/>
          <w:lang w:val="fr-FR"/>
        </w:rPr>
        <w:t>vrent tout ce qu’ils doivent savoir pour se préparer à aborder sereinement leur vie d’adultes, valeurs et r</w:t>
      </w:r>
      <w:r w:rsidR="00127005" w:rsidRPr="00127005">
        <w:rPr>
          <w:rFonts w:ascii="Arial" w:hAnsi="Arial" w:cs="Arial"/>
          <w:sz w:val="18"/>
          <w:szCs w:val="18"/>
          <w:lang w:val="fr-FR"/>
        </w:rPr>
        <w:t>e</w:t>
      </w:r>
      <w:r w:rsidR="00127005" w:rsidRPr="00127005">
        <w:rPr>
          <w:rFonts w:ascii="Arial" w:hAnsi="Arial" w:cs="Arial"/>
          <w:sz w:val="18"/>
          <w:szCs w:val="18"/>
          <w:lang w:val="fr-FR"/>
        </w:rPr>
        <w:t>pères en prime !Les médiateurs scientifiques attendent les jeunes et leurs accompagnateurs pour les gu</w:t>
      </w:r>
      <w:r w:rsidR="00127005" w:rsidRPr="00127005">
        <w:rPr>
          <w:rFonts w:ascii="Arial" w:hAnsi="Arial" w:cs="Arial"/>
          <w:sz w:val="18"/>
          <w:szCs w:val="18"/>
          <w:lang w:val="fr-FR"/>
        </w:rPr>
        <w:t>i</w:t>
      </w:r>
      <w:r w:rsidR="00127005" w:rsidRPr="00127005">
        <w:rPr>
          <w:rFonts w:ascii="Arial" w:hAnsi="Arial" w:cs="Arial"/>
          <w:sz w:val="18"/>
          <w:szCs w:val="18"/>
          <w:lang w:val="fr-FR"/>
        </w:rPr>
        <w:t>der dans l’atelier scientifique, « Les transformations du corps ». Deux dossiers pédagogiques sont à la disposition des enseignants, et une visite-découverte gratuite leur est proposée le 12 novembre.</w:t>
      </w:r>
      <w:r w:rsidR="00127005" w:rsidRPr="00127005">
        <w:rPr>
          <w:sz w:val="22"/>
          <w:szCs w:val="22"/>
          <w:lang w:val="fr-FR"/>
        </w:rPr>
        <w:br/>
      </w:r>
    </w:p>
    <w:p w:rsidR="00EE609D" w:rsidRDefault="00EE609D" w:rsidP="00127005">
      <w:pPr>
        <w:ind w:left="567"/>
        <w:rPr>
          <w:sz w:val="22"/>
          <w:szCs w:val="22"/>
          <w:lang w:val="fr-FR"/>
        </w:rPr>
      </w:pPr>
    </w:p>
    <w:p w:rsidR="00127005" w:rsidRDefault="00127005" w:rsidP="00127005">
      <w:pPr>
        <w:ind w:left="567"/>
        <w:rPr>
          <w:rFonts w:ascii="Arial" w:hAnsi="Arial" w:cs="Arial"/>
          <w:b/>
          <w:smallCaps/>
          <w:sz w:val="22"/>
          <w:szCs w:val="22"/>
          <w:lang w:val="fr-FR"/>
        </w:rPr>
      </w:pPr>
    </w:p>
    <w:tbl>
      <w:tblPr>
        <w:tblW w:w="9356" w:type="dxa"/>
        <w:tblCellSpacing w:w="0" w:type="dxa"/>
        <w:tblCellMar>
          <w:left w:w="0" w:type="dxa"/>
          <w:right w:w="0" w:type="dxa"/>
        </w:tblCellMar>
        <w:tblLook w:val="04A0" w:firstRow="1" w:lastRow="0" w:firstColumn="1" w:lastColumn="0" w:noHBand="0" w:noVBand="1"/>
      </w:tblPr>
      <w:tblGrid>
        <w:gridCol w:w="9356"/>
      </w:tblGrid>
      <w:tr w:rsidR="00EE609D" w:rsidTr="00EE609D">
        <w:trPr>
          <w:tblCellSpacing w:w="0" w:type="dxa"/>
        </w:trPr>
        <w:tc>
          <w:tcPr>
            <w:tcW w:w="9356" w:type="dxa"/>
            <w:hideMark/>
          </w:tcPr>
          <w:p w:rsidR="00EE609D" w:rsidRDefault="00EE609D">
            <w:pPr>
              <w:rPr>
                <w:color w:val="000000"/>
              </w:rPr>
            </w:pPr>
            <w:r>
              <w:t xml:space="preserve">Klett: </w:t>
            </w:r>
            <w:hyperlink r:id="rId110" w:tgtFrame="_blank" w:history="1">
              <w:r>
                <w:rPr>
                  <w:rStyle w:val="Hyperlink"/>
                  <w:rFonts w:ascii="Arial" w:hAnsi="Arial" w:cs="Arial"/>
                  <w:sz w:val="23"/>
                  <w:szCs w:val="23"/>
                </w:rPr>
                <w:t xml:space="preserve">Thema des Monats mit Gratis-Download </w:t>
              </w:r>
            </w:hyperlink>
          </w:p>
        </w:tc>
      </w:tr>
      <w:tr w:rsidR="00EE609D" w:rsidTr="00EE609D">
        <w:trPr>
          <w:trHeight w:val="45"/>
          <w:tblCellSpacing w:w="0" w:type="dxa"/>
        </w:trPr>
        <w:tc>
          <w:tcPr>
            <w:tcW w:w="9356" w:type="dxa"/>
            <w:vAlign w:val="center"/>
            <w:hideMark/>
          </w:tcPr>
          <w:p w:rsidR="00EE609D" w:rsidRDefault="00EE609D">
            <w:pPr>
              <w:spacing w:line="45" w:lineRule="atLeast"/>
              <w:rPr>
                <w:color w:val="000000"/>
              </w:rPr>
            </w:pPr>
            <w:r>
              <w:rPr>
                <w:noProof/>
              </w:rPr>
              <w:drawing>
                <wp:inline distT="0" distB="0" distL="0" distR="0" wp14:anchorId="1D52CE2D" wp14:editId="0CBC4CD9">
                  <wp:extent cx="9525" cy="28575"/>
                  <wp:effectExtent l="0" t="0" r="0" b="0"/>
                  <wp:docPr id="45" name="Grafik 45" descr="http://newsletter.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ewsletter.klett.de/img/trans.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tc>
      </w:tr>
      <w:tr w:rsidR="00EE609D" w:rsidTr="00EE609D">
        <w:trPr>
          <w:tblCellSpacing w:w="0" w:type="dxa"/>
        </w:trPr>
        <w:tc>
          <w:tcPr>
            <w:tcW w:w="9356" w:type="dxa"/>
            <w:hideMark/>
          </w:tcPr>
          <w:p w:rsidR="00EE609D" w:rsidRDefault="00EE609D">
            <w:r>
              <w:rPr>
                <w:rFonts w:ascii="Arial" w:hAnsi="Arial" w:cs="Arial"/>
                <w:sz w:val="18"/>
                <w:szCs w:val="18"/>
              </w:rPr>
              <w:t>Zum Thema des Monats bieten wir Ihnen einen kostenlosen Download.</w:t>
            </w:r>
          </w:p>
          <w:tbl>
            <w:tblPr>
              <w:tblW w:w="0" w:type="auto"/>
              <w:tblCellSpacing w:w="0" w:type="dxa"/>
              <w:tblCellMar>
                <w:left w:w="0" w:type="dxa"/>
                <w:right w:w="0" w:type="dxa"/>
              </w:tblCellMar>
              <w:tblLook w:val="04A0" w:firstRow="1" w:lastRow="0" w:firstColumn="1" w:lastColumn="0" w:noHBand="0" w:noVBand="1"/>
            </w:tblPr>
            <w:tblGrid>
              <w:gridCol w:w="195"/>
              <w:gridCol w:w="2222"/>
            </w:tblGrid>
            <w:tr w:rsidR="00EE609D">
              <w:trPr>
                <w:tblCellSpacing w:w="0" w:type="dxa"/>
              </w:trPr>
              <w:tc>
                <w:tcPr>
                  <w:tcW w:w="195" w:type="dxa"/>
                  <w:hideMark/>
                </w:tcPr>
                <w:p w:rsidR="00EE609D" w:rsidRDefault="00EE609D">
                  <w:pPr>
                    <w:rPr>
                      <w:color w:val="000000"/>
                    </w:rPr>
                  </w:pPr>
                  <w:r>
                    <w:rPr>
                      <w:noProof/>
                    </w:rPr>
                    <w:drawing>
                      <wp:inline distT="0" distB="0" distL="0" distR="0" wp14:anchorId="32B91C94" wp14:editId="028A328F">
                        <wp:extent cx="123825" cy="114300"/>
                        <wp:effectExtent l="0" t="0" r="0" b="0"/>
                        <wp:docPr id="44" name="Grafik 44" descr="http://newsletter.klett.de/templates/klett_9_de/img/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ewsletter.klett.de/templates/klett_9_de/img/link.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hideMark/>
                </w:tcPr>
                <w:p w:rsidR="00EE609D" w:rsidRDefault="00C419EF">
                  <w:pPr>
                    <w:rPr>
                      <w:color w:val="000000"/>
                    </w:rPr>
                  </w:pPr>
                  <w:hyperlink r:id="rId113" w:tgtFrame="_blank" w:history="1">
                    <w:r w:rsidR="00EE609D">
                      <w:rPr>
                        <w:rStyle w:val="Hyperlink"/>
                        <w:rFonts w:ascii="Arial" w:hAnsi="Arial" w:cs="Arial"/>
                        <w:color w:val="003366"/>
                        <w:sz w:val="18"/>
                        <w:szCs w:val="18"/>
                      </w:rPr>
                      <w:t>Zum kostenlosen Download</w:t>
                    </w:r>
                  </w:hyperlink>
                </w:p>
              </w:tc>
            </w:tr>
          </w:tbl>
          <w:p w:rsidR="00EE609D" w:rsidRDefault="00EE609D">
            <w:pPr>
              <w:rPr>
                <w:color w:val="000000"/>
              </w:rPr>
            </w:pPr>
          </w:p>
        </w:tc>
      </w:tr>
    </w:tbl>
    <w:p w:rsidR="00EE609D" w:rsidRDefault="00EE609D" w:rsidP="00EE609D">
      <w:pPr>
        <w:rPr>
          <w:vanish/>
        </w:rPr>
      </w:pPr>
      <w:bookmarkStart w:id="24" w:name="Section_399"/>
      <w:bookmarkEnd w:id="24"/>
    </w:p>
    <w:tbl>
      <w:tblPr>
        <w:tblW w:w="9356" w:type="dxa"/>
        <w:tblCellSpacing w:w="0" w:type="dxa"/>
        <w:tblCellMar>
          <w:left w:w="0" w:type="dxa"/>
          <w:right w:w="0" w:type="dxa"/>
        </w:tblCellMar>
        <w:tblLook w:val="04A0" w:firstRow="1" w:lastRow="0" w:firstColumn="1" w:lastColumn="0" w:noHBand="0" w:noVBand="1"/>
      </w:tblPr>
      <w:tblGrid>
        <w:gridCol w:w="9356"/>
      </w:tblGrid>
      <w:tr w:rsidR="00EE609D" w:rsidRPr="00EE609D" w:rsidTr="00EE609D">
        <w:trPr>
          <w:trHeight w:val="345"/>
          <w:tblCellSpacing w:w="0" w:type="dxa"/>
        </w:trPr>
        <w:tc>
          <w:tcPr>
            <w:tcW w:w="9356" w:type="dxa"/>
            <w:vAlign w:val="center"/>
            <w:hideMark/>
          </w:tcPr>
          <w:p w:rsidR="00EE609D" w:rsidRPr="00EE609D" w:rsidRDefault="00EE609D">
            <w:pPr>
              <w:rPr>
                <w:color w:val="000000"/>
                <w:lang w:val="fr-FR"/>
              </w:rPr>
            </w:pPr>
            <w:r>
              <w:rPr>
                <w:noProof/>
              </w:rPr>
              <w:drawing>
                <wp:inline distT="0" distB="0" distL="0" distR="0" wp14:anchorId="79C609C7" wp14:editId="3D72225C">
                  <wp:extent cx="9525" cy="219075"/>
                  <wp:effectExtent l="0" t="0" r="0" b="0"/>
                  <wp:docPr id="43" name="Grafik 43" descr="http://newsletter.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ewsletter.klett.de/img/trans.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Pr="00EE609D">
              <w:rPr>
                <w:rFonts w:ascii="Arial" w:hAnsi="Arial" w:cs="Arial"/>
                <w:b/>
                <w:bCs/>
                <w:sz w:val="18"/>
                <w:szCs w:val="18"/>
                <w:lang w:val="fr-FR"/>
              </w:rPr>
              <w:t xml:space="preserve"> Links zum Thema:</w:t>
            </w:r>
            <w:r w:rsidRPr="00EE609D">
              <w:rPr>
                <w:rFonts w:ascii="Arial" w:hAnsi="Arial" w:cs="Arial"/>
                <w:sz w:val="18"/>
                <w:szCs w:val="18"/>
                <w:lang w:val="fr-FR"/>
              </w:rPr>
              <w:br/>
            </w:r>
            <w:hyperlink r:id="rId114" w:tgtFrame="_blank" w:history="1">
              <w:r>
                <w:rPr>
                  <w:rFonts w:ascii="Arial" w:hAnsi="Arial" w:cs="Arial"/>
                  <w:noProof/>
                  <w:sz w:val="18"/>
                  <w:szCs w:val="18"/>
                </w:rPr>
                <w:drawing>
                  <wp:anchor distT="0" distB="0" distL="0" distR="0" simplePos="0" relativeHeight="251665408" behindDoc="0" locked="0" layoutInCell="1" allowOverlap="0" wp14:anchorId="0D10F44E" wp14:editId="5E78FAD9">
                    <wp:simplePos x="0" y="0"/>
                    <wp:positionH relativeFrom="column">
                      <wp:align>left</wp:align>
                    </wp:positionH>
                    <wp:positionV relativeFrom="line">
                      <wp:posOffset>0</wp:posOffset>
                    </wp:positionV>
                    <wp:extent cx="123825" cy="114300"/>
                    <wp:effectExtent l="0" t="0" r="9525" b="0"/>
                    <wp:wrapSquare wrapText="bothSides"/>
                    <wp:docPr id="49" name="Grafik 49" descr="http://newsletter.klett.de/custloads/117112111/md_515475.gif">
                      <a:hlinkClick xmlns:a="http://schemas.openxmlformats.org/drawingml/2006/main" r:id="rId1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sletter.klett.de/custloads/117112111/md_515475.gif">
                              <a:hlinkClick r:id="rId114" tgtFrame="_blank"/>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09D">
                <w:rPr>
                  <w:rStyle w:val="Hyperlink"/>
                  <w:rFonts w:ascii="Arial" w:hAnsi="Arial" w:cs="Arial"/>
                  <w:color w:val="003366"/>
                  <w:sz w:val="18"/>
                  <w:szCs w:val="18"/>
                  <w:lang w:val="fr-FR"/>
                </w:rPr>
                <w:t>La Route du Rhum</w:t>
              </w:r>
            </w:hyperlink>
            <w:r w:rsidRPr="00EE609D">
              <w:rPr>
                <w:rFonts w:ascii="Arial" w:hAnsi="Arial" w:cs="Arial"/>
                <w:sz w:val="18"/>
                <w:szCs w:val="18"/>
                <w:lang w:val="fr-FR"/>
              </w:rPr>
              <w:br/>
            </w:r>
            <w:hyperlink r:id="rId116" w:tgtFrame="_blank" w:history="1">
              <w:r>
                <w:rPr>
                  <w:rFonts w:ascii="Arial" w:hAnsi="Arial" w:cs="Arial"/>
                  <w:noProof/>
                  <w:sz w:val="18"/>
                  <w:szCs w:val="18"/>
                </w:rPr>
                <w:drawing>
                  <wp:anchor distT="0" distB="0" distL="0" distR="0" simplePos="0" relativeHeight="251666432" behindDoc="0" locked="0" layoutInCell="1" allowOverlap="0" wp14:anchorId="623C3E9B" wp14:editId="3C3AB01A">
                    <wp:simplePos x="0" y="0"/>
                    <wp:positionH relativeFrom="column">
                      <wp:align>left</wp:align>
                    </wp:positionH>
                    <wp:positionV relativeFrom="line">
                      <wp:posOffset>0</wp:posOffset>
                    </wp:positionV>
                    <wp:extent cx="123825" cy="114300"/>
                    <wp:effectExtent l="0" t="0" r="9525" b="0"/>
                    <wp:wrapSquare wrapText="bothSides"/>
                    <wp:docPr id="48" name="Grafik 48" descr="http://newsletter.klett.de/custloads/117112111/md_515475.gif">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letter.klett.de/custloads/117112111/md_515475.gif">
                              <a:hlinkClick r:id="rId116" tgtFrame="_blank"/>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09D">
                <w:rPr>
                  <w:rStyle w:val="Hyperlink"/>
                  <w:rFonts w:ascii="Arial" w:hAnsi="Arial" w:cs="Arial"/>
                  <w:color w:val="003366"/>
                  <w:sz w:val="18"/>
                  <w:szCs w:val="18"/>
                  <w:lang w:val="fr-FR"/>
                </w:rPr>
                <w:t>Eric Tabarly</w:t>
              </w:r>
            </w:hyperlink>
            <w:r w:rsidRPr="00EE609D">
              <w:rPr>
                <w:rFonts w:ascii="Arial" w:hAnsi="Arial" w:cs="Arial"/>
                <w:sz w:val="18"/>
                <w:szCs w:val="18"/>
                <w:lang w:val="fr-FR"/>
              </w:rPr>
              <w:br/>
            </w:r>
            <w:hyperlink r:id="rId117" w:tgtFrame="_blank" w:history="1">
              <w:r>
                <w:rPr>
                  <w:rFonts w:ascii="Arial" w:hAnsi="Arial" w:cs="Arial"/>
                  <w:b/>
                  <w:bCs/>
                  <w:noProof/>
                  <w:sz w:val="18"/>
                  <w:szCs w:val="18"/>
                </w:rPr>
                <w:drawing>
                  <wp:anchor distT="0" distB="0" distL="0" distR="0" simplePos="0" relativeHeight="251667456" behindDoc="0" locked="0" layoutInCell="1" allowOverlap="0" wp14:anchorId="3282AF96" wp14:editId="5A96D4AC">
                    <wp:simplePos x="0" y="0"/>
                    <wp:positionH relativeFrom="column">
                      <wp:align>left</wp:align>
                    </wp:positionH>
                    <wp:positionV relativeFrom="line">
                      <wp:posOffset>0</wp:posOffset>
                    </wp:positionV>
                    <wp:extent cx="123825" cy="114300"/>
                    <wp:effectExtent l="0" t="0" r="9525" b="0"/>
                    <wp:wrapSquare wrapText="bothSides"/>
                    <wp:docPr id="47" name="Grafik 47" descr="http://newsletter.klett.de/custloads/117112111/md_515475.gif">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ewsletter.klett.de/custloads/117112111/md_515475.gif">
                              <a:hlinkClick r:id="rId117" tgtFrame="_blank"/>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09D">
                <w:rPr>
                  <w:rStyle w:val="Hyperlink"/>
                  <w:rFonts w:ascii="Arial" w:hAnsi="Arial" w:cs="Arial"/>
                  <w:color w:val="003366"/>
                  <w:sz w:val="18"/>
                  <w:szCs w:val="18"/>
                  <w:lang w:val="fr-FR"/>
                </w:rPr>
                <w:t>C'est pas sorcier!</w:t>
              </w:r>
            </w:hyperlink>
            <w:r w:rsidRPr="00EE609D">
              <w:rPr>
                <w:rFonts w:ascii="Arial" w:hAnsi="Arial" w:cs="Arial"/>
                <w:sz w:val="18"/>
                <w:szCs w:val="18"/>
                <w:lang w:val="fr-FR"/>
              </w:rPr>
              <w:br/>
            </w:r>
            <w:hyperlink r:id="rId118" w:tgtFrame="_blank" w:history="1">
              <w:r>
                <w:rPr>
                  <w:rFonts w:ascii="Arial" w:hAnsi="Arial" w:cs="Arial"/>
                  <w:b/>
                  <w:bCs/>
                  <w:noProof/>
                  <w:sz w:val="18"/>
                  <w:szCs w:val="18"/>
                </w:rPr>
                <w:drawing>
                  <wp:anchor distT="0" distB="0" distL="0" distR="0" simplePos="0" relativeHeight="251668480" behindDoc="0" locked="0" layoutInCell="1" allowOverlap="0" wp14:anchorId="6769B9C0" wp14:editId="5E07F0D6">
                    <wp:simplePos x="0" y="0"/>
                    <wp:positionH relativeFrom="column">
                      <wp:align>left</wp:align>
                    </wp:positionH>
                    <wp:positionV relativeFrom="line">
                      <wp:posOffset>0</wp:posOffset>
                    </wp:positionV>
                    <wp:extent cx="123825" cy="114300"/>
                    <wp:effectExtent l="0" t="0" r="9525" b="0"/>
                    <wp:wrapSquare wrapText="bothSides"/>
                    <wp:docPr id="46" name="Grafik 46" descr="http://newsletter.klett.de/custloads/117112111/md_515475.gif">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wsletter.klett.de/custloads/117112111/md_515475.gif">
                              <a:hlinkClick r:id="rId118" tgtFrame="_blank"/>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09D">
                <w:rPr>
                  <w:rStyle w:val="Hyperlink"/>
                  <w:rFonts w:ascii="Arial" w:hAnsi="Arial" w:cs="Arial"/>
                  <w:color w:val="003366"/>
                  <w:sz w:val="18"/>
                  <w:szCs w:val="18"/>
                  <w:lang w:val="fr-FR"/>
                </w:rPr>
                <w:t>Fiches pédagogiques Trimaran Banque populaire</w:t>
              </w:r>
            </w:hyperlink>
          </w:p>
        </w:tc>
      </w:tr>
      <w:tr w:rsidR="00EE609D" w:rsidRPr="00EE609D" w:rsidTr="00EE609D">
        <w:trPr>
          <w:tblCellSpacing w:w="0" w:type="dxa"/>
        </w:trPr>
        <w:tc>
          <w:tcPr>
            <w:tcW w:w="9356" w:type="dxa"/>
            <w:hideMark/>
          </w:tcPr>
          <w:p w:rsidR="00EE609D" w:rsidRPr="00EE609D" w:rsidRDefault="00EE609D">
            <w:pPr>
              <w:rPr>
                <w:color w:val="000000"/>
                <w:lang w:val="fr-FR"/>
              </w:rPr>
            </w:pPr>
          </w:p>
        </w:tc>
      </w:tr>
    </w:tbl>
    <w:p w:rsidR="00EE609D" w:rsidRPr="006B001A" w:rsidRDefault="00EE609D" w:rsidP="00127005">
      <w:pPr>
        <w:ind w:left="567"/>
        <w:rPr>
          <w:rFonts w:ascii="Arial" w:hAnsi="Arial" w:cs="Arial"/>
          <w:b/>
          <w:smallCaps/>
          <w:sz w:val="22"/>
          <w:szCs w:val="22"/>
          <w:lang w:val="fr-FR"/>
        </w:rPr>
      </w:pPr>
    </w:p>
    <w:p w:rsidR="00246280" w:rsidRPr="006B001A" w:rsidRDefault="00246280" w:rsidP="00B922A7">
      <w:pPr>
        <w:pageBreakBefore/>
        <w:ind w:left="567"/>
        <w:rPr>
          <w:rFonts w:ascii="Arial" w:hAnsi="Arial" w:cs="Arial"/>
          <w:bC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57FBA" w:rsidRPr="009060A4" w:rsidTr="00A42FD8">
        <w:tc>
          <w:tcPr>
            <w:tcW w:w="9212" w:type="dxa"/>
            <w:shd w:val="clear" w:color="auto" w:fill="auto"/>
          </w:tcPr>
          <w:p w:rsidR="00BE3177" w:rsidRPr="006B001A" w:rsidRDefault="00BE3177" w:rsidP="000C3524">
            <w:pPr>
              <w:jc w:val="center"/>
              <w:rPr>
                <w:rFonts w:ascii="Arial" w:hAnsi="Arial" w:cs="Arial"/>
                <w:b/>
                <w:bCs/>
                <w:sz w:val="18"/>
                <w:szCs w:val="18"/>
                <w:lang w:val="fr-FR"/>
              </w:rPr>
            </w:pPr>
          </w:p>
          <w:p w:rsidR="000C3524" w:rsidRPr="00FE021E" w:rsidRDefault="000C3524" w:rsidP="000C3524">
            <w:pPr>
              <w:jc w:val="center"/>
              <w:rPr>
                <w:rFonts w:ascii="Arial" w:hAnsi="Arial" w:cs="Arial"/>
                <w:b/>
                <w:bCs/>
                <w:sz w:val="22"/>
                <w:szCs w:val="22"/>
                <w:lang w:val="fr-FR"/>
              </w:rPr>
            </w:pPr>
            <w:r w:rsidRPr="00FE021E">
              <w:rPr>
                <w:rFonts w:ascii="Arial" w:hAnsi="Arial" w:cs="Arial"/>
                <w:b/>
                <w:bCs/>
                <w:sz w:val="22"/>
                <w:szCs w:val="22"/>
                <w:lang w:val="fr-FR"/>
              </w:rPr>
              <w:t>SPECIAL</w:t>
            </w:r>
          </w:p>
          <w:p w:rsidR="00D57FBA" w:rsidRPr="00FE021E" w:rsidRDefault="0074289D" w:rsidP="000C3524">
            <w:pPr>
              <w:jc w:val="center"/>
              <w:rPr>
                <w:rFonts w:ascii="Arial" w:hAnsi="Arial" w:cs="Arial"/>
                <w:b/>
                <w:bCs/>
                <w:sz w:val="22"/>
                <w:szCs w:val="22"/>
                <w:lang w:val="fr-FR"/>
              </w:rPr>
            </w:pPr>
            <w:r w:rsidRPr="00FE021E">
              <w:rPr>
                <w:rFonts w:ascii="Arial" w:hAnsi="Arial" w:cs="Arial"/>
                <w:b/>
                <w:bCs/>
                <w:sz w:val="22"/>
                <w:szCs w:val="22"/>
                <w:lang w:val="fr-FR"/>
              </w:rPr>
              <w:t>1</w:t>
            </w:r>
            <w:bookmarkStart w:id="25" w:name="GRANDEGUERRE"/>
            <w:bookmarkEnd w:id="25"/>
            <w:r w:rsidRPr="00FE021E">
              <w:rPr>
                <w:rFonts w:ascii="Arial" w:hAnsi="Arial" w:cs="Arial"/>
                <w:b/>
                <w:bCs/>
                <w:sz w:val="22"/>
                <w:szCs w:val="22"/>
                <w:lang w:val="fr-FR"/>
              </w:rPr>
              <w:t>4-18</w:t>
            </w:r>
            <w:r w:rsidR="00BE3177" w:rsidRPr="00FE021E">
              <w:rPr>
                <w:rFonts w:ascii="Arial" w:hAnsi="Arial" w:cs="Arial"/>
                <w:b/>
                <w:bCs/>
                <w:sz w:val="22"/>
                <w:szCs w:val="22"/>
                <w:lang w:val="fr-FR"/>
              </w:rPr>
              <w:t>: La Grande Guerre</w:t>
            </w:r>
          </w:p>
          <w:p w:rsidR="00FC264F" w:rsidRPr="00FE021E" w:rsidRDefault="00C419EF" w:rsidP="00A03907">
            <w:pPr>
              <w:rPr>
                <w:rFonts w:ascii="Arial" w:hAnsi="Arial" w:cs="Arial"/>
                <w:b/>
                <w:bCs/>
                <w:sz w:val="22"/>
                <w:szCs w:val="22"/>
                <w:lang w:val="fr-FR"/>
              </w:rPr>
            </w:pPr>
            <w:r>
              <w:rPr>
                <w:rFonts w:ascii="Arial" w:hAnsi="Arial" w:cs="Arial"/>
                <w:sz w:val="22"/>
                <w:szCs w:val="22"/>
              </w:rPr>
              <w:pict>
                <v:rect id="_x0000_i1044" style="width:0;height:1.5pt" o:hrstd="t" o:hr="t" fillcolor="gray" stroked="f"/>
              </w:pict>
            </w:r>
          </w:p>
          <w:p w:rsidR="0074289D" w:rsidRPr="00FE021E" w:rsidRDefault="0074289D" w:rsidP="00A03907">
            <w:pPr>
              <w:rPr>
                <w:rFonts w:ascii="Arial" w:hAnsi="Arial" w:cs="Arial"/>
                <w:bCs/>
                <w:sz w:val="18"/>
                <w:szCs w:val="18"/>
                <w:lang w:val="fr-FR"/>
              </w:rPr>
            </w:pPr>
          </w:p>
          <w:p w:rsidR="00E977B8" w:rsidRPr="00E977B8" w:rsidRDefault="00E977B8" w:rsidP="00E977B8">
            <w:pPr>
              <w:rPr>
                <w:rFonts w:ascii="Arial" w:hAnsi="Arial" w:cs="Arial"/>
                <w:b/>
                <w:smallCaps/>
                <w:sz w:val="22"/>
                <w:szCs w:val="22"/>
                <w:lang w:val="fr-FR"/>
              </w:rPr>
            </w:pPr>
            <w:r w:rsidRPr="00E977B8">
              <w:rPr>
                <w:rFonts w:ascii="Arial" w:hAnsi="Arial" w:cs="Arial"/>
                <w:b/>
                <w:smallCaps/>
                <w:sz w:val="22"/>
                <w:szCs w:val="22"/>
                <w:lang w:val="fr-FR"/>
              </w:rPr>
              <w:t>Europeana 1914-1918</w:t>
            </w:r>
          </w:p>
          <w:p w:rsidR="00E977B8" w:rsidRDefault="00C419EF" w:rsidP="00E977B8">
            <w:pPr>
              <w:rPr>
                <w:rFonts w:ascii="Arial" w:hAnsi="Arial" w:cs="Arial"/>
                <w:b/>
                <w:smallCaps/>
                <w:sz w:val="22"/>
                <w:szCs w:val="22"/>
                <w:lang w:val="fr-FR"/>
              </w:rPr>
            </w:pPr>
            <w:hyperlink r:id="rId119"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histoires inédites et histoires officielles de la Première Guerre mondiale. « Europeana 1914-1918 rassemble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issus de 3 grands projets européens se rapportant à la Première Guerre mondiale. La base donne ainsi accès à un vaste corpus documentaire varié où des collections de bibliothèques nationales côtoient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personnels et intimes ainsi que d’importantes archives filmiques. Cela offre « une perspective unique sur la Première Guerre mondiale, la présentant depuis chaque côté des lignes de combat et sous des angles d’approches de tous horizons ».</w:t>
            </w:r>
          </w:p>
          <w:p w:rsidR="00E977B8" w:rsidRDefault="00E977B8" w:rsidP="00A03907">
            <w:pPr>
              <w:rPr>
                <w:rFonts w:ascii="Arial" w:hAnsi="Arial" w:cs="Arial"/>
                <w:b/>
                <w:smallCaps/>
                <w:sz w:val="22"/>
                <w:szCs w:val="22"/>
                <w:lang w:val="fr-FR"/>
              </w:rPr>
            </w:pPr>
          </w:p>
          <w:p w:rsidR="00274825" w:rsidRPr="00454273" w:rsidRDefault="00274825" w:rsidP="00A03907">
            <w:pPr>
              <w:rPr>
                <w:rFonts w:ascii="Arial" w:hAnsi="Arial" w:cs="Arial"/>
                <w:b/>
                <w:smallCaps/>
                <w:sz w:val="22"/>
                <w:szCs w:val="22"/>
                <w:lang w:val="fr-FR"/>
              </w:rPr>
            </w:pPr>
            <w:r w:rsidRPr="00454273">
              <w:rPr>
                <w:rFonts w:ascii="Arial" w:hAnsi="Arial" w:cs="Arial"/>
                <w:b/>
                <w:smallCaps/>
                <w:sz w:val="22"/>
                <w:szCs w:val="22"/>
                <w:lang w:val="fr-FR"/>
              </w:rPr>
              <w:t xml:space="preserve">Revivre la Grande Guerre </w:t>
            </w:r>
          </w:p>
          <w:p w:rsidR="00274825" w:rsidRDefault="00C419EF" w:rsidP="00A03907">
            <w:pPr>
              <w:rPr>
                <w:rFonts w:ascii="Arial" w:hAnsi="Arial" w:cs="Arial"/>
                <w:b/>
                <w:sz w:val="18"/>
                <w:szCs w:val="18"/>
                <w:lang w:val="fr-FR"/>
              </w:rPr>
            </w:pPr>
            <w:hyperlink r:id="rId120"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C419EF"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21"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C419EF" w:rsidP="00A03907">
            <w:pPr>
              <w:rPr>
                <w:rFonts w:ascii="Arial" w:hAnsi="Arial" w:cs="Arial"/>
                <w:sz w:val="18"/>
                <w:szCs w:val="18"/>
                <w:lang w:val="fr-FR"/>
              </w:rPr>
            </w:pPr>
            <w:hyperlink r:id="rId122"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23"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documents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w:t>
            </w:r>
            <w:r w:rsidR="0013237D" w:rsidRPr="00A03907">
              <w:rPr>
                <w:rFonts w:ascii="Arial" w:hAnsi="Arial" w:cs="Arial"/>
                <w:sz w:val="18"/>
                <w:szCs w:val="18"/>
                <w:lang w:val="fr-FR"/>
              </w:rPr>
              <w:t>i</w:t>
            </w:r>
            <w:r w:rsidR="0013237D" w:rsidRPr="00A03907">
              <w:rPr>
                <w:rFonts w:ascii="Arial" w:hAnsi="Arial" w:cs="Arial"/>
                <w:sz w:val="18"/>
                <w:szCs w:val="18"/>
                <w:lang w:val="fr-FR"/>
              </w:rPr>
              <w:t>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24"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C419EF" w:rsidP="00A03907">
            <w:pPr>
              <w:rPr>
                <w:rFonts w:ascii="Arial" w:hAnsi="Arial" w:cs="Arial"/>
                <w:sz w:val="18"/>
                <w:szCs w:val="18"/>
                <w:lang w:val="fr-FR"/>
              </w:rPr>
            </w:pPr>
            <w:hyperlink r:id="rId125"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C419EF" w:rsidP="00A03907">
            <w:pPr>
              <w:rPr>
                <w:rFonts w:ascii="Arial" w:hAnsi="Arial" w:cs="Arial"/>
                <w:sz w:val="18"/>
                <w:szCs w:val="18"/>
                <w:lang w:val="fr-FR"/>
              </w:rPr>
            </w:pPr>
            <w:hyperlink r:id="rId126"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 xml:space="preserve">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pourront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cent</w:t>
            </w:r>
            <w:r w:rsidR="0013237D" w:rsidRPr="00A03907">
              <w:rPr>
                <w:rFonts w:ascii="Arial" w:hAnsi="Arial" w:cs="Arial"/>
                <w:sz w:val="18"/>
                <w:szCs w:val="18"/>
                <w:lang w:val="fr-FR"/>
              </w:rPr>
              <w:t>e</w:t>
            </w:r>
            <w:r w:rsidR="0013237D" w:rsidRPr="00A03907">
              <w:rPr>
                <w:rFonts w:ascii="Arial" w:hAnsi="Arial" w:cs="Arial"/>
                <w:sz w:val="18"/>
                <w:szCs w:val="18"/>
                <w:lang w:val="fr-FR"/>
              </w:rPr>
              <w:t>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27"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Belgique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28"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29"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30"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w:t>
            </w:r>
            <w:r w:rsidR="0013237D" w:rsidRPr="00A03907">
              <w:rPr>
                <w:rFonts w:ascii="Arial" w:hAnsi="Arial" w:cs="Arial"/>
                <w:sz w:val="18"/>
                <w:szCs w:val="18"/>
                <w:lang w:val="fr-FR"/>
              </w:rPr>
              <w:t>n</w:t>
            </w:r>
            <w:r w:rsidR="0013237D" w:rsidRPr="00A03907">
              <w:rPr>
                <w:rFonts w:ascii="Arial" w:hAnsi="Arial" w:cs="Arial"/>
                <w:sz w:val="18"/>
                <w:szCs w:val="18"/>
                <w:lang w:val="fr-FR"/>
              </w:rPr>
              <w:t>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C419EF" w:rsidP="00A03907">
            <w:pPr>
              <w:rPr>
                <w:rFonts w:ascii="Arial" w:hAnsi="Arial" w:cs="Arial"/>
                <w:sz w:val="18"/>
                <w:szCs w:val="18"/>
                <w:lang w:val="fr-FR"/>
              </w:rPr>
            </w:pPr>
            <w:hyperlink r:id="rId131"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C419EF" w:rsidP="00A03907">
            <w:pPr>
              <w:rPr>
                <w:rFonts w:ascii="Arial" w:hAnsi="Arial" w:cs="Arial"/>
                <w:b/>
                <w:sz w:val="18"/>
                <w:szCs w:val="18"/>
                <w:lang w:val="fr-FR"/>
              </w:rPr>
            </w:pPr>
            <w:hyperlink r:id="rId132"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C'est un véritable guide pratique pour jeunes historiens que publie le cabinet d'ingénierie mémorielle et culturelle En Envor. La brochure explique comment travailler sur les poilus de sa commune des archives à Internet en pa</w:t>
            </w:r>
            <w:r w:rsidR="0013237D" w:rsidRPr="00A03907">
              <w:rPr>
                <w:rFonts w:ascii="Arial" w:hAnsi="Arial" w:cs="Arial"/>
                <w:sz w:val="18"/>
                <w:szCs w:val="18"/>
                <w:lang w:val="fr-FR"/>
              </w:rPr>
              <w:t>s</w:t>
            </w:r>
            <w:r w:rsidR="0013237D" w:rsidRPr="00A03907">
              <w:rPr>
                <w:rFonts w:ascii="Arial" w:hAnsi="Arial" w:cs="Arial"/>
                <w:sz w:val="18"/>
                <w:szCs w:val="18"/>
                <w:lang w:val="fr-FR"/>
              </w:rPr>
              <w:t xml:space="preserve">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C419EF" w:rsidP="00A03907">
            <w:pPr>
              <w:rPr>
                <w:rFonts w:ascii="Arial" w:hAnsi="Arial" w:cs="Arial"/>
                <w:sz w:val="18"/>
                <w:szCs w:val="18"/>
                <w:lang w:val="fr-FR"/>
              </w:rPr>
            </w:pPr>
            <w:hyperlink r:id="rId133"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C419EF" w:rsidP="00A03907">
            <w:pPr>
              <w:rPr>
                <w:rFonts w:ascii="Arial" w:hAnsi="Arial" w:cs="Arial"/>
                <w:sz w:val="18"/>
                <w:szCs w:val="18"/>
                <w:lang w:val="fr-FR"/>
              </w:rPr>
            </w:pPr>
            <w:hyperlink r:id="rId134"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l'opération), ou encore au CDDP ou CRDP, est assurée par l'équipe éducative. Une fois numérisés, les documents sont re</w:t>
            </w:r>
            <w:r w:rsidR="0013237D" w:rsidRPr="00A03907">
              <w:rPr>
                <w:rFonts w:ascii="Arial" w:hAnsi="Arial" w:cs="Arial"/>
                <w:sz w:val="18"/>
                <w:szCs w:val="18"/>
                <w:lang w:val="fr-FR"/>
              </w:rPr>
              <w:t>n</w:t>
            </w:r>
            <w:r w:rsidR="0013237D" w:rsidRPr="00A03907">
              <w:rPr>
                <w:rFonts w:ascii="Arial" w:hAnsi="Arial" w:cs="Arial"/>
                <w:sz w:val="18"/>
                <w:szCs w:val="18"/>
                <w:lang w:val="fr-FR"/>
              </w:rPr>
              <w:t>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marquera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C419EF" w:rsidP="00A03907">
            <w:pPr>
              <w:rPr>
                <w:rFonts w:ascii="Arial" w:hAnsi="Arial" w:cs="Arial"/>
                <w:sz w:val="18"/>
                <w:szCs w:val="18"/>
                <w:lang w:val="fr-FR"/>
              </w:rPr>
            </w:pPr>
            <w:hyperlink r:id="rId135"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coll</w:t>
            </w:r>
            <w:r w:rsidR="0013237D" w:rsidRPr="00A03907">
              <w:rPr>
                <w:rFonts w:ascii="Arial" w:hAnsi="Arial" w:cs="Arial"/>
                <w:sz w:val="18"/>
                <w:szCs w:val="18"/>
                <w:lang w:val="fr-FR"/>
              </w:rPr>
              <w:t>é</w:t>
            </w:r>
            <w:r w:rsidR="0013237D" w:rsidRPr="00A03907">
              <w:rPr>
                <w:rFonts w:ascii="Arial" w:hAnsi="Arial" w:cs="Arial"/>
                <w:sz w:val="18"/>
                <w:szCs w:val="18"/>
                <w:lang w:val="fr-FR"/>
              </w:rPr>
              <w:t>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C419EF" w:rsidP="00A03907">
            <w:pPr>
              <w:rPr>
                <w:rFonts w:ascii="Arial" w:hAnsi="Arial" w:cs="Arial"/>
                <w:sz w:val="18"/>
                <w:szCs w:val="18"/>
                <w:lang w:val="fr-FR"/>
              </w:rPr>
            </w:pPr>
            <w:hyperlink r:id="rId136"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w:t>
            </w:r>
            <w:r w:rsidR="0013237D" w:rsidRPr="00A03907">
              <w:rPr>
                <w:rFonts w:ascii="Arial" w:hAnsi="Arial" w:cs="Arial"/>
                <w:sz w:val="18"/>
                <w:szCs w:val="18"/>
                <w:lang w:val="fr-FR"/>
              </w:rPr>
              <w:t>i</w:t>
            </w:r>
            <w:r w:rsidR="0013237D" w:rsidRPr="00A03907">
              <w:rPr>
                <w:rFonts w:ascii="Arial" w:hAnsi="Arial" w:cs="Arial"/>
                <w:sz w:val="18"/>
                <w:szCs w:val="18"/>
                <w:lang w:val="fr-FR"/>
              </w:rPr>
              <w:t>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C419EF" w:rsidP="00A03907">
            <w:pPr>
              <w:rPr>
                <w:rFonts w:ascii="Arial" w:hAnsi="Arial" w:cs="Arial"/>
                <w:sz w:val="18"/>
                <w:szCs w:val="18"/>
                <w:lang w:val="fr-FR"/>
              </w:rPr>
            </w:pPr>
            <w:hyperlink r:id="rId137"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w:t>
            </w:r>
            <w:r w:rsidR="0013237D" w:rsidRPr="00A03907">
              <w:rPr>
                <w:rFonts w:ascii="Arial" w:hAnsi="Arial" w:cs="Arial"/>
                <w:sz w:val="18"/>
                <w:szCs w:val="18"/>
                <w:lang w:val="fr-FR"/>
              </w:rPr>
              <w:t>s</w:t>
            </w:r>
            <w:r w:rsidR="0013237D" w:rsidRPr="00A03907">
              <w:rPr>
                <w:rFonts w:ascii="Arial" w:hAnsi="Arial" w:cs="Arial"/>
                <w:sz w:val="18"/>
                <w:szCs w:val="18"/>
                <w:lang w:val="fr-FR"/>
              </w:rPr>
              <w:t>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C419EF" w:rsidP="00A03907">
            <w:pPr>
              <w:rPr>
                <w:rFonts w:ascii="Arial" w:hAnsi="Arial" w:cs="Arial"/>
                <w:sz w:val="18"/>
                <w:szCs w:val="18"/>
                <w:lang w:val="fr-FR"/>
              </w:rPr>
            </w:pPr>
            <w:hyperlink r:id="rId138"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w:t>
            </w:r>
            <w:r w:rsidR="0013237D" w:rsidRPr="00A03907">
              <w:rPr>
                <w:rFonts w:ascii="Arial" w:hAnsi="Arial" w:cs="Arial"/>
                <w:sz w:val="18"/>
                <w:szCs w:val="18"/>
                <w:lang w:val="fr-FR"/>
              </w:rPr>
              <w:t>i</w:t>
            </w:r>
            <w:r w:rsidR="0013237D" w:rsidRPr="00A03907">
              <w:rPr>
                <w:rFonts w:ascii="Arial" w:hAnsi="Arial" w:cs="Arial"/>
                <w:sz w:val="18"/>
                <w:szCs w:val="18"/>
                <w:lang w:val="fr-FR"/>
              </w:rPr>
              <w:t>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C419EF" w:rsidP="00A03907">
            <w:pPr>
              <w:rPr>
                <w:rFonts w:ascii="Arial" w:hAnsi="Arial" w:cs="Arial"/>
                <w:sz w:val="18"/>
                <w:szCs w:val="18"/>
                <w:lang w:val="fr-FR"/>
              </w:rPr>
            </w:pPr>
            <w:hyperlink r:id="rId139"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w:t>
            </w:r>
            <w:r w:rsidR="0013237D" w:rsidRPr="00A03907">
              <w:rPr>
                <w:rFonts w:ascii="Arial" w:hAnsi="Arial" w:cs="Arial"/>
                <w:sz w:val="18"/>
                <w:szCs w:val="18"/>
                <w:lang w:val="fr-FR"/>
              </w:rPr>
              <w:t>c</w:t>
            </w:r>
            <w:r w:rsidR="0013237D" w:rsidRPr="00A03907">
              <w:rPr>
                <w:rFonts w:ascii="Arial" w:hAnsi="Arial" w:cs="Arial"/>
                <w:sz w:val="18"/>
                <w:szCs w:val="18"/>
                <w:lang w:val="fr-FR"/>
              </w:rPr>
              <w:t>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da), fait le lien avec les musées et archives des départements, afin d'avoir une approche locale, territoriale. Il recense aussi différents sites Internet qui nous semblent intéressants pour aborder la Première Guerre mondiale.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40"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41"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C419EF" w:rsidP="00A03907">
            <w:pPr>
              <w:rPr>
                <w:rFonts w:ascii="Arial" w:hAnsi="Arial" w:cs="Arial"/>
                <w:sz w:val="18"/>
                <w:szCs w:val="18"/>
                <w:lang w:val="fr-FR"/>
              </w:rPr>
            </w:pPr>
            <w:hyperlink r:id="rId142"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w:t>
            </w:r>
            <w:r w:rsidR="0013237D" w:rsidRPr="00A03907">
              <w:rPr>
                <w:rFonts w:ascii="Arial" w:hAnsi="Arial" w:cs="Arial"/>
                <w:sz w:val="18"/>
                <w:szCs w:val="18"/>
                <w:lang w:val="fr-FR"/>
              </w:rPr>
              <w:br/>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w:t>
            </w:r>
            <w:r w:rsidR="0013237D" w:rsidRPr="00A03907">
              <w:rPr>
                <w:rFonts w:ascii="Arial" w:hAnsi="Arial" w:cs="Arial"/>
                <w:sz w:val="18"/>
                <w:szCs w:val="18"/>
                <w:lang w:val="fr-FR"/>
              </w:rPr>
              <w:t>é</w:t>
            </w:r>
            <w:r w:rsidR="0013237D" w:rsidRPr="00A03907">
              <w:rPr>
                <w:rFonts w:ascii="Arial" w:hAnsi="Arial" w:cs="Arial"/>
                <w:sz w:val="18"/>
                <w:szCs w:val="18"/>
                <w:lang w:val="fr-FR"/>
              </w:rPr>
              <w:t>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découverts,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43"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44"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intéresser les gens à la Première Guerre mondiale. Une page Facebook d'un poilu a en effet été créée pour nous raconter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C419EF" w:rsidP="00A03907">
            <w:pPr>
              <w:rPr>
                <w:rFonts w:ascii="Arial" w:hAnsi="Arial" w:cs="Arial"/>
                <w:sz w:val="18"/>
                <w:szCs w:val="18"/>
                <w:lang w:val="fr-FR"/>
              </w:rPr>
            </w:pPr>
            <w:hyperlink r:id="rId145"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C419EF" w:rsidP="00A03907">
            <w:pPr>
              <w:rPr>
                <w:rFonts w:ascii="Arial" w:hAnsi="Arial" w:cs="Arial"/>
                <w:sz w:val="18"/>
                <w:szCs w:val="18"/>
                <w:lang w:val="fr-FR"/>
              </w:rPr>
            </w:pPr>
            <w:hyperlink r:id="rId146"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C419EF" w:rsidP="00A03907">
            <w:pPr>
              <w:rPr>
                <w:rFonts w:ascii="Arial" w:hAnsi="Arial" w:cs="Arial"/>
                <w:sz w:val="18"/>
                <w:szCs w:val="18"/>
                <w:lang w:val="fr-FR"/>
              </w:rPr>
            </w:pPr>
            <w:hyperlink r:id="rId147"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L'encyclopédie collaborative en ligne du Pas-de-Calais, Wikipasdecalais, mène deux projets autour de la Grande Guerre. Ceux-ci mobilisent de manière complémentaire les sources d'archives publiques et privées : 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48"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49"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0"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1"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européen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52"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53"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4"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55"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156"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157"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158"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159"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C419EF" w:rsidP="00A03907">
            <w:pPr>
              <w:rPr>
                <w:rFonts w:ascii="Arial" w:hAnsi="Arial" w:cs="Arial"/>
                <w:sz w:val="18"/>
                <w:szCs w:val="18"/>
                <w:lang w:val="fr-FR"/>
              </w:rPr>
            </w:pPr>
            <w:hyperlink r:id="rId160"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C419EF" w:rsidP="00A03907">
            <w:pPr>
              <w:rPr>
                <w:rFonts w:ascii="Arial" w:hAnsi="Arial" w:cs="Arial"/>
                <w:sz w:val="18"/>
                <w:szCs w:val="18"/>
                <w:lang w:val="fr-FR"/>
              </w:rPr>
            </w:pPr>
            <w:hyperlink r:id="rId161"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On fusille pour refus d'obéissance (60 en 1915) ou "abandon de poste" (148 la même année). Aborder la guerre sous cet angle amène les élèves à saisir l'originalité de ce conflit et, en même temps, à saisir les enjeux contemporains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C419EF" w:rsidP="00A03907">
            <w:pPr>
              <w:rPr>
                <w:rFonts w:ascii="Arial" w:hAnsi="Arial" w:cs="Arial"/>
                <w:sz w:val="18"/>
                <w:szCs w:val="18"/>
                <w:lang w:val="fr-FR"/>
              </w:rPr>
            </w:pPr>
            <w:hyperlink r:id="rId162"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w:t>
            </w:r>
            <w:r w:rsidR="0013237D" w:rsidRPr="00A03907">
              <w:rPr>
                <w:rFonts w:ascii="Arial" w:hAnsi="Arial" w:cs="Arial"/>
                <w:sz w:val="18"/>
                <w:szCs w:val="18"/>
                <w:lang w:val="fr-FR"/>
              </w:rPr>
              <w:t>a</w:t>
            </w:r>
            <w:r w:rsidR="0013237D" w:rsidRPr="00A03907">
              <w:rPr>
                <w:rFonts w:ascii="Arial" w:hAnsi="Arial" w:cs="Arial"/>
                <w:sz w:val="18"/>
                <w:szCs w:val="18"/>
                <w:lang w:val="fr-FR"/>
              </w:rPr>
              <w:t>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C419EF" w:rsidP="00A03907">
            <w:pPr>
              <w:rPr>
                <w:rFonts w:ascii="Arial" w:hAnsi="Arial" w:cs="Arial"/>
                <w:sz w:val="18"/>
                <w:szCs w:val="18"/>
                <w:lang w:val="fr-FR"/>
              </w:rPr>
            </w:pPr>
            <w:hyperlink r:id="rId163"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mobilisation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diorama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C419EF" w:rsidP="00A03907">
            <w:pPr>
              <w:rPr>
                <w:rFonts w:ascii="Arial" w:hAnsi="Arial" w:cs="Arial"/>
                <w:sz w:val="18"/>
                <w:szCs w:val="18"/>
                <w:lang w:val="fr-FR"/>
              </w:rPr>
            </w:pPr>
            <w:hyperlink r:id="rId164"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C419EF"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C419EF" w:rsidP="00A03907">
            <w:pPr>
              <w:rPr>
                <w:rFonts w:ascii="Arial" w:hAnsi="Arial" w:cs="Arial"/>
                <w:bCs/>
                <w:sz w:val="18"/>
                <w:szCs w:val="18"/>
              </w:rPr>
            </w:pPr>
            <w:hyperlink r:id="rId165"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6"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7"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8"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9"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0"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1"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C419EF" w:rsidP="00A03907">
            <w:pPr>
              <w:rPr>
                <w:rFonts w:ascii="Arial" w:hAnsi="Arial" w:cs="Arial"/>
                <w:sz w:val="18"/>
                <w:szCs w:val="18"/>
                <w:lang w:val="fr-FR"/>
              </w:rPr>
            </w:pPr>
            <w:hyperlink r:id="rId172"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destiné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lastRenderedPageBreak/>
              <w:t>Geschichte</w:t>
            </w:r>
            <w:r w:rsidRPr="00A03907">
              <w:rPr>
                <w:rFonts w:ascii="Arial" w:hAnsi="Arial" w:cs="Arial"/>
                <w:b w:val="0"/>
                <w:sz w:val="18"/>
                <w:szCs w:val="18"/>
              </w:rPr>
              <w:br/>
            </w:r>
            <w:hyperlink r:id="rId173"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betrac</w:t>
            </w:r>
            <w:r w:rsidRPr="00A03907">
              <w:rPr>
                <w:rFonts w:ascii="Arial" w:hAnsi="Arial" w:cs="Arial"/>
                <w:b w:val="0"/>
                <w:color w:val="000000"/>
                <w:sz w:val="18"/>
                <w:szCs w:val="18"/>
              </w:rPr>
              <w:t>h</w:t>
            </w:r>
            <w:r w:rsidRPr="00A03907">
              <w:rPr>
                <w:rFonts w:ascii="Arial" w:hAnsi="Arial" w:cs="Arial"/>
                <w:b w:val="0"/>
                <w:color w:val="000000"/>
                <w:sz w:val="18"/>
                <w:szCs w:val="18"/>
              </w:rPr>
              <w:t>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174"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C419EF" w:rsidP="00A03907">
            <w:pPr>
              <w:rPr>
                <w:rFonts w:ascii="Arial" w:hAnsi="Arial" w:cs="Arial"/>
                <w:sz w:val="18"/>
                <w:szCs w:val="18"/>
              </w:rPr>
            </w:pPr>
            <w:r>
              <w:rPr>
                <w:rFonts w:ascii="Arial" w:hAnsi="Arial" w:cs="Arial"/>
                <w:sz w:val="18"/>
                <w:szCs w:val="18"/>
              </w:rPr>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achevée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175"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176"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177"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C419EF" w:rsidP="004675F8">
            <w:pPr>
              <w:rPr>
                <w:rFonts w:ascii="Arial" w:hAnsi="Arial" w:cs="Arial"/>
                <w:sz w:val="18"/>
                <w:szCs w:val="18"/>
                <w:lang w:val="fr-FR"/>
              </w:rPr>
            </w:pPr>
            <w:hyperlink r:id="rId178"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6" w:name="Concours"/>
            <w:bookmarkEnd w:id="26"/>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C419EF"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EE609D" w:rsidRDefault="002A0A30" w:rsidP="00EE609D">
            <w:pPr>
              <w:pStyle w:val="behindh3"/>
              <w:jc w:val="center"/>
              <w:rPr>
                <w:rFonts w:ascii="Verdana" w:hAnsi="Verdana"/>
                <w:color w:val="000000"/>
              </w:rPr>
            </w:pPr>
            <w:r w:rsidRPr="00B23BE0">
              <w:rPr>
                <w:rFonts w:ascii="Arial" w:hAnsi="Arial" w:cs="Arial"/>
                <w:smallCaps/>
              </w:rPr>
              <w:br/>
            </w:r>
          </w:p>
          <w:tbl>
            <w:tblPr>
              <w:tblW w:w="8931" w:type="dxa"/>
              <w:tblCellSpacing w:w="0" w:type="dxa"/>
              <w:tblCellMar>
                <w:left w:w="0" w:type="dxa"/>
                <w:right w:w="0" w:type="dxa"/>
              </w:tblCellMar>
              <w:tblLook w:val="04A0" w:firstRow="1" w:lastRow="0" w:firstColumn="1" w:lastColumn="0" w:noHBand="0" w:noVBand="1"/>
            </w:tblPr>
            <w:tblGrid>
              <w:gridCol w:w="8931"/>
            </w:tblGrid>
            <w:tr w:rsidR="00EE609D" w:rsidTr="00EE609D">
              <w:trPr>
                <w:tblCellSpacing w:w="0" w:type="dxa"/>
              </w:trPr>
              <w:tc>
                <w:tcPr>
                  <w:tcW w:w="8931" w:type="dxa"/>
                  <w:hideMark/>
                </w:tcPr>
                <w:p w:rsidR="00EE609D" w:rsidRDefault="00EE609D" w:rsidP="00EE609D">
                  <w:pPr>
                    <w:jc w:val="center"/>
                    <w:rPr>
                      <w:color w:val="000000"/>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tc>
            </w:tr>
            <w:tr w:rsidR="00EE609D" w:rsidTr="00EE609D">
              <w:trPr>
                <w:trHeight w:val="75"/>
                <w:tblCellSpacing w:w="0" w:type="dxa"/>
              </w:trPr>
              <w:tc>
                <w:tcPr>
                  <w:tcW w:w="8931" w:type="dxa"/>
                  <w:vAlign w:val="center"/>
                  <w:hideMark/>
                </w:tcPr>
                <w:p w:rsidR="00EE609D" w:rsidRDefault="00EE609D" w:rsidP="00EE609D">
                  <w:pPr>
                    <w:spacing w:line="75" w:lineRule="atLeast"/>
                    <w:jc w:val="center"/>
                    <w:rPr>
                      <w:color w:val="000000"/>
                    </w:rPr>
                  </w:pPr>
                  <w:r>
                    <w:rPr>
                      <w:noProof/>
                    </w:rPr>
                    <w:drawing>
                      <wp:inline distT="0" distB="0" distL="0" distR="0" wp14:anchorId="4326249E" wp14:editId="2957880F">
                        <wp:extent cx="9525" cy="47625"/>
                        <wp:effectExtent l="0" t="0" r="0" b="0"/>
                        <wp:docPr id="42" name="Grafik 42" descr="http://newsletter.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sletter.klett.de/img/trans.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EE609D" w:rsidTr="00EE609D">
              <w:trPr>
                <w:tblCellSpacing w:w="0" w:type="dxa"/>
              </w:trPr>
              <w:tc>
                <w:tcPr>
                  <w:tcW w:w="8931" w:type="dxa"/>
                  <w:hideMark/>
                </w:tcPr>
                <w:p w:rsidR="00EE609D" w:rsidRDefault="00EE609D" w:rsidP="00EE609D">
                  <w:pPr>
                    <w:jc w:val="center"/>
                    <w:rPr>
                      <w:color w:val="000000"/>
                    </w:rPr>
                  </w:pPr>
                  <w:bookmarkStart w:id="27" w:name="Section_448"/>
                  <w:bookmarkEnd w:id="27"/>
                </w:p>
              </w:tc>
            </w:tr>
            <w:tr w:rsidR="00EE609D" w:rsidTr="00EE609D">
              <w:trPr>
                <w:trHeight w:val="120"/>
                <w:tblCellSpacing w:w="0" w:type="dxa"/>
              </w:trPr>
              <w:tc>
                <w:tcPr>
                  <w:tcW w:w="8931" w:type="dxa"/>
                  <w:vAlign w:val="center"/>
                  <w:hideMark/>
                </w:tcPr>
                <w:p w:rsidR="00EE609D" w:rsidRDefault="00EE609D" w:rsidP="00EE609D">
                  <w:pPr>
                    <w:spacing w:line="120" w:lineRule="atLeast"/>
                    <w:jc w:val="center"/>
                    <w:rPr>
                      <w:color w:val="000000"/>
                    </w:rPr>
                  </w:pPr>
                  <w:r>
                    <w:rPr>
                      <w:noProof/>
                    </w:rPr>
                    <w:drawing>
                      <wp:inline distT="0" distB="0" distL="0" distR="0" wp14:anchorId="3D983809" wp14:editId="13AA906E">
                        <wp:extent cx="9525" cy="76200"/>
                        <wp:effectExtent l="0" t="0" r="0" b="0"/>
                        <wp:docPr id="41" name="Grafik 41" descr="http://newsletter.klett.de/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letter.klett.de/img/trans.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EE609D" w:rsidTr="00EE609D">
              <w:trPr>
                <w:tblCellSpacing w:w="0" w:type="dxa"/>
              </w:trPr>
              <w:tc>
                <w:tcPr>
                  <w:tcW w:w="8931" w:type="dxa"/>
                  <w:hideMark/>
                </w:tcPr>
                <w:p w:rsidR="00EE609D" w:rsidRDefault="00EE609D" w:rsidP="00EE609D">
                  <w:pPr>
                    <w:jc w:val="center"/>
                  </w:pPr>
                  <w:r>
                    <w:rPr>
                      <w:b/>
                      <w:bCs/>
                      <w:noProof/>
                    </w:rPr>
                    <w:drawing>
                      <wp:inline distT="0" distB="0" distL="0" distR="0" wp14:anchorId="7334303E" wp14:editId="342B9CAE">
                        <wp:extent cx="1285875" cy="723900"/>
                        <wp:effectExtent l="0" t="0" r="9525" b="0"/>
                        <wp:docPr id="40" name="Grafik 40" descr="http://newsletter.klett.de/custloads/117112111/md_660029.jpg">
                          <a:hlinkClick xmlns:a="http://schemas.openxmlformats.org/drawingml/2006/main" r:id="rId1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79" tgtFrame="_blank"/>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95"/>
                    <w:gridCol w:w="8594"/>
                  </w:tblGrid>
                  <w:tr w:rsidR="00EE609D" w:rsidTr="00EE609D">
                    <w:trPr>
                      <w:tblCellSpacing w:w="0" w:type="dxa"/>
                    </w:trPr>
                    <w:tc>
                      <w:tcPr>
                        <w:tcW w:w="195" w:type="dxa"/>
                        <w:hideMark/>
                      </w:tcPr>
                      <w:p w:rsidR="00EE609D" w:rsidRDefault="00EE609D" w:rsidP="00EE609D">
                        <w:pPr>
                          <w:jc w:val="center"/>
                          <w:rPr>
                            <w:color w:val="000000"/>
                          </w:rPr>
                        </w:pPr>
                        <w:r>
                          <w:rPr>
                            <w:noProof/>
                          </w:rPr>
                          <w:drawing>
                            <wp:inline distT="0" distB="0" distL="0" distR="0" wp14:anchorId="3AF06679" wp14:editId="33980681">
                              <wp:extent cx="123825" cy="114300"/>
                              <wp:effectExtent l="0" t="0" r="0" b="0"/>
                              <wp:docPr id="39" name="Grafik 39" descr="http://newsletter.klett.de/templates/klett_9_de/img/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wsletter.klett.de/templates/klett_9_de/img/link.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594" w:type="dxa"/>
                        <w:hideMark/>
                      </w:tcPr>
                      <w:p w:rsidR="00EE609D" w:rsidRDefault="00C419EF" w:rsidP="00EE609D">
                        <w:pPr>
                          <w:jc w:val="center"/>
                          <w:rPr>
                            <w:color w:val="000000"/>
                          </w:rPr>
                        </w:pPr>
                        <w:hyperlink r:id="rId181" w:tgtFrame="_blank" w:history="1">
                          <w:r w:rsidR="00EE609D">
                            <w:rPr>
                              <w:rStyle w:val="Hyperlink"/>
                              <w:rFonts w:ascii="Arial" w:hAnsi="Arial" w:cs="Arial"/>
                              <w:color w:val="003366"/>
                              <w:sz w:val="18"/>
                              <w:szCs w:val="18"/>
                            </w:rPr>
                            <w:t>Zum Wettbewerb</w:t>
                          </w:r>
                        </w:hyperlink>
                      </w:p>
                    </w:tc>
                  </w:tr>
                </w:tbl>
                <w:p w:rsidR="00EE609D" w:rsidRDefault="00EE609D" w:rsidP="00EE609D">
                  <w:pPr>
                    <w:jc w:val="center"/>
                    <w:rPr>
                      <w:color w:val="000000"/>
                    </w:rPr>
                  </w:pPr>
                </w:p>
              </w:tc>
            </w:tr>
          </w:tbl>
          <w:p w:rsidR="00EE609D" w:rsidRDefault="00EE609D" w:rsidP="00EE609D">
            <w:pPr>
              <w:pStyle w:val="behindh3"/>
              <w:jc w:val="center"/>
              <w:rPr>
                <w:rFonts w:ascii="Verdana" w:hAnsi="Verdana"/>
                <w:color w:val="000000"/>
              </w:rPr>
            </w:pPr>
          </w:p>
          <w:p w:rsidR="005061CE" w:rsidRPr="00FC659D" w:rsidRDefault="00C419EF" w:rsidP="00EE609D">
            <w:pPr>
              <w:pStyle w:val="behindh3"/>
              <w:jc w:val="center"/>
              <w:rPr>
                <w:rFonts w:ascii="Arial" w:hAnsi="Arial" w:cs="Arial"/>
                <w:b/>
                <w:smallCaps/>
                <w:sz w:val="22"/>
                <w:szCs w:val="22"/>
              </w:rPr>
            </w:pPr>
            <w:r>
              <w:rPr>
                <w:rFonts w:ascii="Arial" w:hAnsi="Arial" w:cs="Arial"/>
                <w:sz w:val="16"/>
                <w:szCs w:val="19"/>
              </w:rPr>
              <w:pict>
                <v:rect id="_x0000_i1049" style="width:0;height:1.5pt" o:hralign="center"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82"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C419EF" w:rsidP="00F12AF0">
            <w:pPr>
              <w:pStyle w:val="berschrift2"/>
              <w:rPr>
                <w:b w:val="0"/>
                <w:smallCaps/>
                <w:sz w:val="22"/>
                <w:szCs w:val="22"/>
                <w:lang w:val="de-DE"/>
              </w:rPr>
            </w:pPr>
            <w:hyperlink r:id="rId183"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C419EF" w:rsidP="00F12AF0">
            <w:pPr>
              <w:pStyle w:val="berschrift2"/>
              <w:rPr>
                <w:szCs w:val="20"/>
                <w:lang w:val="de-DE"/>
              </w:rPr>
            </w:pPr>
            <w:hyperlink r:id="rId184"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vanish/>
        </w:rPr>
      </w:pPr>
    </w:p>
    <w:p w:rsidR="00B92E7A" w:rsidRDefault="00B92E7A" w:rsidP="00B92E7A">
      <w:pPr>
        <w:pStyle w:val="behindh3"/>
        <w:rPr>
          <w:rFonts w:ascii="Verdana" w:hAnsi="Verdana"/>
          <w:color w:val="000000"/>
        </w:rPr>
      </w:pPr>
      <w:bookmarkStart w:id="28" w:name="petitscitoyens"/>
      <w:bookmarkEnd w:id="28"/>
    </w:p>
    <w:tbl>
      <w:tblPr>
        <w:tblW w:w="5000" w:type="pct"/>
        <w:tblCellSpacing w:w="0" w:type="dxa"/>
        <w:tblCellMar>
          <w:left w:w="0" w:type="dxa"/>
          <w:right w:w="0" w:type="dxa"/>
        </w:tblCellMar>
        <w:tblLook w:val="04A0" w:firstRow="1" w:lastRow="0" w:firstColumn="1" w:lastColumn="0" w:noHBand="0" w:noVBand="1"/>
      </w:tblPr>
      <w:tblGrid>
        <w:gridCol w:w="9072"/>
      </w:tblGrid>
      <w:tr w:rsidR="00AE4CC0" w:rsidRPr="009060A4" w:rsidTr="00AE4CC0">
        <w:trPr>
          <w:tblCellSpacing w:w="0" w:type="dxa"/>
          <w:hidden/>
        </w:trPr>
        <w:tc>
          <w:tcPr>
            <w:tcW w:w="0" w:type="auto"/>
            <w:vAlign w:val="center"/>
            <w:hideMark/>
          </w:tcPr>
          <w:p w:rsidR="00AE4CC0" w:rsidRDefault="00AE4CC0">
            <w:pPr>
              <w:jc w:val="center"/>
              <w:rPr>
                <w:vanish/>
              </w:rPr>
            </w:pPr>
            <w:bookmarkStart w:id="29" w:name="top"/>
            <w:bookmarkEnd w:id="29"/>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trPr>
                <w:tblCellSpacing w:w="0" w:type="dxa"/>
                <w:jc w:val="center"/>
              </w:trPr>
              <w:tc>
                <w:tcPr>
                  <w:tcW w:w="0" w:type="auto"/>
                  <w:hideMark/>
                </w:tcPr>
                <w:p w:rsidR="00AE4CC0" w:rsidRDefault="00AE4CC0">
                  <w:pPr>
                    <w:jc w:val="center"/>
                  </w:pPr>
                </w:p>
              </w:tc>
            </w:tr>
          </w:tbl>
          <w:p w:rsidR="00AE4CC0" w:rsidRDefault="00AE4CC0">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9060A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9060A4">
                    <w:trPr>
                      <w:tblCellSpacing w:w="0" w:type="dxa"/>
                      <w:jc w:val="center"/>
                    </w:trPr>
                    <w:tc>
                      <w:tcPr>
                        <w:tcW w:w="360" w:type="dxa"/>
                        <w:vAlign w:val="center"/>
                        <w:hideMark/>
                      </w:tcPr>
                      <w:p w:rsidR="00AE4CC0" w:rsidRDefault="00AE4CC0" w:rsidP="00AE4CC0">
                        <w:pPr>
                          <w:jc w:val="center"/>
                        </w:pPr>
                      </w:p>
                    </w:tc>
                    <w:tc>
                      <w:tcPr>
                        <w:tcW w:w="0" w:type="auto"/>
                        <w:hideMark/>
                      </w:tcPr>
                      <w:p w:rsidR="00AE4CC0" w:rsidRPr="00AE4CC0" w:rsidRDefault="00C419EF" w:rsidP="00AE4CC0">
                        <w:pPr>
                          <w:pStyle w:val="berschrift1"/>
                          <w:jc w:val="center"/>
                          <w:rPr>
                            <w:rFonts w:ascii="Arial" w:hAnsi="Arial" w:cs="Arial"/>
                            <w:sz w:val="22"/>
                            <w:szCs w:val="22"/>
                            <w:lang w:val="fr-FR"/>
                          </w:rPr>
                        </w:pPr>
                        <w:hyperlink r:id="rId187" w:tgtFrame="_blank" w:history="1">
                          <w:r w:rsidR="00AE4CC0" w:rsidRPr="00AE4CC0">
                            <w:rPr>
                              <w:rStyle w:val="Hyperlink"/>
                              <w:rFonts w:ascii="Arial" w:hAnsi="Arial" w:cs="Arial"/>
                              <w:sz w:val="22"/>
                              <w:szCs w:val="22"/>
                              <w:lang w:val="fr-FR"/>
                            </w:rPr>
                            <w:t>L'hebdo de la semaine du lundi 20 octobre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E4CC0" w:rsidRPr="009060A4">
                          <w:trPr>
                            <w:tblCellSpacing w:w="0" w:type="dxa"/>
                          </w:trPr>
                          <w:tc>
                            <w:tcPr>
                              <w:tcW w:w="0" w:type="auto"/>
                              <w:hideMark/>
                            </w:tcPr>
                            <w:p w:rsidR="00AE4CC0" w:rsidRPr="00AE4CC0" w:rsidRDefault="00AE4CC0" w:rsidP="00AE4CC0">
                              <w:pPr>
                                <w:jc w:val="center"/>
                                <w:rPr>
                                  <w:lang w:val="fr-FR"/>
                                </w:rPr>
                              </w:pPr>
                            </w:p>
                          </w:tc>
                          <w:tc>
                            <w:tcPr>
                              <w:tcW w:w="360" w:type="dxa"/>
                              <w:vAlign w:val="center"/>
                              <w:hideMark/>
                            </w:tcPr>
                            <w:p w:rsidR="00AE4CC0" w:rsidRPr="00AE4CC0" w:rsidRDefault="00AE4CC0" w:rsidP="00AE4CC0">
                              <w:pPr>
                                <w:jc w:val="center"/>
                                <w:rPr>
                                  <w:lang w:val="fr-FR"/>
                                </w:rPr>
                              </w:pPr>
                            </w:p>
                          </w:tc>
                        </w:tr>
                      </w:tbl>
                      <w:p w:rsidR="00AE4CC0" w:rsidRPr="00AE4CC0" w:rsidRDefault="00AE4CC0" w:rsidP="00AE4CC0">
                        <w:pPr>
                          <w:jc w:val="center"/>
                          <w:rPr>
                            <w:lang w:val="fr-FR"/>
                          </w:rPr>
                        </w:pPr>
                      </w:p>
                    </w:tc>
                    <w:tc>
                      <w:tcPr>
                        <w:tcW w:w="360" w:type="dxa"/>
                        <w:vAlign w:val="center"/>
                        <w:hideMark/>
                      </w:tcPr>
                      <w:p w:rsidR="00AE4CC0" w:rsidRPr="00AE4CC0" w:rsidRDefault="00AE4CC0">
                        <w:pPr>
                          <w:rPr>
                            <w:lang w:val="fr-FR"/>
                          </w:rPr>
                        </w:pPr>
                        <w:r w:rsidRPr="00AE4CC0">
                          <w:rPr>
                            <w:lang w:val="fr-FR"/>
                          </w:rPr>
                          <w:t> </w:t>
                        </w:r>
                      </w:p>
                    </w:tc>
                  </w:tr>
                </w:tbl>
                <w:p w:rsidR="00AE4CC0" w:rsidRPr="00AE4CC0" w:rsidRDefault="00AE4CC0">
                  <w:pPr>
                    <w:jc w:val="center"/>
                    <w:rPr>
                      <w:lang w:val="fr-FR"/>
                    </w:rPr>
                  </w:pPr>
                </w:p>
              </w:tc>
            </w:tr>
            <w:tr w:rsidR="00AE4CC0" w:rsidRPr="009060A4">
              <w:trPr>
                <w:trHeight w:val="180"/>
                <w:tblCellSpacing w:w="0" w:type="dxa"/>
                <w:jc w:val="center"/>
              </w:trPr>
              <w:tc>
                <w:tcPr>
                  <w:tcW w:w="0" w:type="auto"/>
                  <w:vAlign w:val="center"/>
                  <w:hideMark/>
                </w:tcPr>
                <w:p w:rsidR="00AE4CC0" w:rsidRPr="00AE4CC0" w:rsidRDefault="00AE4CC0">
                  <w:pPr>
                    <w:rPr>
                      <w:sz w:val="18"/>
                      <w:lang w:val="fr-FR"/>
                    </w:rPr>
                  </w:pPr>
                </w:p>
              </w:tc>
            </w:tr>
          </w:tbl>
          <w:p w:rsidR="00AE4CC0" w:rsidRDefault="00AE4CC0">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trPr>
                <w:tblCellSpacing w:w="0" w:type="dxa"/>
                <w:jc w:val="center"/>
              </w:trPr>
              <w:tc>
                <w:tcPr>
                  <w:tcW w:w="0" w:type="auto"/>
                  <w:hideMark/>
                </w:tcPr>
                <w:p w:rsidR="00AE4CC0" w:rsidRDefault="00AE4CC0">
                  <w:pPr>
                    <w:jc w:val="center"/>
                  </w:pPr>
                  <w:r>
                    <w:rPr>
                      <w:noProof/>
                    </w:rPr>
                    <w:drawing>
                      <wp:inline distT="0" distB="0" distL="0" distR="0" wp14:anchorId="207E8C07" wp14:editId="31CE9E31">
                        <wp:extent cx="5705475" cy="457200"/>
                        <wp:effectExtent l="0" t="0" r="9525" b="0"/>
                        <wp:docPr id="38" name="Grafik 38"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tiereALU"/>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E4CC0" w:rsidRDefault="00AE4CC0">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trPr>
                <w:tblCellSpacing w:w="0" w:type="dxa"/>
                <w:jc w:val="center"/>
              </w:trPr>
              <w:tc>
                <w:tcPr>
                  <w:tcW w:w="0" w:type="auto"/>
                  <w:hideMark/>
                </w:tcPr>
                <w:p w:rsidR="00AE4CC0" w:rsidRDefault="00AE4CC0">
                  <w:pPr>
                    <w:jc w:val="center"/>
                  </w:pPr>
                  <w:r>
                    <w:rPr>
                      <w:noProof/>
                      <w:color w:val="0000FF"/>
                    </w:rPr>
                    <w:drawing>
                      <wp:inline distT="0" distB="0" distL="0" distR="0" wp14:anchorId="5E9799BC" wp14:editId="78F1BCA0">
                        <wp:extent cx="3600450" cy="2324036"/>
                        <wp:effectExtent l="0" t="0" r="0" b="635"/>
                        <wp:docPr id="36" name="Grafik 36" descr="alaune20102014">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aune20102014">
                                  <a:hlinkClick r:id="rId189" tgtFrame="&quot;_blank&quot;"/>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600450" cy="2324036"/>
                                </a:xfrm>
                                <a:prstGeom prst="rect">
                                  <a:avLst/>
                                </a:prstGeom>
                                <a:noFill/>
                                <a:ln>
                                  <a:noFill/>
                                </a:ln>
                              </pic:spPr>
                            </pic:pic>
                          </a:graphicData>
                        </a:graphic>
                      </wp:inline>
                    </w:drawing>
                  </w:r>
                </w:p>
              </w:tc>
            </w:tr>
          </w:tbl>
          <w:p w:rsidR="00AE4CC0" w:rsidRDefault="00AE4CC0">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rHeight w:val="180"/>
                <w:tblCellSpacing w:w="0" w:type="dxa"/>
                <w:jc w:val="center"/>
              </w:trPr>
              <w:tc>
                <w:tcPr>
                  <w:tcW w:w="0" w:type="auto"/>
                  <w:vAlign w:val="center"/>
                  <w:hideMark/>
                </w:tcPr>
                <w:p w:rsidR="00AE4CC0" w:rsidRPr="00AE4CC0" w:rsidRDefault="00AE4CC0">
                  <w:pPr>
                    <w:rPr>
                      <w:rFonts w:ascii="Arial" w:hAnsi="Arial" w:cs="Arial"/>
                      <w:sz w:val="18"/>
                      <w:szCs w:val="18"/>
                    </w:rPr>
                  </w:pPr>
                </w:p>
              </w:tc>
            </w:tr>
            <w:tr w:rsidR="00AE4CC0" w:rsidRPr="009060A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9060A4">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p w:rsidR="00AE4CC0" w:rsidRPr="00AE4CC0" w:rsidRDefault="00C419EF">
                        <w:pPr>
                          <w:pStyle w:val="berschrift1"/>
                          <w:rPr>
                            <w:rFonts w:ascii="Arial" w:hAnsi="Arial" w:cs="Arial"/>
                            <w:sz w:val="18"/>
                            <w:szCs w:val="18"/>
                            <w:lang w:val="fr-FR"/>
                          </w:rPr>
                        </w:pPr>
                        <w:hyperlink r:id="rId191" w:tgtFrame="_blank" w:history="1">
                          <w:r w:rsidR="00AE4CC0" w:rsidRPr="00AE4CC0">
                            <w:rPr>
                              <w:rStyle w:val="Hyperlink"/>
                              <w:rFonts w:ascii="Arial" w:hAnsi="Arial" w:cs="Arial"/>
                              <w:sz w:val="18"/>
                              <w:szCs w:val="18"/>
                              <w:lang w:val="fr-FR"/>
                            </w:rPr>
                            <w:t>Une Pakistanaise de 17 ans obtient le Prix Nobel de la Paix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E4CC0" w:rsidRPr="009060A4">
                          <w:trPr>
                            <w:tblCellSpacing w:w="0" w:type="dxa"/>
                          </w:trPr>
                          <w:tc>
                            <w:tcPr>
                              <w:tcW w:w="0" w:type="auto"/>
                              <w:hideMark/>
                            </w:tcPr>
                            <w:p w:rsidR="00AE4CC0" w:rsidRPr="00AE4CC0" w:rsidRDefault="00AE4CC0">
                              <w:pPr>
                                <w:rPr>
                                  <w:rFonts w:ascii="Arial" w:hAnsi="Arial" w:cs="Arial"/>
                                  <w:sz w:val="18"/>
                                  <w:szCs w:val="18"/>
                                  <w:lang w:val="fr-FR"/>
                                </w:rPr>
                              </w:pPr>
                            </w:p>
                          </w:tc>
                          <w:tc>
                            <w:tcPr>
                              <w:tcW w:w="360" w:type="dxa"/>
                              <w:vAlign w:val="center"/>
                              <w:hideMark/>
                            </w:tcPr>
                            <w:p w:rsidR="00AE4CC0" w:rsidRPr="00AE4CC0" w:rsidRDefault="00AE4CC0">
                              <w:pPr>
                                <w:rPr>
                                  <w:rFonts w:ascii="Arial" w:hAnsi="Arial" w:cs="Arial"/>
                                  <w:sz w:val="18"/>
                                  <w:szCs w:val="18"/>
                                  <w:lang w:val="fr-FR"/>
                                </w:rPr>
                              </w:pPr>
                            </w:p>
                          </w:tc>
                        </w:tr>
                      </w:tbl>
                      <w:p w:rsidR="00AE4CC0" w:rsidRPr="00AE4CC0" w:rsidRDefault="00AE4CC0">
                        <w:pPr>
                          <w:pStyle w:val="StandardWeb"/>
                          <w:rPr>
                            <w:rFonts w:ascii="Arial" w:hAnsi="Arial" w:cs="Arial"/>
                            <w:lang w:val="fr-FR"/>
                          </w:rPr>
                        </w:pPr>
                        <w:r w:rsidRPr="00AE4CC0">
                          <w:rPr>
                            <w:rFonts w:ascii="Arial" w:hAnsi="Arial" w:cs="Arial"/>
                            <w:lang w:val="fr-FR"/>
                          </w:rPr>
                          <w:t>Une jeune Pakistanaise de 17 ans, Malala Yousafzai, est la plus jeune lauréate du Prix Nobel de la Paix. Cette récompense est attribuée chaque année à la personne qui a le plus participé au rappr</w:t>
                        </w:r>
                        <w:r w:rsidRPr="00AE4CC0">
                          <w:rPr>
                            <w:rFonts w:ascii="Arial" w:hAnsi="Arial" w:cs="Arial"/>
                            <w:lang w:val="fr-FR"/>
                          </w:rPr>
                          <w:t>o</w:t>
                        </w:r>
                        <w:r w:rsidRPr="00AE4CC0">
                          <w:rPr>
                            <w:rFonts w:ascii="Arial" w:hAnsi="Arial" w:cs="Arial"/>
                            <w:lang w:val="fr-FR"/>
                          </w:rPr>
                          <w:t>chement entre les peuples et aux progrès pour la paix dans le monde. Pourquoi a-t-elle obtenu ce prix ? En fait, comme Kailash Satyarthi, un Indien de 60 ans avec lequel elle partage ce prix, Malala s’est battue contre l’oppression (c’est notre « mot du jour ») des jeunes et pour le droit de tous les enfants à l’éducation. En leur décernant cette récompense, le président du comité Nobel, Thorbjoern Jagland, a voulu montrer à quel point il est important que les enfants ne travaillent pas mais aillent à l’école. Selon lui, il est essentiel que les droits des enfants et des jeunes soient respectés pour que notre monde puisse un jour connaître la paix.</w:t>
                        </w:r>
                      </w:p>
                      <w:p w:rsidR="00AE4CC0" w:rsidRPr="00AE4CC0" w:rsidRDefault="00AE4CC0">
                        <w:pPr>
                          <w:pStyle w:val="StandardWeb"/>
                          <w:rPr>
                            <w:rFonts w:ascii="Arial" w:hAnsi="Arial" w:cs="Arial"/>
                            <w:lang w:val="fr-FR"/>
                          </w:rPr>
                        </w:pPr>
                        <w:r w:rsidRPr="00AE4CC0">
                          <w:rPr>
                            <w:rFonts w:ascii="Arial" w:hAnsi="Arial" w:cs="Arial"/>
                            <w:lang w:val="fr-FR"/>
                          </w:rPr>
                          <w:t>En 2012, Malala s’était fait tirée dessus par les talibans (des extrémistes religieux) à cause de la campagne qu’elle menait pour que toutes les petites filles aient le droit d’aller à l’école. Aujourd’hui encore, elle est menacée de mort dans son pays d’origine et c’est pour cette raison qu’elle habite désormais dans la ville de Birmingham en Angleterre.</w:t>
                        </w:r>
                      </w:p>
                    </w:tc>
                    <w:tc>
                      <w:tcPr>
                        <w:tcW w:w="360" w:type="dxa"/>
                        <w:vAlign w:val="center"/>
                        <w:hideMark/>
                      </w:tcPr>
                      <w:p w:rsidR="00AE4CC0" w:rsidRPr="00AE4CC0" w:rsidRDefault="00AE4CC0">
                        <w:pPr>
                          <w:rPr>
                            <w:rFonts w:ascii="Arial" w:hAnsi="Arial" w:cs="Arial"/>
                            <w:sz w:val="18"/>
                            <w:szCs w:val="18"/>
                            <w:lang w:val="fr-FR"/>
                          </w:rPr>
                        </w:pPr>
                        <w:r w:rsidRPr="00AE4CC0">
                          <w:rPr>
                            <w:rFonts w:ascii="Arial" w:hAnsi="Arial" w:cs="Arial"/>
                            <w:sz w:val="18"/>
                            <w:szCs w:val="18"/>
                            <w:lang w:val="fr-FR"/>
                          </w:rPr>
                          <w:t> </w:t>
                        </w:r>
                      </w:p>
                    </w:tc>
                  </w:tr>
                </w:tbl>
                <w:p w:rsidR="00AE4CC0" w:rsidRPr="00AE4CC0" w:rsidRDefault="00AE4CC0">
                  <w:pPr>
                    <w:jc w:val="center"/>
                    <w:rPr>
                      <w:rFonts w:ascii="Arial" w:hAnsi="Arial" w:cs="Arial"/>
                      <w:sz w:val="18"/>
                      <w:szCs w:val="18"/>
                      <w:lang w:val="fr-FR"/>
                    </w:rPr>
                  </w:pPr>
                </w:p>
              </w:tc>
            </w:tr>
            <w:tr w:rsidR="00AE4CC0" w:rsidRPr="009060A4">
              <w:trPr>
                <w:trHeight w:val="180"/>
                <w:tblCellSpacing w:w="0" w:type="dxa"/>
                <w:jc w:val="center"/>
              </w:trPr>
              <w:tc>
                <w:tcPr>
                  <w:tcW w:w="0" w:type="auto"/>
                  <w:vAlign w:val="center"/>
                  <w:hideMark/>
                </w:tcPr>
                <w:p w:rsidR="00AE4CC0" w:rsidRPr="00AE4CC0" w:rsidRDefault="00AE4CC0">
                  <w:pPr>
                    <w:rPr>
                      <w:rFonts w:ascii="Arial" w:hAnsi="Arial" w:cs="Arial"/>
                      <w:sz w:val="18"/>
                      <w:szCs w:val="18"/>
                      <w:lang w:val="fr-FR"/>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blCellSpacing w:w="0" w:type="dxa"/>
                <w:jc w:val="center"/>
              </w:trPr>
              <w:tc>
                <w:tcPr>
                  <w:tcW w:w="0" w:type="auto"/>
                  <w:hideMark/>
                </w:tcPr>
                <w:p w:rsidR="00AE4CC0" w:rsidRPr="00AE4CC0" w:rsidRDefault="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2313CE0C" wp14:editId="49D45589">
                        <wp:extent cx="5705475" cy="457200"/>
                        <wp:effectExtent l="0" t="0" r="9525" b="0"/>
                        <wp:docPr id="35" name="Grafik 35" descr="tetiereLDM">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tiereLDM">
                                  <a:hlinkClick r:id="rId192" tgtFrame="&quot;_blank&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blCellSpacing w:w="0" w:type="dxa"/>
                <w:jc w:val="center"/>
              </w:trPr>
              <w:tc>
                <w:tcPr>
                  <w:tcW w:w="0" w:type="auto"/>
                  <w:hideMark/>
                </w:tcPr>
                <w:p w:rsidR="00AE4CC0" w:rsidRPr="00AE4CC0" w:rsidRDefault="00AE4CC0">
                  <w:pPr>
                    <w:jc w:val="center"/>
                    <w:rPr>
                      <w:rFonts w:ascii="Arial" w:hAnsi="Arial" w:cs="Arial"/>
                      <w:sz w:val="18"/>
                      <w:szCs w:val="18"/>
                    </w:rPr>
                  </w:pPr>
                  <w:r w:rsidRPr="00AE4CC0">
                    <w:rPr>
                      <w:rFonts w:ascii="Arial" w:hAnsi="Arial" w:cs="Arial"/>
                      <w:noProof/>
                      <w:color w:val="0000FF"/>
                      <w:sz w:val="18"/>
                      <w:szCs w:val="18"/>
                    </w:rPr>
                    <w:lastRenderedPageBreak/>
                    <w:drawing>
                      <wp:inline distT="0" distB="0" distL="0" distR="0" wp14:anchorId="71E244EE" wp14:editId="107B4856">
                        <wp:extent cx="3819525" cy="1296595"/>
                        <wp:effectExtent l="0" t="0" r="0" b="0"/>
                        <wp:docPr id="34" name="Grafik 34" descr="discute_minute20102014">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cute_minute20102014">
                                  <a:hlinkClick r:id="rId194" tgtFrame="&quot;_blank&quo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819525" cy="1296595"/>
                                </a:xfrm>
                                <a:prstGeom prst="rect">
                                  <a:avLst/>
                                </a:prstGeom>
                                <a:noFill/>
                                <a:ln>
                                  <a:noFill/>
                                </a:ln>
                              </pic:spPr>
                            </pic:pic>
                          </a:graphicData>
                        </a:graphic>
                      </wp:inline>
                    </w:drawing>
                  </w: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rHeight w:val="180"/>
                <w:tblCellSpacing w:w="0" w:type="dxa"/>
                <w:jc w:val="center"/>
              </w:trPr>
              <w:tc>
                <w:tcPr>
                  <w:tcW w:w="0" w:type="auto"/>
                  <w:vAlign w:val="center"/>
                  <w:hideMark/>
                </w:tcPr>
                <w:p w:rsidR="00AE4CC0" w:rsidRPr="00AE4CC0" w:rsidRDefault="00AE4CC0">
                  <w:pPr>
                    <w:rPr>
                      <w:rFonts w:ascii="Arial" w:hAnsi="Arial" w:cs="Arial"/>
                      <w:sz w:val="18"/>
                      <w:szCs w:val="18"/>
                    </w:rPr>
                  </w:pPr>
                </w:p>
              </w:tc>
            </w:tr>
            <w:tr w:rsidR="00AE4CC0" w:rsidRPr="009060A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9060A4">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p w:rsidR="00AE4CC0" w:rsidRPr="00AE4CC0" w:rsidRDefault="00C419EF">
                        <w:pPr>
                          <w:pStyle w:val="berschrift1"/>
                          <w:rPr>
                            <w:rFonts w:ascii="Arial" w:hAnsi="Arial" w:cs="Arial"/>
                            <w:sz w:val="18"/>
                            <w:szCs w:val="18"/>
                            <w:lang w:val="fr-FR"/>
                          </w:rPr>
                        </w:pPr>
                        <w:hyperlink r:id="rId196" w:tgtFrame="_blank" w:history="1">
                          <w:r w:rsidR="00AE4CC0" w:rsidRPr="00AE4CC0">
                            <w:rPr>
                              <w:rStyle w:val="Hyperlink"/>
                              <w:rFonts w:ascii="Arial" w:hAnsi="Arial" w:cs="Arial"/>
                              <w:sz w:val="18"/>
                              <w:szCs w:val="18"/>
                              <w:lang w:val="fr-FR"/>
                            </w:rPr>
                            <w:t>La paix a un prix</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E4CC0" w:rsidRPr="009060A4">
                          <w:trPr>
                            <w:tblCellSpacing w:w="0" w:type="dxa"/>
                          </w:trPr>
                          <w:tc>
                            <w:tcPr>
                              <w:tcW w:w="0" w:type="auto"/>
                              <w:hideMark/>
                            </w:tcPr>
                            <w:p w:rsidR="00AE4CC0" w:rsidRPr="00AE4CC0" w:rsidRDefault="00AE4CC0">
                              <w:pPr>
                                <w:rPr>
                                  <w:rFonts w:ascii="Arial" w:hAnsi="Arial" w:cs="Arial"/>
                                  <w:sz w:val="18"/>
                                  <w:szCs w:val="18"/>
                                  <w:lang w:val="fr-FR"/>
                                </w:rPr>
                              </w:pPr>
                            </w:p>
                          </w:tc>
                          <w:tc>
                            <w:tcPr>
                              <w:tcW w:w="360" w:type="dxa"/>
                              <w:vAlign w:val="center"/>
                              <w:hideMark/>
                            </w:tcPr>
                            <w:p w:rsidR="00AE4CC0" w:rsidRPr="00AE4CC0" w:rsidRDefault="00AE4CC0">
                              <w:pPr>
                                <w:rPr>
                                  <w:rFonts w:ascii="Arial" w:hAnsi="Arial" w:cs="Arial"/>
                                  <w:sz w:val="18"/>
                                  <w:szCs w:val="18"/>
                                  <w:lang w:val="fr-FR"/>
                                </w:rPr>
                              </w:pPr>
                            </w:p>
                          </w:tc>
                        </w:tr>
                      </w:tbl>
                      <w:p w:rsidR="00AE4CC0" w:rsidRPr="00AE4CC0" w:rsidRDefault="00AE4CC0">
                        <w:pPr>
                          <w:pStyle w:val="StandardWeb"/>
                          <w:rPr>
                            <w:rFonts w:ascii="Arial" w:hAnsi="Arial" w:cs="Arial"/>
                            <w:lang w:val="fr-FR"/>
                          </w:rPr>
                        </w:pPr>
                        <w:r w:rsidRPr="00AE4CC0">
                          <w:rPr>
                            <w:rStyle w:val="Fett"/>
                            <w:rFonts w:ascii="Arial" w:hAnsi="Arial" w:cs="Arial"/>
                            <w:color w:val="FF99CC"/>
                            <w:lang w:val="fr-FR"/>
                          </w:rPr>
                          <w:t>Agathe :</w:t>
                        </w:r>
                        <w:r w:rsidRPr="00AE4CC0">
                          <w:rPr>
                            <w:rFonts w:ascii="Arial" w:hAnsi="Arial" w:cs="Arial"/>
                            <w:color w:val="FF99CC"/>
                            <w:lang w:val="fr-FR"/>
                          </w:rPr>
                          <w:t xml:space="preserve"> </w:t>
                        </w:r>
                        <w:r w:rsidRPr="00AE4CC0">
                          <w:rPr>
                            <w:rFonts w:ascii="Arial" w:hAnsi="Arial" w:cs="Arial"/>
                            <w:lang w:val="fr-FR"/>
                          </w:rPr>
                          <w:t>Vous avez entendu parler de Malala Yousafzai, la jeune Pakistanaise qui a obtenu le prix Nobel de la Paix ? Elle est la plus jeune personne à avoir obtenu ce prix ! Elle a vraiment trop de chance !</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993300"/>
                            <w:sz w:val="18"/>
                            <w:szCs w:val="18"/>
                            <w:lang w:val="fr-FR"/>
                          </w:rPr>
                          <w:t>Sarah :</w:t>
                        </w:r>
                        <w:r w:rsidRPr="00AE4CC0">
                          <w:rPr>
                            <w:rFonts w:ascii="Arial" w:hAnsi="Arial" w:cs="Arial"/>
                            <w:sz w:val="18"/>
                            <w:szCs w:val="18"/>
                            <w:lang w:val="fr-FR"/>
                          </w:rPr>
                          <w:t xml:space="preserve"> Je ne suis pas sûre que ce soit une question de chance : Malala s’est battue pour que les petits Pakistanais et en particulier les filles puissent aller à l’école. C’est super courageux de sa part…</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008000"/>
                            <w:sz w:val="18"/>
                            <w:szCs w:val="18"/>
                            <w:lang w:val="fr-FR"/>
                          </w:rPr>
                          <w:t>Gary :</w:t>
                        </w:r>
                        <w:r w:rsidRPr="00AE4CC0">
                          <w:rPr>
                            <w:rFonts w:ascii="Arial" w:hAnsi="Arial" w:cs="Arial"/>
                            <w:sz w:val="18"/>
                            <w:szCs w:val="18"/>
                            <w:lang w:val="fr-FR"/>
                          </w:rPr>
                          <w:t xml:space="preserve"> En plus, c’était super dangereux : elle a été blessée grièvement à la tête et elle reçoit encore des menaces des gens qui ne sont pas d’accord avec elle.</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FF99CC"/>
                            <w:sz w:val="18"/>
                            <w:szCs w:val="18"/>
                            <w:lang w:val="fr-FR"/>
                          </w:rPr>
                          <w:t>Agathe :</w:t>
                        </w:r>
                        <w:r w:rsidRPr="00AE4CC0">
                          <w:rPr>
                            <w:rFonts w:ascii="Arial" w:hAnsi="Arial" w:cs="Arial"/>
                            <w:color w:val="FF99CC"/>
                            <w:sz w:val="18"/>
                            <w:szCs w:val="18"/>
                            <w:lang w:val="fr-FR"/>
                          </w:rPr>
                          <w:t xml:space="preserve"> </w:t>
                        </w:r>
                        <w:r w:rsidRPr="00AE4CC0">
                          <w:rPr>
                            <w:rFonts w:ascii="Arial" w:hAnsi="Arial" w:cs="Arial"/>
                            <w:sz w:val="18"/>
                            <w:szCs w:val="18"/>
                            <w:lang w:val="fr-FR"/>
                          </w:rPr>
                          <w:t>C’est vrai, vous avez raison, on ne peut pas dire qu’elle ait de la chance, mais moi, ça me fait un peu rêver que quelqu’un de si jeune ait reçu une si belle récompense.</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0000FF"/>
                            <w:sz w:val="18"/>
                            <w:szCs w:val="18"/>
                            <w:lang w:val="fr-FR"/>
                          </w:rPr>
                          <w:t>Arthur :</w:t>
                        </w:r>
                        <w:r w:rsidRPr="00AE4CC0">
                          <w:rPr>
                            <w:rFonts w:ascii="Arial" w:hAnsi="Arial" w:cs="Arial"/>
                            <w:color w:val="0000FF"/>
                            <w:sz w:val="18"/>
                            <w:szCs w:val="18"/>
                            <w:lang w:val="fr-FR"/>
                          </w:rPr>
                          <w:t xml:space="preserve"> </w:t>
                        </w:r>
                        <w:r w:rsidRPr="00AE4CC0">
                          <w:rPr>
                            <w:rFonts w:ascii="Arial" w:hAnsi="Arial" w:cs="Arial"/>
                            <w:sz w:val="18"/>
                            <w:szCs w:val="18"/>
                            <w:lang w:val="fr-FR"/>
                          </w:rPr>
                          <w:t>Je te comprends, Agathe : tellement de personnes importantes ont obtenu le prix Nobel de la Paix, ça doit faire bizarre de l’obtenir si jeune.</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FF6600"/>
                            <w:sz w:val="18"/>
                            <w:szCs w:val="18"/>
                            <w:lang w:val="fr-FR"/>
                          </w:rPr>
                          <w:t>P’tite Marianne :</w:t>
                        </w:r>
                        <w:r w:rsidRPr="00AE4CC0">
                          <w:rPr>
                            <w:rFonts w:ascii="Arial" w:hAnsi="Arial" w:cs="Arial"/>
                            <w:sz w:val="18"/>
                            <w:szCs w:val="18"/>
                            <w:lang w:val="fr-FR"/>
                          </w:rPr>
                          <w:t xml:space="preserve"> Ah ! Oui, quelles personnes connues ont reçu le Prix Nobel de la Paix ?</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008000"/>
                            <w:sz w:val="18"/>
                            <w:szCs w:val="18"/>
                            <w:lang w:val="fr-FR"/>
                          </w:rPr>
                          <w:t>Gary :</w:t>
                        </w:r>
                        <w:r w:rsidRPr="00AE4CC0">
                          <w:rPr>
                            <w:rFonts w:ascii="Arial" w:hAnsi="Arial" w:cs="Arial"/>
                            <w:color w:val="008000"/>
                            <w:sz w:val="18"/>
                            <w:szCs w:val="18"/>
                            <w:lang w:val="fr-FR"/>
                          </w:rPr>
                          <w:t xml:space="preserve"> </w:t>
                        </w:r>
                        <w:r w:rsidRPr="00AE4CC0">
                          <w:rPr>
                            <w:rFonts w:ascii="Arial" w:hAnsi="Arial" w:cs="Arial"/>
                            <w:sz w:val="18"/>
                            <w:szCs w:val="18"/>
                            <w:lang w:val="fr-FR"/>
                          </w:rPr>
                          <w:t>La liste est super longue, puisque ce prix existe depuis 1901… Mais, pour te donner quelques noms, parmi les gagnants, il y a eu : Martin Luther King, Nelson Mandela, Mère Teresa ou encore Aung San Suu Kyi !</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0000FF"/>
                            <w:sz w:val="18"/>
                            <w:szCs w:val="18"/>
                            <w:lang w:val="fr-FR"/>
                          </w:rPr>
                          <w:t>Arthur :</w:t>
                        </w:r>
                        <w:r w:rsidRPr="00AE4CC0">
                          <w:rPr>
                            <w:rFonts w:ascii="Arial" w:hAnsi="Arial" w:cs="Arial"/>
                            <w:sz w:val="18"/>
                            <w:szCs w:val="18"/>
                            <w:lang w:val="fr-FR"/>
                          </w:rPr>
                          <w:t xml:space="preserve"> Cette récompense a aussi été donnée à de grandes organisations comme Amnesty Internati</w:t>
                        </w:r>
                        <w:r w:rsidRPr="00AE4CC0">
                          <w:rPr>
                            <w:rFonts w:ascii="Arial" w:hAnsi="Arial" w:cs="Arial"/>
                            <w:sz w:val="18"/>
                            <w:szCs w:val="18"/>
                            <w:lang w:val="fr-FR"/>
                          </w:rPr>
                          <w:t>o</w:t>
                        </w:r>
                        <w:r w:rsidRPr="00AE4CC0">
                          <w:rPr>
                            <w:rFonts w:ascii="Arial" w:hAnsi="Arial" w:cs="Arial"/>
                            <w:sz w:val="18"/>
                            <w:szCs w:val="18"/>
                            <w:lang w:val="fr-FR"/>
                          </w:rPr>
                          <w:t>nal ou Médecins sans Frontières.</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993300"/>
                            <w:sz w:val="18"/>
                            <w:szCs w:val="18"/>
                            <w:lang w:val="fr-FR"/>
                          </w:rPr>
                          <w:t>Sarah :</w:t>
                        </w:r>
                        <w:r w:rsidRPr="00AE4CC0">
                          <w:rPr>
                            <w:rFonts w:ascii="Arial" w:hAnsi="Arial" w:cs="Arial"/>
                            <w:color w:val="993300"/>
                            <w:sz w:val="18"/>
                            <w:szCs w:val="18"/>
                            <w:lang w:val="fr-FR"/>
                          </w:rPr>
                          <w:t xml:space="preserve"> </w:t>
                        </w:r>
                        <w:r w:rsidRPr="00AE4CC0">
                          <w:rPr>
                            <w:rFonts w:ascii="Arial" w:hAnsi="Arial" w:cs="Arial"/>
                            <w:sz w:val="18"/>
                            <w:szCs w:val="18"/>
                            <w:lang w:val="fr-FR"/>
                          </w:rPr>
                          <w:t>En 2012, c’est même l’Union Européenne qui l’a obtenu pour avoir participé à la paix et à la réconciliation dans le monde depuis la fin de la Seconde Guerre Mondiale.</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FF6600"/>
                            <w:sz w:val="18"/>
                            <w:szCs w:val="18"/>
                            <w:lang w:val="fr-FR"/>
                          </w:rPr>
                          <w:t>P’tite Marianne :</w:t>
                        </w:r>
                        <w:r w:rsidRPr="00AE4CC0">
                          <w:rPr>
                            <w:rFonts w:ascii="Arial" w:hAnsi="Arial" w:cs="Arial"/>
                            <w:sz w:val="18"/>
                            <w:szCs w:val="18"/>
                            <w:lang w:val="fr-FR"/>
                          </w:rPr>
                          <w:t xml:space="preserve"> Ça en fait du monde ! Malala doit être super fière de faire partie de cette liste…</w:t>
                        </w:r>
                      </w:p>
                      <w:p w:rsidR="00AE4CC0" w:rsidRPr="00AE4CC0" w:rsidRDefault="00AE4CC0">
                        <w:pPr>
                          <w:spacing w:before="100" w:beforeAutospacing="1" w:after="100" w:afterAutospacing="1"/>
                          <w:rPr>
                            <w:rFonts w:ascii="Arial" w:hAnsi="Arial" w:cs="Arial"/>
                            <w:sz w:val="18"/>
                            <w:szCs w:val="18"/>
                            <w:lang w:val="fr-FR"/>
                          </w:rPr>
                        </w:pPr>
                        <w:r w:rsidRPr="00AE4CC0">
                          <w:rPr>
                            <w:rStyle w:val="Fett"/>
                            <w:rFonts w:ascii="Arial" w:hAnsi="Arial" w:cs="Arial"/>
                            <w:color w:val="FF99CC"/>
                            <w:sz w:val="18"/>
                            <w:szCs w:val="18"/>
                            <w:lang w:val="fr-FR"/>
                          </w:rPr>
                          <w:t>Agathe :</w:t>
                        </w:r>
                        <w:r w:rsidRPr="00AE4CC0">
                          <w:rPr>
                            <w:rFonts w:ascii="Arial" w:hAnsi="Arial" w:cs="Arial"/>
                            <w:sz w:val="18"/>
                            <w:szCs w:val="18"/>
                            <w:lang w:val="fr-FR"/>
                          </w:rPr>
                          <w:t xml:space="preserve"> Oui, et j’espère que maintenant, les personnes qui lui ont tiré dessus vont lui ficher la paix. </w:t>
                        </w:r>
                      </w:p>
                    </w:tc>
                    <w:tc>
                      <w:tcPr>
                        <w:tcW w:w="360" w:type="dxa"/>
                        <w:vAlign w:val="center"/>
                        <w:hideMark/>
                      </w:tcPr>
                      <w:p w:rsidR="00AE4CC0" w:rsidRPr="00AE4CC0" w:rsidRDefault="00AE4CC0">
                        <w:pPr>
                          <w:rPr>
                            <w:rFonts w:ascii="Arial" w:hAnsi="Arial" w:cs="Arial"/>
                            <w:sz w:val="18"/>
                            <w:szCs w:val="18"/>
                            <w:lang w:val="fr-FR"/>
                          </w:rPr>
                        </w:pPr>
                        <w:r w:rsidRPr="00AE4CC0">
                          <w:rPr>
                            <w:rFonts w:ascii="Arial" w:hAnsi="Arial" w:cs="Arial"/>
                            <w:sz w:val="18"/>
                            <w:szCs w:val="18"/>
                            <w:lang w:val="fr-FR"/>
                          </w:rPr>
                          <w:t> </w:t>
                        </w:r>
                      </w:p>
                    </w:tc>
                  </w:tr>
                </w:tbl>
                <w:p w:rsidR="00AE4CC0" w:rsidRPr="00AE4CC0" w:rsidRDefault="00AE4CC0">
                  <w:pPr>
                    <w:jc w:val="center"/>
                    <w:rPr>
                      <w:rFonts w:ascii="Arial" w:hAnsi="Arial" w:cs="Arial"/>
                      <w:sz w:val="18"/>
                      <w:szCs w:val="18"/>
                      <w:lang w:val="fr-FR"/>
                    </w:rPr>
                  </w:pPr>
                </w:p>
              </w:tc>
            </w:tr>
            <w:tr w:rsidR="00AE4CC0" w:rsidRPr="009060A4">
              <w:trPr>
                <w:trHeight w:val="180"/>
                <w:tblCellSpacing w:w="0" w:type="dxa"/>
                <w:jc w:val="center"/>
              </w:trPr>
              <w:tc>
                <w:tcPr>
                  <w:tcW w:w="0" w:type="auto"/>
                  <w:vAlign w:val="center"/>
                  <w:hideMark/>
                </w:tcPr>
                <w:p w:rsidR="00AE4CC0" w:rsidRPr="00AE4CC0" w:rsidRDefault="00AE4CC0">
                  <w:pPr>
                    <w:rPr>
                      <w:rFonts w:ascii="Arial" w:hAnsi="Arial" w:cs="Arial"/>
                      <w:sz w:val="18"/>
                      <w:szCs w:val="18"/>
                      <w:lang w:val="fr-FR"/>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blCellSpacing w:w="0" w:type="dxa"/>
                <w:jc w:val="center"/>
              </w:trPr>
              <w:tc>
                <w:tcPr>
                  <w:tcW w:w="0" w:type="auto"/>
                  <w:hideMark/>
                </w:tcPr>
                <w:p w:rsidR="00AE4CC0" w:rsidRPr="00AE4CC0" w:rsidRDefault="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6492D80B" wp14:editId="7076FECD">
                        <wp:extent cx="5705475" cy="428625"/>
                        <wp:effectExtent l="0" t="0" r="9525" b="9525"/>
                        <wp:docPr id="33" name="Grafik 33" descr="tetiereDDJ">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tiereDDJ">
                                  <a:hlinkClick r:id="rId192" tgtFrame="&quot;_blank&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rHeight w:val="180"/>
                <w:tblCellSpacing w:w="0" w:type="dxa"/>
                <w:jc w:val="center"/>
              </w:trPr>
              <w:tc>
                <w:tcPr>
                  <w:tcW w:w="0" w:type="auto"/>
                  <w:vAlign w:val="center"/>
                  <w:hideMark/>
                </w:tcPr>
                <w:p w:rsidR="00AE4CC0" w:rsidRPr="00AE4CC0" w:rsidRDefault="00AE4CC0">
                  <w:pPr>
                    <w:rPr>
                      <w:rFonts w:ascii="Arial" w:hAnsi="Arial" w:cs="Arial"/>
                      <w:sz w:val="18"/>
                      <w:szCs w:val="18"/>
                    </w:rPr>
                  </w:pPr>
                </w:p>
              </w:tc>
            </w:tr>
            <w:tr w:rsidR="00AE4CC0" w:rsidRPr="009060A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9060A4">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E4CC0" w:rsidRPr="009060A4">
                          <w:trPr>
                            <w:tblCellSpacing w:w="0" w:type="dxa"/>
                          </w:trPr>
                          <w:tc>
                            <w:tcPr>
                              <w:tcW w:w="0" w:type="auto"/>
                              <w:hideMark/>
                            </w:tcPr>
                            <w:p w:rsidR="00AE4CC0" w:rsidRPr="00AE4CC0" w:rsidRDefault="00AE4CC0">
                              <w:pPr>
                                <w:rPr>
                                  <w:rFonts w:ascii="Arial" w:hAnsi="Arial" w:cs="Arial"/>
                                  <w:sz w:val="18"/>
                                  <w:szCs w:val="18"/>
                                  <w:lang w:val="fr-FR"/>
                                </w:rPr>
                              </w:pPr>
                            </w:p>
                          </w:tc>
                          <w:tc>
                            <w:tcPr>
                              <w:tcW w:w="360" w:type="dxa"/>
                              <w:vAlign w:val="center"/>
                              <w:hideMark/>
                            </w:tcPr>
                            <w:p w:rsidR="00AE4CC0" w:rsidRPr="00AE4CC0" w:rsidRDefault="00AE4CC0">
                              <w:pPr>
                                <w:rPr>
                                  <w:rFonts w:ascii="Arial" w:hAnsi="Arial" w:cs="Arial"/>
                                  <w:sz w:val="18"/>
                                  <w:szCs w:val="18"/>
                                  <w:lang w:val="fr-FR"/>
                                </w:rPr>
                              </w:pPr>
                            </w:p>
                          </w:tc>
                        </w:tr>
                      </w:tbl>
                      <w:p w:rsidR="00AE4CC0" w:rsidRPr="00AE4CC0" w:rsidRDefault="00C419EF">
                        <w:pPr>
                          <w:pStyle w:val="StandardWeb"/>
                          <w:jc w:val="center"/>
                          <w:rPr>
                            <w:rFonts w:ascii="Arial" w:hAnsi="Arial" w:cs="Arial"/>
                            <w:lang w:val="fr-FR"/>
                          </w:rPr>
                        </w:pPr>
                        <w:hyperlink r:id="rId198" w:tgtFrame="_blank" w:history="1">
                          <w:r w:rsidR="00AE4CC0" w:rsidRPr="00AE4CC0">
                            <w:rPr>
                              <w:rStyle w:val="Fett"/>
                              <w:rFonts w:ascii="Arial" w:hAnsi="Arial" w:cs="Arial"/>
                              <w:color w:val="0000FF"/>
                              <w:u w:val="single"/>
                              <w:lang w:val="fr-FR"/>
                            </w:rPr>
                            <w:t>Et toi, quel combat mènerais-tu pour améliorer la paix dans le monde ?</w:t>
                          </w:r>
                        </w:hyperlink>
                      </w:p>
                    </w:tc>
                    <w:tc>
                      <w:tcPr>
                        <w:tcW w:w="360" w:type="dxa"/>
                        <w:vAlign w:val="center"/>
                        <w:hideMark/>
                      </w:tcPr>
                      <w:p w:rsidR="00AE4CC0" w:rsidRPr="00AE4CC0" w:rsidRDefault="00AE4CC0">
                        <w:pPr>
                          <w:rPr>
                            <w:rFonts w:ascii="Arial" w:hAnsi="Arial" w:cs="Arial"/>
                            <w:sz w:val="18"/>
                            <w:szCs w:val="18"/>
                            <w:lang w:val="fr-FR"/>
                          </w:rPr>
                        </w:pPr>
                        <w:r w:rsidRPr="00AE4CC0">
                          <w:rPr>
                            <w:rFonts w:ascii="Arial" w:hAnsi="Arial" w:cs="Arial"/>
                            <w:sz w:val="18"/>
                            <w:szCs w:val="18"/>
                            <w:lang w:val="fr-FR"/>
                          </w:rPr>
                          <w:t> </w:t>
                        </w:r>
                      </w:p>
                    </w:tc>
                  </w:tr>
                </w:tbl>
                <w:p w:rsidR="00AE4CC0" w:rsidRPr="00AE4CC0" w:rsidRDefault="00AE4CC0">
                  <w:pPr>
                    <w:jc w:val="center"/>
                    <w:rPr>
                      <w:rFonts w:ascii="Arial" w:hAnsi="Arial" w:cs="Arial"/>
                      <w:sz w:val="18"/>
                      <w:szCs w:val="18"/>
                      <w:lang w:val="fr-FR"/>
                    </w:rPr>
                  </w:pPr>
                </w:p>
              </w:tc>
            </w:tr>
            <w:tr w:rsidR="00AE4CC0" w:rsidRPr="009060A4">
              <w:trPr>
                <w:trHeight w:val="180"/>
                <w:tblCellSpacing w:w="0" w:type="dxa"/>
                <w:jc w:val="center"/>
              </w:trPr>
              <w:tc>
                <w:tcPr>
                  <w:tcW w:w="0" w:type="auto"/>
                  <w:vAlign w:val="center"/>
                  <w:hideMark/>
                </w:tcPr>
                <w:p w:rsidR="00AE4CC0" w:rsidRPr="00AE4CC0" w:rsidRDefault="00AE4CC0">
                  <w:pPr>
                    <w:rPr>
                      <w:rFonts w:ascii="Arial" w:hAnsi="Arial" w:cs="Arial"/>
                      <w:sz w:val="18"/>
                      <w:szCs w:val="18"/>
                      <w:lang w:val="fr-FR"/>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blCellSpacing w:w="0" w:type="dxa"/>
                <w:jc w:val="center"/>
              </w:trPr>
              <w:tc>
                <w:tcPr>
                  <w:tcW w:w="0" w:type="auto"/>
                  <w:hideMark/>
                </w:tcPr>
                <w:p w:rsidR="00AE4CC0" w:rsidRPr="00AE4CC0" w:rsidRDefault="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2019F264" wp14:editId="1E7499CE">
                        <wp:extent cx="5686425" cy="1905000"/>
                        <wp:effectExtent l="0" t="0" r="9525" b="0"/>
                        <wp:docPr id="32" name="Grafik 32" descr="LeDebatJour">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DebatJour">
                                  <a:hlinkClick r:id="rId198" tgtFrame="&quot;_blank&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r w:rsidR="00AE4CC0" w:rsidRPr="00AE4CC0">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lastRenderedPageBreak/>
                    <w:t> </w:t>
                  </w:r>
                </w:p>
              </w:tc>
              <w:tc>
                <w:tcPr>
                  <w:tcW w:w="0" w:type="auto"/>
                  <w:hideMark/>
                </w:tcPr>
                <w:p w:rsidR="00AE4CC0" w:rsidRPr="00AE4CC0" w:rsidRDefault="00AE4CC0">
                  <w:pPr>
                    <w:rPr>
                      <w:rFonts w:ascii="Arial" w:hAnsi="Arial" w:cs="Arial"/>
                      <w:sz w:val="18"/>
                      <w:szCs w:val="18"/>
                    </w:rPr>
                  </w:pPr>
                </w:p>
              </w:tc>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r>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blCellSpacing w:w="0" w:type="dxa"/>
                <w:jc w:val="center"/>
              </w:trPr>
              <w:tc>
                <w:tcPr>
                  <w:tcW w:w="0" w:type="auto"/>
                  <w:hideMark/>
                </w:tcPr>
                <w:p w:rsidR="00AE4CC0" w:rsidRPr="00AE4CC0" w:rsidRDefault="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7A3D4581" wp14:editId="1BA0659E">
                        <wp:extent cx="5705475" cy="485775"/>
                        <wp:effectExtent l="0" t="0" r="9525" b="9525"/>
                        <wp:docPr id="29" name="Grafik 29" descr="tetiereASDP">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tiereASDP">
                                  <a:hlinkClick r:id="rId192" tgtFrame="&quot;_blank&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r w:rsidR="00AE4CC0" w:rsidRPr="00AE4CC0">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E4CC0" w:rsidRPr="00AE4CC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E4CC0" w:rsidRPr="00AE4CC0">
                          <w:trPr>
                            <w:tblCellSpacing w:w="0" w:type="dxa"/>
                          </w:trPr>
                          <w:tc>
                            <w:tcPr>
                              <w:tcW w:w="0" w:type="auto"/>
                              <w:hideMark/>
                            </w:tcPr>
                            <w:p w:rsidR="00AE4CC0" w:rsidRPr="00AE4CC0" w:rsidRDefault="00AE4CC0" w:rsidP="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73672CB2" wp14:editId="582AA1BF">
                                    <wp:extent cx="923925" cy="644171"/>
                                    <wp:effectExtent l="0" t="0" r="0" b="3810"/>
                                    <wp:docPr id="28" name="Grafik 28" descr="ASDP--a--20102014">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DP--a--20102014">
                                              <a:hlinkClick r:id="rId201" tgtFrame="&quot;_blank&quot;"/>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23925" cy="644171"/>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E4CC0" w:rsidRPr="00AE4CC0">
                          <w:trPr>
                            <w:tblCellSpacing w:w="0" w:type="dxa"/>
                          </w:trPr>
                          <w:tc>
                            <w:tcPr>
                              <w:tcW w:w="0" w:type="auto"/>
                              <w:hideMark/>
                            </w:tcPr>
                            <w:p w:rsidR="00AE4CC0" w:rsidRPr="00AE4CC0" w:rsidRDefault="00AE4CC0" w:rsidP="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1B89A5FC" wp14:editId="0AB16627">
                                    <wp:extent cx="847725" cy="591043"/>
                                    <wp:effectExtent l="0" t="0" r="0" b="0"/>
                                    <wp:docPr id="27" name="Grafik 27" descr="ASDP--b--20102014">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DP--b--20102014">
                                              <a:hlinkClick r:id="rId203" tgtFrame="&quot;_blank&quo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47725" cy="591043"/>
                                            </a:xfrm>
                                            <a:prstGeom prst="rect">
                                              <a:avLst/>
                                            </a:prstGeom>
                                            <a:noFill/>
                                            <a:ln>
                                              <a:noFill/>
                                            </a:ln>
                                          </pic:spPr>
                                        </pic:pic>
                                      </a:graphicData>
                                    </a:graphic>
                                  </wp:inline>
                                </w:drawing>
                              </w:r>
                            </w:p>
                          </w:tc>
                        </w:tr>
                      </w:tbl>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sz w:val="18"/>
                      <w:szCs w:val="18"/>
                    </w:rPr>
                  </w:pPr>
                </w:p>
              </w:tc>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r>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r w:rsidR="00AE4CC0" w:rsidRPr="00AE4CC0">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E4CC0" w:rsidRPr="00AE4CC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E4CC0" w:rsidRPr="009060A4">
                          <w:trPr>
                            <w:tblCellSpacing w:w="0" w:type="dxa"/>
                          </w:trPr>
                          <w:tc>
                            <w:tcPr>
                              <w:tcW w:w="0" w:type="auto"/>
                              <w:hideMark/>
                            </w:tcPr>
                            <w:p w:rsidR="00AE4CC0" w:rsidRPr="00AE4CC0" w:rsidRDefault="00C419EF">
                              <w:pPr>
                                <w:pStyle w:val="berschrift1"/>
                                <w:rPr>
                                  <w:rFonts w:ascii="Arial" w:hAnsi="Arial" w:cs="Arial"/>
                                  <w:sz w:val="18"/>
                                  <w:szCs w:val="18"/>
                                  <w:lang w:val="fr-FR"/>
                                </w:rPr>
                              </w:pPr>
                              <w:hyperlink r:id="rId205" w:tgtFrame="_blank" w:history="1">
                                <w:r w:rsidR="00AE4CC0" w:rsidRPr="00AE4CC0">
                                  <w:rPr>
                                    <w:rStyle w:val="Hyperlink"/>
                                    <w:rFonts w:ascii="Arial" w:hAnsi="Arial" w:cs="Arial"/>
                                    <w:sz w:val="18"/>
                                    <w:szCs w:val="18"/>
                                    <w:lang w:val="fr-FR"/>
                                  </w:rPr>
                                  <w:t>Des mesures renforcées contre le virus Ebola</w:t>
                                </w:r>
                              </w:hyperlink>
                            </w:p>
                            <w:p w:rsidR="00AE4CC0" w:rsidRPr="00AE4CC0" w:rsidRDefault="00AE4CC0">
                              <w:pPr>
                                <w:pStyle w:val="StandardWeb"/>
                                <w:rPr>
                                  <w:rFonts w:ascii="Arial" w:hAnsi="Arial" w:cs="Arial"/>
                                  <w:lang w:val="fr-FR"/>
                                </w:rPr>
                              </w:pPr>
                              <w:r w:rsidRPr="00AE4CC0">
                                <w:rPr>
                                  <w:rFonts w:ascii="Arial" w:hAnsi="Arial" w:cs="Arial"/>
                                  <w:lang w:val="fr-FR"/>
                                </w:rPr>
                                <w:t xml:space="preserve">Nous te parlions au mois du juillet (pour rappel, clique </w:t>
                              </w:r>
                              <w:hyperlink r:id="rId206" w:tgtFrame="_blank" w:history="1">
                                <w:r w:rsidRPr="00AE4CC0">
                                  <w:rPr>
                                    <w:rStyle w:val="Hyperlink"/>
                                    <w:rFonts w:ascii="Arial" w:hAnsi="Arial" w:cs="Arial"/>
                                    <w:lang w:val="fr-FR"/>
                                  </w:rPr>
                                  <w:t>ICI</w:t>
                                </w:r>
                              </w:hyperlink>
                              <w:r w:rsidRPr="00AE4CC0">
                                <w:rPr>
                                  <w:rFonts w:ascii="Arial" w:hAnsi="Arial" w:cs="Arial"/>
                                  <w:lang w:val="fr-FR"/>
                                </w:rPr>
                                <w:t>) des ravages que fait le virus Ebola en Afrique de l’Ouest depuis plusieurs mois. Ces dernières semaines, le virus a franchi les frontières africaines puisqu’une personne est morte le 8 octobre dernier de cette maladie aux États-Unis et qu’en Espagne, une aide-soignante qui s’occupait de deux patients a</w:t>
                              </w:r>
                              <w:r w:rsidRPr="00AE4CC0">
                                <w:rPr>
                                  <w:rFonts w:ascii="Arial" w:hAnsi="Arial" w:cs="Arial"/>
                                  <w:lang w:val="fr-FR"/>
                                </w:rPr>
                                <w:t>t</w:t>
                              </w:r>
                              <w:r w:rsidRPr="00AE4CC0">
                                <w:rPr>
                                  <w:rFonts w:ascii="Arial" w:hAnsi="Arial" w:cs="Arial"/>
                                  <w:lang w:val="fr-FR"/>
                                </w:rPr>
                                <w:t>teints par Ebola, a aussi attrapé ce virus. Les mesures pour empêcher cette maladie de pr</w:t>
                              </w:r>
                              <w:r w:rsidRPr="00AE4CC0">
                                <w:rPr>
                                  <w:rFonts w:ascii="Arial" w:hAnsi="Arial" w:cs="Arial"/>
                                  <w:lang w:val="fr-FR"/>
                                </w:rPr>
                                <w:t>o</w:t>
                              </w:r>
                              <w:r w:rsidRPr="00AE4CC0">
                                <w:rPr>
                                  <w:rFonts w:ascii="Arial" w:hAnsi="Arial" w:cs="Arial"/>
                                  <w:lang w:val="fr-FR"/>
                                </w:rPr>
                                <w:t>gresser ont donc été renforcées : les voyageurs qui viennent d’Afrique subissent d’importants contrôles dans les aéroports du monde entier. Par ailleurs, plusieurs pays dont les États-Unis, la France, l’Allemagne et le Royaume-Uni ont envoyé des aides supplémentaires (médecins et médicaments) en Afrique de l’Ouest.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E4CC0" w:rsidRPr="00AE4CC0">
                          <w:trPr>
                            <w:tblCellSpacing w:w="0" w:type="dxa"/>
                          </w:trPr>
                          <w:tc>
                            <w:tcPr>
                              <w:tcW w:w="0" w:type="auto"/>
                              <w:hideMark/>
                            </w:tcPr>
                            <w:p w:rsidR="00AE4CC0" w:rsidRPr="00AE4CC0" w:rsidRDefault="00C419EF">
                              <w:pPr>
                                <w:pStyle w:val="berschrift1"/>
                                <w:rPr>
                                  <w:rFonts w:ascii="Arial" w:hAnsi="Arial" w:cs="Arial"/>
                                  <w:sz w:val="18"/>
                                  <w:szCs w:val="18"/>
                                  <w:lang w:val="fr-FR"/>
                                </w:rPr>
                              </w:pPr>
                              <w:hyperlink r:id="rId207" w:tgtFrame="_blank" w:history="1">
                                <w:r w:rsidR="00AE4CC0" w:rsidRPr="00AE4CC0">
                                  <w:rPr>
                                    <w:rStyle w:val="Hyperlink"/>
                                    <w:rFonts w:ascii="Arial" w:hAnsi="Arial" w:cs="Arial"/>
                                    <w:sz w:val="18"/>
                                    <w:szCs w:val="18"/>
                                    <w:lang w:val="fr-FR"/>
                                  </w:rPr>
                                  <w:t>Capitaine Futur et le voyage extraordinaire</w:t>
                                </w:r>
                              </w:hyperlink>
                            </w:p>
                            <w:p w:rsidR="00AE4CC0" w:rsidRPr="00AE4CC0" w:rsidRDefault="00AE4CC0">
                              <w:pPr>
                                <w:pStyle w:val="StandardWeb"/>
                                <w:rPr>
                                  <w:rFonts w:ascii="Arial" w:hAnsi="Arial" w:cs="Arial"/>
                                </w:rPr>
                              </w:pPr>
                              <w:r w:rsidRPr="00AE4CC0">
                                <w:rPr>
                                  <w:rFonts w:ascii="Arial" w:hAnsi="Arial" w:cs="Arial"/>
                                  <w:lang w:val="fr-FR"/>
                                </w:rPr>
                                <w:t>Du 18 octobre 2014 au 8 février 2015, la Gaîté Lyrique (à Paris) propose une exposition très originale : Capitaine Futur et le voyage extrao</w:t>
                              </w:r>
                              <w:r w:rsidRPr="00AE4CC0">
                                <w:rPr>
                                  <w:rFonts w:ascii="Arial" w:hAnsi="Arial" w:cs="Arial"/>
                                  <w:lang w:val="fr-FR"/>
                                </w:rPr>
                                <w:t>r</w:t>
                              </w:r>
                              <w:r w:rsidRPr="00AE4CC0">
                                <w:rPr>
                                  <w:rFonts w:ascii="Arial" w:hAnsi="Arial" w:cs="Arial"/>
                                  <w:lang w:val="fr-FR"/>
                                </w:rPr>
                                <w:t>dinaire. Au programme : des champs d’algues lumineuses, un océan de sons, une carte qui se modifie quand on marche dessus, des dunes ondulantes et même des coquillages porte-voix ! En plus de ces installations surpr</w:t>
                              </w:r>
                              <w:r w:rsidRPr="00AE4CC0">
                                <w:rPr>
                                  <w:rFonts w:ascii="Arial" w:hAnsi="Arial" w:cs="Arial"/>
                                  <w:lang w:val="fr-FR"/>
                                </w:rPr>
                                <w:t>e</w:t>
                              </w:r>
                              <w:r w:rsidRPr="00AE4CC0">
                                <w:rPr>
                                  <w:rFonts w:ascii="Arial" w:hAnsi="Arial" w:cs="Arial"/>
                                  <w:lang w:val="fr-FR"/>
                                </w:rPr>
                                <w:t>nantes, une programmation pour la famille sera proposée pendant les week-ends et les v</w:t>
                              </w:r>
                              <w:r w:rsidRPr="00AE4CC0">
                                <w:rPr>
                                  <w:rFonts w:ascii="Arial" w:hAnsi="Arial" w:cs="Arial"/>
                                  <w:lang w:val="fr-FR"/>
                                </w:rPr>
                                <w:t>a</w:t>
                              </w:r>
                              <w:r w:rsidRPr="00AE4CC0">
                                <w:rPr>
                                  <w:rFonts w:ascii="Arial" w:hAnsi="Arial" w:cs="Arial"/>
                                  <w:lang w:val="fr-FR"/>
                                </w:rPr>
                                <w:t xml:space="preserve">cances : des conférences accessibles à tous tenues par de vrais chercheurs, des ateliers divers, des projections de films, des contes, des concerts, ou encore des performances d’artistes. </w:t>
                              </w:r>
                              <w:r w:rsidRPr="00AE4CC0">
                                <w:rPr>
                                  <w:rFonts w:ascii="Arial" w:hAnsi="Arial" w:cs="Arial"/>
                                </w:rPr>
                                <w:t xml:space="preserve">Pour plus d’informations, clique </w:t>
                              </w:r>
                              <w:hyperlink r:id="rId208" w:tgtFrame="_blank" w:history="1">
                                <w:r w:rsidRPr="00AE4CC0">
                                  <w:rPr>
                                    <w:rStyle w:val="Hyperlink"/>
                                    <w:rFonts w:ascii="Arial" w:hAnsi="Arial" w:cs="Arial"/>
                                  </w:rPr>
                                  <w:t>ICI</w:t>
                                </w:r>
                              </w:hyperlink>
                              <w:r w:rsidRPr="00AE4CC0">
                                <w:rPr>
                                  <w:rFonts w:ascii="Arial" w:hAnsi="Arial" w:cs="Arial"/>
                                </w:rPr>
                                <w:t>.</w:t>
                              </w:r>
                            </w:p>
                          </w:tc>
                        </w:tr>
                      </w:tbl>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sz w:val="18"/>
                      <w:szCs w:val="18"/>
                    </w:rPr>
                  </w:pPr>
                </w:p>
              </w:tc>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r>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E4CC0" w:rsidRPr="00AE4CC0">
              <w:trPr>
                <w:tblCellSpacing w:w="0" w:type="dxa"/>
                <w:jc w:val="center"/>
              </w:trPr>
              <w:tc>
                <w:tcPr>
                  <w:tcW w:w="0" w:type="auto"/>
                  <w:hideMark/>
                </w:tcPr>
                <w:p w:rsidR="00AE4CC0" w:rsidRPr="00AE4CC0" w:rsidRDefault="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409834AC" wp14:editId="2A2991F6">
                        <wp:extent cx="5705475" cy="457200"/>
                        <wp:effectExtent l="0" t="0" r="9525" b="0"/>
                        <wp:docPr id="26" name="Grafik 26" descr="tetiereMDJ-LST">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tiereMDJ-LST">
                                  <a:hlinkClick r:id="rId192" tgtFrame="&quot;_blank&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r w:rsidR="00AE4CC0" w:rsidRPr="00AE4CC0">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E4CC0" w:rsidRPr="00AE4CC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E4CC0" w:rsidRPr="00AE4CC0">
                          <w:trPr>
                            <w:tblCellSpacing w:w="0" w:type="dxa"/>
                          </w:trPr>
                          <w:tc>
                            <w:tcPr>
                              <w:tcW w:w="0" w:type="auto"/>
                              <w:hideMark/>
                            </w:tcPr>
                            <w:p w:rsidR="00AE4CC0" w:rsidRPr="00AE4CC0" w:rsidRDefault="00AE4CC0" w:rsidP="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17D15E4A" wp14:editId="561B0124">
                                    <wp:extent cx="1200150" cy="836886"/>
                                    <wp:effectExtent l="0" t="0" r="0" b="1905"/>
                                    <wp:docPr id="25" name="Grafik 25" descr="Motdujour">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tdujour">
                                              <a:hlinkClick r:id="rId210" tgtFrame="&quot;_blank&quot;"/>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00150" cy="836886"/>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E4CC0" w:rsidRPr="00AE4CC0">
                          <w:trPr>
                            <w:tblCellSpacing w:w="0" w:type="dxa"/>
                          </w:trPr>
                          <w:tc>
                            <w:tcPr>
                              <w:tcW w:w="0" w:type="auto"/>
                              <w:hideMark/>
                            </w:tcPr>
                            <w:p w:rsidR="00AE4CC0" w:rsidRPr="00AE4CC0" w:rsidRDefault="00AE4CC0" w:rsidP="00AE4CC0">
                              <w:pPr>
                                <w:jc w:val="center"/>
                                <w:rPr>
                                  <w:rFonts w:ascii="Arial" w:hAnsi="Arial" w:cs="Arial"/>
                                  <w:sz w:val="18"/>
                                  <w:szCs w:val="18"/>
                                </w:rPr>
                              </w:pPr>
                              <w:r w:rsidRPr="00AE4CC0">
                                <w:rPr>
                                  <w:rFonts w:ascii="Arial" w:hAnsi="Arial" w:cs="Arial"/>
                                  <w:noProof/>
                                  <w:color w:val="0000FF"/>
                                  <w:sz w:val="18"/>
                                  <w:szCs w:val="18"/>
                                </w:rPr>
                                <w:drawing>
                                  <wp:inline distT="0" distB="0" distL="0" distR="0" wp14:anchorId="6507AE1F" wp14:editId="72AFD89D">
                                    <wp:extent cx="971550" cy="680463"/>
                                    <wp:effectExtent l="0" t="0" r="0" b="5715"/>
                                    <wp:docPr id="24" name="Grafik 24" descr="lesais-tu">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sais-tu">
                                              <a:hlinkClick r:id="rId212" tgtFrame="&quot;_blank&quot;"/>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71550" cy="680463"/>
                                            </a:xfrm>
                                            <a:prstGeom prst="rect">
                                              <a:avLst/>
                                            </a:prstGeom>
                                            <a:noFill/>
                                            <a:ln>
                                              <a:noFill/>
                                            </a:ln>
                                          </pic:spPr>
                                        </pic:pic>
                                      </a:graphicData>
                                    </a:graphic>
                                  </wp:inline>
                                </w:drawing>
                              </w:r>
                            </w:p>
                          </w:tc>
                        </w:tr>
                      </w:tbl>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sz w:val="18"/>
                      <w:szCs w:val="18"/>
                    </w:rPr>
                  </w:pPr>
                </w:p>
              </w:tc>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r>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bl>
          <w:p w:rsidR="00AE4CC0" w:rsidRPr="00AE4CC0" w:rsidRDefault="00AE4CC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E4CC0" w:rsidRPr="00AE4CC0">
              <w:trPr>
                <w:trHeight w:val="180"/>
                <w:tblCellSpacing w:w="0" w:type="dxa"/>
                <w:jc w:val="center"/>
              </w:trPr>
              <w:tc>
                <w:tcPr>
                  <w:tcW w:w="0" w:type="auto"/>
                  <w:gridSpan w:val="3"/>
                  <w:vAlign w:val="center"/>
                  <w:hideMark/>
                </w:tcPr>
                <w:p w:rsidR="00AE4CC0" w:rsidRPr="00AE4CC0" w:rsidRDefault="00AE4CC0">
                  <w:pPr>
                    <w:rPr>
                      <w:rFonts w:ascii="Arial" w:hAnsi="Arial" w:cs="Arial"/>
                      <w:sz w:val="18"/>
                      <w:szCs w:val="18"/>
                    </w:rPr>
                  </w:pPr>
                </w:p>
              </w:tc>
            </w:tr>
            <w:tr w:rsidR="00AE4CC0" w:rsidRPr="009060A4">
              <w:trPr>
                <w:tblCellSpacing w:w="0" w:type="dxa"/>
                <w:jc w:val="center"/>
              </w:trPr>
              <w:tc>
                <w:tcPr>
                  <w:tcW w:w="360" w:type="dxa"/>
                  <w:vAlign w:val="center"/>
                  <w:hideMark/>
                </w:tcPr>
                <w:p w:rsidR="00AE4CC0" w:rsidRPr="00AE4CC0" w:rsidRDefault="00AE4CC0">
                  <w:pPr>
                    <w:rPr>
                      <w:rFonts w:ascii="Arial" w:hAnsi="Arial" w:cs="Arial"/>
                      <w:sz w:val="18"/>
                      <w:szCs w:val="18"/>
                    </w:rPr>
                  </w:pPr>
                  <w:r w:rsidRPr="00AE4CC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E4CC0" w:rsidRPr="009060A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E4CC0" w:rsidRPr="009060A4">
                          <w:trPr>
                            <w:tblCellSpacing w:w="0" w:type="dxa"/>
                          </w:trPr>
                          <w:tc>
                            <w:tcPr>
                              <w:tcW w:w="0" w:type="auto"/>
                              <w:hideMark/>
                            </w:tcPr>
                            <w:p w:rsidR="00AE4CC0" w:rsidRPr="00AE4CC0" w:rsidRDefault="00C419EF">
                              <w:pPr>
                                <w:pStyle w:val="berschrift1"/>
                                <w:rPr>
                                  <w:rFonts w:ascii="Arial" w:hAnsi="Arial" w:cs="Arial"/>
                                  <w:sz w:val="18"/>
                                  <w:szCs w:val="18"/>
                                  <w:lang w:val="fr-FR"/>
                                </w:rPr>
                              </w:pPr>
                              <w:hyperlink r:id="rId214" w:tgtFrame="_blank" w:history="1">
                                <w:r w:rsidR="00AE4CC0" w:rsidRPr="00AE4CC0">
                                  <w:rPr>
                                    <w:rStyle w:val="Hyperlink"/>
                                    <w:rFonts w:ascii="Arial" w:hAnsi="Arial" w:cs="Arial"/>
                                    <w:sz w:val="18"/>
                                    <w:szCs w:val="18"/>
                                    <w:lang w:val="fr-FR"/>
                                  </w:rPr>
                                  <w:t>Oppression</w:t>
                                </w:r>
                              </w:hyperlink>
                            </w:p>
                            <w:p w:rsidR="00AE4CC0" w:rsidRPr="00AE4CC0" w:rsidRDefault="00AE4CC0">
                              <w:pPr>
                                <w:pStyle w:val="StandardWeb"/>
                                <w:rPr>
                                  <w:rFonts w:ascii="Arial" w:hAnsi="Arial" w:cs="Arial"/>
                                  <w:lang w:val="fr-FR"/>
                                </w:rPr>
                              </w:pPr>
                              <w:r w:rsidRPr="00AE4CC0">
                                <w:rPr>
                                  <w:rFonts w:ascii="Arial" w:hAnsi="Arial" w:cs="Arial"/>
                                  <w:lang w:val="fr-FR"/>
                                </w:rPr>
                                <w:t>L’oppression, c’est le fait d’écraser une pe</w:t>
                              </w:r>
                              <w:r w:rsidRPr="00AE4CC0">
                                <w:rPr>
                                  <w:rFonts w:ascii="Arial" w:hAnsi="Arial" w:cs="Arial"/>
                                  <w:lang w:val="fr-FR"/>
                                </w:rPr>
                                <w:t>r</w:t>
                              </w:r>
                              <w:r w:rsidRPr="00AE4CC0">
                                <w:rPr>
                                  <w:rFonts w:ascii="Arial" w:hAnsi="Arial" w:cs="Arial"/>
                                  <w:lang w:val="fr-FR"/>
                                </w:rPr>
                                <w:t>sonne ou un groupe de personnes sous une autorité trop forte.</w:t>
                              </w:r>
                            </w:p>
                            <w:p w:rsidR="00AE4CC0" w:rsidRPr="00AE4CC0" w:rsidRDefault="00AE4CC0">
                              <w:pPr>
                                <w:pStyle w:val="StandardWeb"/>
                                <w:rPr>
                                  <w:rFonts w:ascii="Arial" w:hAnsi="Arial" w:cs="Arial"/>
                                  <w:lang w:val="fr-FR"/>
                                </w:rPr>
                              </w:pPr>
                              <w:r w:rsidRPr="00AE4CC0">
                                <w:rPr>
                                  <w:rFonts w:ascii="Arial" w:hAnsi="Arial" w:cs="Arial"/>
                                  <w:lang w:val="fr-FR"/>
                                </w:rPr>
                                <w:t>En anglais, on dit : « oppression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E4CC0" w:rsidRPr="009060A4">
                          <w:trPr>
                            <w:tblCellSpacing w:w="0" w:type="dxa"/>
                          </w:trPr>
                          <w:tc>
                            <w:tcPr>
                              <w:tcW w:w="0" w:type="auto"/>
                              <w:hideMark/>
                            </w:tcPr>
                            <w:p w:rsidR="00AE4CC0" w:rsidRPr="00AE4CC0" w:rsidRDefault="00C419EF">
                              <w:pPr>
                                <w:pStyle w:val="berschrift1"/>
                                <w:rPr>
                                  <w:rFonts w:ascii="Arial" w:hAnsi="Arial" w:cs="Arial"/>
                                  <w:sz w:val="18"/>
                                  <w:szCs w:val="18"/>
                                  <w:lang w:val="fr-FR"/>
                                </w:rPr>
                              </w:pPr>
                              <w:hyperlink r:id="rId215" w:tgtFrame="_blank" w:history="1">
                                <w:r w:rsidR="00AE4CC0" w:rsidRPr="00AE4CC0">
                                  <w:rPr>
                                    <w:rStyle w:val="Hyperlink"/>
                                    <w:rFonts w:ascii="Arial" w:hAnsi="Arial" w:cs="Arial"/>
                                    <w:sz w:val="18"/>
                                    <w:szCs w:val="18"/>
                                    <w:lang w:val="fr-FR"/>
                                  </w:rPr>
                                  <w:t>La situation alarmante de l’éducation au P</w:t>
                                </w:r>
                                <w:r w:rsidR="00AE4CC0" w:rsidRPr="00AE4CC0">
                                  <w:rPr>
                                    <w:rStyle w:val="Hyperlink"/>
                                    <w:rFonts w:ascii="Arial" w:hAnsi="Arial" w:cs="Arial"/>
                                    <w:sz w:val="18"/>
                                    <w:szCs w:val="18"/>
                                    <w:lang w:val="fr-FR"/>
                                  </w:rPr>
                                  <w:t>a</w:t>
                                </w:r>
                                <w:r w:rsidR="00AE4CC0" w:rsidRPr="00AE4CC0">
                                  <w:rPr>
                                    <w:rStyle w:val="Hyperlink"/>
                                    <w:rFonts w:ascii="Arial" w:hAnsi="Arial" w:cs="Arial"/>
                                    <w:sz w:val="18"/>
                                    <w:szCs w:val="18"/>
                                    <w:lang w:val="fr-FR"/>
                                  </w:rPr>
                                  <w:t>kistan</w:t>
                                </w:r>
                              </w:hyperlink>
                            </w:p>
                            <w:p w:rsidR="00AE4CC0" w:rsidRPr="00AE4CC0" w:rsidRDefault="00AE4CC0">
                              <w:pPr>
                                <w:pStyle w:val="StandardWeb"/>
                                <w:rPr>
                                  <w:rFonts w:ascii="Arial" w:hAnsi="Arial" w:cs="Arial"/>
                                  <w:lang w:val="fr-FR"/>
                                </w:rPr>
                              </w:pPr>
                              <w:r w:rsidRPr="00AE4CC0">
                                <w:rPr>
                                  <w:rFonts w:ascii="Arial" w:hAnsi="Arial" w:cs="Arial"/>
                                  <w:lang w:val="fr-FR"/>
                                </w:rPr>
                                <w:t>Les statistiques de l’éducation publiées par le ministère de l’Éducation au Pakistan sont très mauvaises : 64% des Pakistanais ne sauraient ni lire ni écrire et seulement 26% des filles en seraient capables. De plus, sur 163 000 écoles primaires, il n’y en a que 40 000 qui accueillent les petites filles, les autres étant réservées aux garçons. Autre problème : de nombreux e</w:t>
                              </w:r>
                              <w:r w:rsidRPr="00AE4CC0">
                                <w:rPr>
                                  <w:rFonts w:ascii="Arial" w:hAnsi="Arial" w:cs="Arial"/>
                                  <w:lang w:val="fr-FR"/>
                                </w:rPr>
                                <w:t>n</w:t>
                              </w:r>
                              <w:r w:rsidRPr="00AE4CC0">
                                <w:rPr>
                                  <w:rFonts w:ascii="Arial" w:hAnsi="Arial" w:cs="Arial"/>
                                  <w:lang w:val="fr-FR"/>
                                </w:rPr>
                                <w:t>fants ne vont pas du tout à l’école. En effet, selon l’UNICEF (une association humanitaire qui se bat pour la protection des enfants), 17,6% des petits Pakistanais travaillent pour faire vivre leur famille. Bien que la situation semble évoluer, elle reste dramatique dans les villages où vivent les trois quarts de la popul</w:t>
                              </w:r>
                              <w:r w:rsidRPr="00AE4CC0">
                                <w:rPr>
                                  <w:rFonts w:ascii="Arial" w:hAnsi="Arial" w:cs="Arial"/>
                                  <w:lang w:val="fr-FR"/>
                                </w:rPr>
                                <w:t>a</w:t>
                              </w:r>
                              <w:r w:rsidRPr="00AE4CC0">
                                <w:rPr>
                                  <w:rFonts w:ascii="Arial" w:hAnsi="Arial" w:cs="Arial"/>
                                  <w:lang w:val="fr-FR"/>
                                </w:rPr>
                                <w:t>tion pakistanaise…</w:t>
                              </w:r>
                            </w:p>
                          </w:tc>
                        </w:tr>
                      </w:tbl>
                      <w:p w:rsidR="00AE4CC0" w:rsidRPr="00AE4CC0" w:rsidRDefault="00AE4CC0">
                        <w:pPr>
                          <w:rPr>
                            <w:rFonts w:ascii="Arial" w:hAnsi="Arial" w:cs="Arial"/>
                            <w:sz w:val="18"/>
                            <w:szCs w:val="18"/>
                            <w:lang w:val="fr-FR"/>
                          </w:rPr>
                        </w:pPr>
                      </w:p>
                    </w:tc>
                  </w:tr>
                </w:tbl>
                <w:p w:rsidR="00AE4CC0" w:rsidRPr="00AE4CC0" w:rsidRDefault="00AE4CC0">
                  <w:pPr>
                    <w:jc w:val="center"/>
                    <w:rPr>
                      <w:rFonts w:ascii="Arial" w:hAnsi="Arial" w:cs="Arial"/>
                      <w:sz w:val="18"/>
                      <w:szCs w:val="18"/>
                      <w:lang w:val="fr-FR"/>
                    </w:rPr>
                  </w:pPr>
                </w:p>
              </w:tc>
              <w:tc>
                <w:tcPr>
                  <w:tcW w:w="360" w:type="dxa"/>
                  <w:vAlign w:val="center"/>
                  <w:hideMark/>
                </w:tcPr>
                <w:p w:rsidR="00AE4CC0" w:rsidRPr="00AE4CC0" w:rsidRDefault="00AE4CC0">
                  <w:pPr>
                    <w:rPr>
                      <w:rFonts w:ascii="Arial" w:hAnsi="Arial" w:cs="Arial"/>
                      <w:sz w:val="18"/>
                      <w:szCs w:val="18"/>
                      <w:lang w:val="fr-FR"/>
                    </w:rPr>
                  </w:pPr>
                  <w:r w:rsidRPr="00AE4CC0">
                    <w:rPr>
                      <w:rFonts w:ascii="Arial" w:hAnsi="Arial" w:cs="Arial"/>
                      <w:sz w:val="18"/>
                      <w:szCs w:val="18"/>
                      <w:lang w:val="fr-FR"/>
                    </w:rPr>
                    <w:t> </w:t>
                  </w:r>
                </w:p>
              </w:tc>
            </w:tr>
          </w:tbl>
          <w:p w:rsidR="00AE4CC0" w:rsidRPr="00AE4CC0" w:rsidRDefault="00AE4CC0">
            <w:pPr>
              <w:jc w:val="center"/>
              <w:rPr>
                <w:lang w:val="fr-FR"/>
              </w:rPr>
            </w:pPr>
          </w:p>
        </w:tc>
      </w:tr>
    </w:tbl>
    <w:p w:rsidR="00AE4CC0" w:rsidRPr="00AE4CC0" w:rsidRDefault="00AE4CC0" w:rsidP="00B92E7A">
      <w:pPr>
        <w:pStyle w:val="behindh3"/>
        <w:rPr>
          <w:rFonts w:ascii="Verdana" w:hAnsi="Verdana"/>
          <w:color w:val="000000"/>
          <w:lang w:val="fr-FR"/>
        </w:rPr>
      </w:pPr>
    </w:p>
    <w:p w:rsidR="007C60E1" w:rsidRPr="00AE4CC0" w:rsidRDefault="007C60E1" w:rsidP="00B92E7A">
      <w:pPr>
        <w:pStyle w:val="behindh3"/>
        <w:rPr>
          <w:rFonts w:ascii="Verdana" w:hAnsi="Verdana"/>
          <w:color w:val="000000"/>
          <w:lang w:val="fr-FR"/>
        </w:rPr>
      </w:pPr>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9060A4" w:rsidTr="004564A9">
        <w:tc>
          <w:tcPr>
            <w:tcW w:w="9212" w:type="dxa"/>
            <w:shd w:val="clear" w:color="auto" w:fill="8DB3E2" w:themeFill="text2" w:themeFillTint="66"/>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30" w:name="sitesinteressants"/>
            <w:bookmarkStart w:id="31" w:name="sitesintéressants"/>
            <w:bookmarkEnd w:id="30"/>
            <w:bookmarkEnd w:id="31"/>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9060A4">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16"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17"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1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19"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20"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21"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22"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23"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24"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25"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26"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27"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28"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29" w:history="1">
              <w:r w:rsidRPr="00D31F08">
                <w:rPr>
                  <w:rStyle w:val="Hyperlink"/>
                  <w:rFonts w:ascii="Arial" w:hAnsi="Arial" w:cs="Arial"/>
                  <w:bCs/>
                  <w:sz w:val="20"/>
                  <w:szCs w:val="20"/>
                  <w:lang w:val="fr-FR"/>
                </w:rPr>
                <w:t>http://www.lecafedufle.fr/</w:t>
              </w:r>
            </w:hyperlink>
          </w:p>
          <w:p w:rsidR="00C00FA2" w:rsidRDefault="00C419EF">
            <w:pPr>
              <w:spacing w:after="60"/>
              <w:ind w:right="-108"/>
              <w:rPr>
                <w:rFonts w:ascii="Arial" w:hAnsi="Arial" w:cs="Arial"/>
                <w:sz w:val="20"/>
                <w:lang w:val="fr-FR"/>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30"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31"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32"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3"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34"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35"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36"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37"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8"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39"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40"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41"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2"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43"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4"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45"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46"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47"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48"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49"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50"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1"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52"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53"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5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C419EF">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55"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56"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57"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58"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59"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6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61"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62"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63"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64"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C419EF" w:rsidP="00F47C19">
      <w:pPr>
        <w:pageBreakBefore/>
        <w:spacing w:after="60"/>
        <w:ind w:right="-108"/>
        <w:rPr>
          <w:rFonts w:ascii="Arial" w:hAnsi="Arial" w:cs="Arial"/>
          <w:sz w:val="18"/>
          <w:szCs w:val="17"/>
        </w:rPr>
      </w:pPr>
      <w:hyperlink r:id="rId265"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9060A4">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2" w:name="Weblettres"/>
            <w:bookmarkEnd w:id="32"/>
            <w:r w:rsidRPr="00A7558E">
              <w:rPr>
                <w:rFonts w:ascii="Arial" w:hAnsi="Arial" w:cs="Arial"/>
                <w:b/>
                <w:bCs/>
                <w:smallCaps/>
                <w:sz w:val="22"/>
                <w:szCs w:val="21"/>
                <w:lang w:val="fr-FR"/>
              </w:rPr>
              <w:t>eblettres</w:t>
            </w:r>
          </w:p>
          <w:p w:rsidR="00C00FA2" w:rsidRDefault="00C419EF">
            <w:pPr>
              <w:spacing w:after="60"/>
              <w:ind w:right="-108"/>
              <w:jc w:val="center"/>
              <w:rPr>
                <w:rFonts w:ascii="Arial" w:hAnsi="Arial" w:cs="Arial"/>
                <w:b/>
                <w:bCs/>
                <w:smallCaps/>
                <w:sz w:val="22"/>
                <w:szCs w:val="21"/>
                <w:lang w:val="fr-FR"/>
              </w:rPr>
            </w:pPr>
            <w:hyperlink r:id="rId266"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67" w:history="1">
              <w:r>
                <w:rPr>
                  <w:rStyle w:val="Hyperlink"/>
                  <w:rFonts w:ascii="Arial" w:hAnsi="Arial" w:cs="Arial"/>
                  <w:sz w:val="18"/>
                  <w:szCs w:val="20"/>
                  <w:lang w:val="fr-FR"/>
                </w:rPr>
                <w:t>http://www.weblettres.net/pedagogie/index2.php?page=mp</w:t>
              </w:r>
            </w:hyperlink>
          </w:p>
        </w:tc>
      </w:tr>
      <w:tr w:rsidR="00C00FA2" w:rsidRPr="009060A4">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9060A4">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3" w:name="LEpointduFLE"/>
            <w:bookmarkEnd w:id="33"/>
            <w:r>
              <w:rPr>
                <w:rFonts w:ascii="Arial" w:hAnsi="Arial" w:cs="Arial"/>
                <w:b/>
                <w:bCs/>
                <w:smallCaps/>
                <w:sz w:val="22"/>
                <w:szCs w:val="21"/>
                <w:lang w:val="fr-FR"/>
              </w:rPr>
              <w:t>e point du fle</w:t>
            </w:r>
          </w:p>
          <w:p w:rsidR="00C00FA2" w:rsidRDefault="00C419EF">
            <w:pPr>
              <w:spacing w:after="60"/>
              <w:ind w:right="-108"/>
              <w:jc w:val="center"/>
              <w:rPr>
                <w:rFonts w:ascii="Arial" w:hAnsi="Arial" w:cs="Arial"/>
                <w:b/>
                <w:bCs/>
                <w:smallCaps/>
                <w:sz w:val="22"/>
                <w:szCs w:val="21"/>
                <w:lang w:val="fr-FR"/>
              </w:rPr>
            </w:pPr>
            <w:hyperlink r:id="rId268" w:history="1">
              <w:r w:rsidR="00C00FA2">
                <w:rPr>
                  <w:rStyle w:val="Hyperlink"/>
                  <w:rFonts w:ascii="Arial" w:hAnsi="Arial" w:cs="Arial"/>
                  <w:b/>
                  <w:bCs/>
                  <w:smallCaps/>
                  <w:sz w:val="22"/>
                  <w:szCs w:val="21"/>
                  <w:lang w:val="fr-FR"/>
                </w:rPr>
                <w:t>http://www.lepointdufle.net/</w:t>
              </w:r>
            </w:hyperlink>
          </w:p>
        </w:tc>
      </w:tr>
      <w:tr w:rsidR="00C00FA2" w:rsidRPr="009060A4">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4" w:name="envrac"/>
            <w:bookmarkEnd w:id="34"/>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C419EF">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9EF" w:rsidRDefault="00C419EF">
      <w:r>
        <w:separator/>
      </w:r>
    </w:p>
  </w:endnote>
  <w:endnote w:type="continuationSeparator" w:id="0">
    <w:p w:rsidR="00C419EF" w:rsidRDefault="00C4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9EF" w:rsidRDefault="00C419EF">
      <w:r>
        <w:separator/>
      </w:r>
    </w:p>
  </w:footnote>
  <w:footnote w:type="continuationSeparator" w:id="0">
    <w:p w:rsidR="00C419EF" w:rsidRDefault="00C41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C2" w:rsidRDefault="00C14AC2">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FE25FE">
      <w:rPr>
        <w:rStyle w:val="Seitenzahl"/>
        <w:rFonts w:ascii="Arial" w:hAnsi="Arial" w:cs="Arial"/>
        <w:noProof/>
        <w:sz w:val="17"/>
        <w:szCs w:val="17"/>
      </w:rPr>
      <w:t>16</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FE25FE">
      <w:rPr>
        <w:rStyle w:val="Seitenzahl"/>
        <w:rFonts w:ascii="Arial" w:hAnsi="Arial" w:cs="Arial"/>
        <w:noProof/>
        <w:sz w:val="17"/>
        <w:szCs w:val="17"/>
      </w:rPr>
      <w:t>43</w:t>
    </w:r>
    <w:r>
      <w:rPr>
        <w:rStyle w:val="Seitenzahl"/>
        <w:rFonts w:ascii="Arial" w:hAnsi="Arial" w:cs="Arial"/>
        <w:sz w:val="17"/>
        <w:szCs w:val="17"/>
      </w:rPr>
      <w:fldChar w:fldCharType="end"/>
    </w:r>
  </w:p>
  <w:p w:rsidR="00C14AC2" w:rsidRPr="009A71C9" w:rsidRDefault="00C14AC2">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128</w:t>
    </w:r>
    <w:r w:rsidRPr="009A71C9">
      <w:rPr>
        <w:rFonts w:ascii="Arial" w:hAnsi="Arial" w:cs="Arial"/>
        <w:b/>
        <w:bCs/>
        <w:sz w:val="17"/>
        <w:szCs w:val="17"/>
      </w:rPr>
      <w:t xml:space="preserve"> –</w:t>
    </w:r>
    <w:r>
      <w:rPr>
        <w:rFonts w:ascii="Arial" w:hAnsi="Arial" w:cs="Arial"/>
        <w:b/>
        <w:bCs/>
        <w:sz w:val="17"/>
        <w:szCs w:val="17"/>
      </w:rPr>
      <w:t xml:space="preserve"> novembre </w:t>
    </w:r>
    <w:r w:rsidRPr="009A71C9">
      <w:rPr>
        <w:rFonts w:ascii="Arial" w:hAnsi="Arial" w:cs="Arial"/>
        <w:b/>
        <w:bCs/>
        <w:sz w:val="17"/>
        <w:szCs w:val="17"/>
      </w:rPr>
      <w:t>2014</w:t>
    </w:r>
  </w:p>
  <w:p w:rsidR="00C14AC2" w:rsidRDefault="00C419EF">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4">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6">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8">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1"/>
  </w:num>
  <w:num w:numId="4">
    <w:abstractNumId w:val="14"/>
  </w:num>
  <w:num w:numId="5">
    <w:abstractNumId w:val="9"/>
  </w:num>
  <w:num w:numId="6">
    <w:abstractNumId w:val="7"/>
  </w:num>
  <w:num w:numId="7">
    <w:abstractNumId w:val="0"/>
  </w:num>
  <w:num w:numId="8">
    <w:abstractNumId w:val="10"/>
  </w:num>
  <w:num w:numId="9">
    <w:abstractNumId w:val="4"/>
  </w:num>
  <w:num w:numId="10">
    <w:abstractNumId w:val="6"/>
  </w:num>
  <w:num w:numId="11">
    <w:abstractNumId w:val="5"/>
  </w:num>
  <w:num w:numId="12">
    <w:abstractNumId w:val="2"/>
  </w:num>
  <w:num w:numId="13">
    <w:abstractNumId w:val="3"/>
  </w:num>
  <w:num w:numId="14">
    <w:abstractNumId w:val="12"/>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1D5D"/>
    <w:rsid w:val="00013821"/>
    <w:rsid w:val="0001430F"/>
    <w:rsid w:val="000145AD"/>
    <w:rsid w:val="000147C9"/>
    <w:rsid w:val="00014A29"/>
    <w:rsid w:val="00014D7C"/>
    <w:rsid w:val="000154C8"/>
    <w:rsid w:val="000156D6"/>
    <w:rsid w:val="000158FD"/>
    <w:rsid w:val="000159B3"/>
    <w:rsid w:val="0001661C"/>
    <w:rsid w:val="00016DE2"/>
    <w:rsid w:val="00017269"/>
    <w:rsid w:val="000177A5"/>
    <w:rsid w:val="0002179B"/>
    <w:rsid w:val="0002396B"/>
    <w:rsid w:val="00024D3E"/>
    <w:rsid w:val="00025D83"/>
    <w:rsid w:val="00026263"/>
    <w:rsid w:val="00033F69"/>
    <w:rsid w:val="00034901"/>
    <w:rsid w:val="0003605D"/>
    <w:rsid w:val="00037176"/>
    <w:rsid w:val="00037CAA"/>
    <w:rsid w:val="00042561"/>
    <w:rsid w:val="000428F2"/>
    <w:rsid w:val="000443CE"/>
    <w:rsid w:val="00045103"/>
    <w:rsid w:val="00045C39"/>
    <w:rsid w:val="0004647A"/>
    <w:rsid w:val="00046CC8"/>
    <w:rsid w:val="00047B04"/>
    <w:rsid w:val="00050577"/>
    <w:rsid w:val="0005091B"/>
    <w:rsid w:val="00050F1B"/>
    <w:rsid w:val="00051AFE"/>
    <w:rsid w:val="000528C7"/>
    <w:rsid w:val="00053988"/>
    <w:rsid w:val="0005438D"/>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72A"/>
    <w:rsid w:val="00081786"/>
    <w:rsid w:val="00083601"/>
    <w:rsid w:val="00083D9C"/>
    <w:rsid w:val="000846B3"/>
    <w:rsid w:val="00084A1E"/>
    <w:rsid w:val="00084F38"/>
    <w:rsid w:val="00086181"/>
    <w:rsid w:val="00086A60"/>
    <w:rsid w:val="00087B75"/>
    <w:rsid w:val="00090413"/>
    <w:rsid w:val="00090AAA"/>
    <w:rsid w:val="000924BF"/>
    <w:rsid w:val="00092DDC"/>
    <w:rsid w:val="0009471C"/>
    <w:rsid w:val="00095659"/>
    <w:rsid w:val="00095B6C"/>
    <w:rsid w:val="00097A5F"/>
    <w:rsid w:val="00097FF0"/>
    <w:rsid w:val="000A1CCE"/>
    <w:rsid w:val="000A1E3B"/>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4B36"/>
    <w:rsid w:val="000E4DF3"/>
    <w:rsid w:val="000E4E7B"/>
    <w:rsid w:val="000E70EE"/>
    <w:rsid w:val="000F0452"/>
    <w:rsid w:val="000F13D8"/>
    <w:rsid w:val="000F19B3"/>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F55"/>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2939"/>
    <w:rsid w:val="00195380"/>
    <w:rsid w:val="0019684A"/>
    <w:rsid w:val="00197140"/>
    <w:rsid w:val="00197206"/>
    <w:rsid w:val="001A28B8"/>
    <w:rsid w:val="001A2A95"/>
    <w:rsid w:val="001A329C"/>
    <w:rsid w:val="001A3397"/>
    <w:rsid w:val="001A4D1D"/>
    <w:rsid w:val="001A740F"/>
    <w:rsid w:val="001A79C6"/>
    <w:rsid w:val="001B138B"/>
    <w:rsid w:val="001B183F"/>
    <w:rsid w:val="001B1EED"/>
    <w:rsid w:val="001B3718"/>
    <w:rsid w:val="001B4B75"/>
    <w:rsid w:val="001B4CCB"/>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E7FA1"/>
    <w:rsid w:val="001F0F1E"/>
    <w:rsid w:val="001F44D4"/>
    <w:rsid w:val="001F46D3"/>
    <w:rsid w:val="001F5F13"/>
    <w:rsid w:val="001F7CF5"/>
    <w:rsid w:val="00200BB9"/>
    <w:rsid w:val="00200E4B"/>
    <w:rsid w:val="002049C2"/>
    <w:rsid w:val="002070B6"/>
    <w:rsid w:val="00210D4E"/>
    <w:rsid w:val="00212361"/>
    <w:rsid w:val="0021360E"/>
    <w:rsid w:val="002151B3"/>
    <w:rsid w:val="002159A0"/>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0DF3"/>
    <w:rsid w:val="0026143F"/>
    <w:rsid w:val="00261724"/>
    <w:rsid w:val="00261FC6"/>
    <w:rsid w:val="002627A7"/>
    <w:rsid w:val="0026396F"/>
    <w:rsid w:val="00263A61"/>
    <w:rsid w:val="00264835"/>
    <w:rsid w:val="00265ADC"/>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2908"/>
    <w:rsid w:val="002835D7"/>
    <w:rsid w:val="00284F1E"/>
    <w:rsid w:val="00284FA3"/>
    <w:rsid w:val="002858D5"/>
    <w:rsid w:val="00285BB3"/>
    <w:rsid w:val="002861FD"/>
    <w:rsid w:val="00287CBF"/>
    <w:rsid w:val="00291446"/>
    <w:rsid w:val="00291A44"/>
    <w:rsid w:val="00292AEE"/>
    <w:rsid w:val="00292DCE"/>
    <w:rsid w:val="00292EF8"/>
    <w:rsid w:val="002934A2"/>
    <w:rsid w:val="002937B0"/>
    <w:rsid w:val="002938DB"/>
    <w:rsid w:val="00294634"/>
    <w:rsid w:val="002958B7"/>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2413"/>
    <w:rsid w:val="002C32D7"/>
    <w:rsid w:val="002C3814"/>
    <w:rsid w:val="002C65C2"/>
    <w:rsid w:val="002C66A5"/>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E49"/>
    <w:rsid w:val="002E3F95"/>
    <w:rsid w:val="002E4431"/>
    <w:rsid w:val="002E5679"/>
    <w:rsid w:val="002E5BE0"/>
    <w:rsid w:val="002E5F0C"/>
    <w:rsid w:val="002E62CC"/>
    <w:rsid w:val="002E64F2"/>
    <w:rsid w:val="002F024A"/>
    <w:rsid w:val="002F086F"/>
    <w:rsid w:val="002F093A"/>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7CE"/>
    <w:rsid w:val="003039A1"/>
    <w:rsid w:val="00303D99"/>
    <w:rsid w:val="00304095"/>
    <w:rsid w:val="00304714"/>
    <w:rsid w:val="00304F9D"/>
    <w:rsid w:val="00305089"/>
    <w:rsid w:val="003050C6"/>
    <w:rsid w:val="003053C5"/>
    <w:rsid w:val="003077B6"/>
    <w:rsid w:val="00310573"/>
    <w:rsid w:val="00310AAF"/>
    <w:rsid w:val="0031257A"/>
    <w:rsid w:val="00313BF0"/>
    <w:rsid w:val="00313C77"/>
    <w:rsid w:val="00313E88"/>
    <w:rsid w:val="003146DB"/>
    <w:rsid w:val="00315635"/>
    <w:rsid w:val="003166EB"/>
    <w:rsid w:val="00316ACF"/>
    <w:rsid w:val="00317730"/>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B1D"/>
    <w:rsid w:val="00363C6B"/>
    <w:rsid w:val="00366496"/>
    <w:rsid w:val="00366C2B"/>
    <w:rsid w:val="00367D1F"/>
    <w:rsid w:val="00367F24"/>
    <w:rsid w:val="003706E1"/>
    <w:rsid w:val="00370DA5"/>
    <w:rsid w:val="00372FBB"/>
    <w:rsid w:val="0037461E"/>
    <w:rsid w:val="00374A1C"/>
    <w:rsid w:val="00375A32"/>
    <w:rsid w:val="00376123"/>
    <w:rsid w:val="003768B4"/>
    <w:rsid w:val="00377524"/>
    <w:rsid w:val="00377ACF"/>
    <w:rsid w:val="00383D9B"/>
    <w:rsid w:val="00383FF0"/>
    <w:rsid w:val="00384AEC"/>
    <w:rsid w:val="003919DA"/>
    <w:rsid w:val="003924F8"/>
    <w:rsid w:val="00394A91"/>
    <w:rsid w:val="003963A1"/>
    <w:rsid w:val="003A080C"/>
    <w:rsid w:val="003A11BF"/>
    <w:rsid w:val="003A1314"/>
    <w:rsid w:val="003A1871"/>
    <w:rsid w:val="003A1F9C"/>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5A7"/>
    <w:rsid w:val="003E4886"/>
    <w:rsid w:val="003E4AE4"/>
    <w:rsid w:val="003E54C9"/>
    <w:rsid w:val="003E5500"/>
    <w:rsid w:val="003E5C5C"/>
    <w:rsid w:val="003E66B5"/>
    <w:rsid w:val="003F0020"/>
    <w:rsid w:val="003F0A0E"/>
    <w:rsid w:val="003F0D93"/>
    <w:rsid w:val="003F18A1"/>
    <w:rsid w:val="003F1CD7"/>
    <w:rsid w:val="003F2596"/>
    <w:rsid w:val="003F276F"/>
    <w:rsid w:val="003F48C7"/>
    <w:rsid w:val="003F6B04"/>
    <w:rsid w:val="003F7EE8"/>
    <w:rsid w:val="0040096F"/>
    <w:rsid w:val="00400BA0"/>
    <w:rsid w:val="00400C5E"/>
    <w:rsid w:val="004029A3"/>
    <w:rsid w:val="00402F51"/>
    <w:rsid w:val="0040365E"/>
    <w:rsid w:val="00403A1A"/>
    <w:rsid w:val="00404B01"/>
    <w:rsid w:val="00405699"/>
    <w:rsid w:val="00410952"/>
    <w:rsid w:val="00411218"/>
    <w:rsid w:val="00411FDC"/>
    <w:rsid w:val="004134A5"/>
    <w:rsid w:val="00413538"/>
    <w:rsid w:val="004148D7"/>
    <w:rsid w:val="00416AA2"/>
    <w:rsid w:val="0041711D"/>
    <w:rsid w:val="0041753F"/>
    <w:rsid w:val="0041757D"/>
    <w:rsid w:val="00417FA9"/>
    <w:rsid w:val="00423A16"/>
    <w:rsid w:val="00424BF3"/>
    <w:rsid w:val="00424F3F"/>
    <w:rsid w:val="0042522F"/>
    <w:rsid w:val="004255E8"/>
    <w:rsid w:val="00425B9F"/>
    <w:rsid w:val="00426076"/>
    <w:rsid w:val="004272F9"/>
    <w:rsid w:val="0042785B"/>
    <w:rsid w:val="004310A2"/>
    <w:rsid w:val="00431626"/>
    <w:rsid w:val="00431A31"/>
    <w:rsid w:val="00431DE6"/>
    <w:rsid w:val="00432C87"/>
    <w:rsid w:val="004337D7"/>
    <w:rsid w:val="004338AA"/>
    <w:rsid w:val="00433B44"/>
    <w:rsid w:val="00433E53"/>
    <w:rsid w:val="00436A63"/>
    <w:rsid w:val="00437EF4"/>
    <w:rsid w:val="004401CD"/>
    <w:rsid w:val="00440D58"/>
    <w:rsid w:val="00441A3B"/>
    <w:rsid w:val="00442365"/>
    <w:rsid w:val="00442D12"/>
    <w:rsid w:val="00444267"/>
    <w:rsid w:val="0044739E"/>
    <w:rsid w:val="00447A49"/>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1087"/>
    <w:rsid w:val="00464342"/>
    <w:rsid w:val="00465C92"/>
    <w:rsid w:val="00466FB5"/>
    <w:rsid w:val="004675F8"/>
    <w:rsid w:val="0047158C"/>
    <w:rsid w:val="004739F4"/>
    <w:rsid w:val="00473DDB"/>
    <w:rsid w:val="00474009"/>
    <w:rsid w:val="0047596A"/>
    <w:rsid w:val="00475F41"/>
    <w:rsid w:val="0048029E"/>
    <w:rsid w:val="004804E6"/>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1A2"/>
    <w:rsid w:val="004C1685"/>
    <w:rsid w:val="004C2BC7"/>
    <w:rsid w:val="004C3885"/>
    <w:rsid w:val="004C4207"/>
    <w:rsid w:val="004C6BD6"/>
    <w:rsid w:val="004C6D1D"/>
    <w:rsid w:val="004C72EF"/>
    <w:rsid w:val="004C78E4"/>
    <w:rsid w:val="004D3FAD"/>
    <w:rsid w:val="004D52CD"/>
    <w:rsid w:val="004D7C98"/>
    <w:rsid w:val="004E0B03"/>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0176"/>
    <w:rsid w:val="00511805"/>
    <w:rsid w:val="00512114"/>
    <w:rsid w:val="00512A66"/>
    <w:rsid w:val="00514F2C"/>
    <w:rsid w:val="00516924"/>
    <w:rsid w:val="00517AFD"/>
    <w:rsid w:val="0052037D"/>
    <w:rsid w:val="005205E8"/>
    <w:rsid w:val="00521414"/>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2EE"/>
    <w:rsid w:val="005376C7"/>
    <w:rsid w:val="00537901"/>
    <w:rsid w:val="00540CFE"/>
    <w:rsid w:val="005415A0"/>
    <w:rsid w:val="00541B73"/>
    <w:rsid w:val="00541F29"/>
    <w:rsid w:val="005430E4"/>
    <w:rsid w:val="00543D68"/>
    <w:rsid w:val="00546972"/>
    <w:rsid w:val="00550F57"/>
    <w:rsid w:val="005510E7"/>
    <w:rsid w:val="00553953"/>
    <w:rsid w:val="005556F9"/>
    <w:rsid w:val="00555FB5"/>
    <w:rsid w:val="0055671A"/>
    <w:rsid w:val="005575E9"/>
    <w:rsid w:val="0055779E"/>
    <w:rsid w:val="00560A76"/>
    <w:rsid w:val="005623E3"/>
    <w:rsid w:val="00562EB6"/>
    <w:rsid w:val="0056526F"/>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3D9F"/>
    <w:rsid w:val="005A3F7B"/>
    <w:rsid w:val="005A3FE9"/>
    <w:rsid w:val="005A48A6"/>
    <w:rsid w:val="005A5346"/>
    <w:rsid w:val="005A5ED1"/>
    <w:rsid w:val="005A65A8"/>
    <w:rsid w:val="005A7152"/>
    <w:rsid w:val="005A72A2"/>
    <w:rsid w:val="005B04F5"/>
    <w:rsid w:val="005B0BAA"/>
    <w:rsid w:val="005B29A1"/>
    <w:rsid w:val="005B4435"/>
    <w:rsid w:val="005B56E4"/>
    <w:rsid w:val="005B6D42"/>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64CF"/>
    <w:rsid w:val="005D7E5B"/>
    <w:rsid w:val="005E0A8F"/>
    <w:rsid w:val="005E1D68"/>
    <w:rsid w:val="005E26B5"/>
    <w:rsid w:val="005E2E36"/>
    <w:rsid w:val="005E39AD"/>
    <w:rsid w:val="005E4840"/>
    <w:rsid w:val="005E4F8C"/>
    <w:rsid w:val="005E50ED"/>
    <w:rsid w:val="005E6718"/>
    <w:rsid w:val="005E7EC2"/>
    <w:rsid w:val="005F0254"/>
    <w:rsid w:val="005F144B"/>
    <w:rsid w:val="005F1CCE"/>
    <w:rsid w:val="005F1D0D"/>
    <w:rsid w:val="005F292C"/>
    <w:rsid w:val="005F3E3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2348"/>
    <w:rsid w:val="00612E9F"/>
    <w:rsid w:val="00613B37"/>
    <w:rsid w:val="0061417C"/>
    <w:rsid w:val="00615952"/>
    <w:rsid w:val="00620812"/>
    <w:rsid w:val="00622725"/>
    <w:rsid w:val="00622A45"/>
    <w:rsid w:val="00623C03"/>
    <w:rsid w:val="006251D8"/>
    <w:rsid w:val="00625EA0"/>
    <w:rsid w:val="00630014"/>
    <w:rsid w:val="006318D8"/>
    <w:rsid w:val="00631BC2"/>
    <w:rsid w:val="00631F73"/>
    <w:rsid w:val="00632195"/>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8C2"/>
    <w:rsid w:val="00662BC9"/>
    <w:rsid w:val="00662D2C"/>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01A"/>
    <w:rsid w:val="006B057D"/>
    <w:rsid w:val="006B076C"/>
    <w:rsid w:val="006B077A"/>
    <w:rsid w:val="006B09A9"/>
    <w:rsid w:val="006B157D"/>
    <w:rsid w:val="006B2CFF"/>
    <w:rsid w:val="006B2FB8"/>
    <w:rsid w:val="006B3426"/>
    <w:rsid w:val="006B34A3"/>
    <w:rsid w:val="006B51DA"/>
    <w:rsid w:val="006B5227"/>
    <w:rsid w:val="006B6471"/>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E1606"/>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CF7"/>
    <w:rsid w:val="00712195"/>
    <w:rsid w:val="0071223F"/>
    <w:rsid w:val="00713D14"/>
    <w:rsid w:val="00714143"/>
    <w:rsid w:val="00714C39"/>
    <w:rsid w:val="00714D56"/>
    <w:rsid w:val="00717382"/>
    <w:rsid w:val="0072026D"/>
    <w:rsid w:val="007202C2"/>
    <w:rsid w:val="0072080E"/>
    <w:rsid w:val="007208BA"/>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289D"/>
    <w:rsid w:val="00742B8C"/>
    <w:rsid w:val="00743232"/>
    <w:rsid w:val="007432D0"/>
    <w:rsid w:val="0074381E"/>
    <w:rsid w:val="00743FBE"/>
    <w:rsid w:val="00744289"/>
    <w:rsid w:val="00744378"/>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712F"/>
    <w:rsid w:val="00760A58"/>
    <w:rsid w:val="00760B18"/>
    <w:rsid w:val="00762C60"/>
    <w:rsid w:val="007702B0"/>
    <w:rsid w:val="00770346"/>
    <w:rsid w:val="007750E7"/>
    <w:rsid w:val="0077563C"/>
    <w:rsid w:val="007761CE"/>
    <w:rsid w:val="007808A3"/>
    <w:rsid w:val="00780C6A"/>
    <w:rsid w:val="00787B32"/>
    <w:rsid w:val="0079297D"/>
    <w:rsid w:val="007934E4"/>
    <w:rsid w:val="00793CF2"/>
    <w:rsid w:val="00797CC7"/>
    <w:rsid w:val="00797FBB"/>
    <w:rsid w:val="007A0D0C"/>
    <w:rsid w:val="007A1125"/>
    <w:rsid w:val="007A17B4"/>
    <w:rsid w:val="007A28DE"/>
    <w:rsid w:val="007A2B13"/>
    <w:rsid w:val="007A2FD2"/>
    <w:rsid w:val="007A5089"/>
    <w:rsid w:val="007A6141"/>
    <w:rsid w:val="007A6423"/>
    <w:rsid w:val="007A75EF"/>
    <w:rsid w:val="007A7921"/>
    <w:rsid w:val="007B0B9B"/>
    <w:rsid w:val="007B14DD"/>
    <w:rsid w:val="007B2366"/>
    <w:rsid w:val="007B3219"/>
    <w:rsid w:val="007B3DF1"/>
    <w:rsid w:val="007B54E7"/>
    <w:rsid w:val="007B5654"/>
    <w:rsid w:val="007B5EDE"/>
    <w:rsid w:val="007B6B8F"/>
    <w:rsid w:val="007C001C"/>
    <w:rsid w:val="007C114C"/>
    <w:rsid w:val="007C2877"/>
    <w:rsid w:val="007C3DC8"/>
    <w:rsid w:val="007C4116"/>
    <w:rsid w:val="007C4506"/>
    <w:rsid w:val="007C53E4"/>
    <w:rsid w:val="007C607F"/>
    <w:rsid w:val="007C60E1"/>
    <w:rsid w:val="007D0144"/>
    <w:rsid w:val="007D0AA8"/>
    <w:rsid w:val="007D13AD"/>
    <w:rsid w:val="007D21C7"/>
    <w:rsid w:val="007D2B1E"/>
    <w:rsid w:val="007D2E33"/>
    <w:rsid w:val="007D3305"/>
    <w:rsid w:val="007D39B2"/>
    <w:rsid w:val="007D3B38"/>
    <w:rsid w:val="007D3E02"/>
    <w:rsid w:val="007D4200"/>
    <w:rsid w:val="007D4377"/>
    <w:rsid w:val="007D470B"/>
    <w:rsid w:val="007D5689"/>
    <w:rsid w:val="007E164C"/>
    <w:rsid w:val="007E2113"/>
    <w:rsid w:val="007E3B52"/>
    <w:rsid w:val="007E4891"/>
    <w:rsid w:val="007E53DF"/>
    <w:rsid w:val="007E5752"/>
    <w:rsid w:val="007E59CF"/>
    <w:rsid w:val="007E5BB1"/>
    <w:rsid w:val="007E66F8"/>
    <w:rsid w:val="007E69E7"/>
    <w:rsid w:val="007F0670"/>
    <w:rsid w:val="007F08C0"/>
    <w:rsid w:val="007F0EFB"/>
    <w:rsid w:val="007F13BC"/>
    <w:rsid w:val="007F2152"/>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10FA3"/>
    <w:rsid w:val="00813392"/>
    <w:rsid w:val="008133B8"/>
    <w:rsid w:val="00813F45"/>
    <w:rsid w:val="00816F7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378B"/>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AB6"/>
    <w:rsid w:val="008571CA"/>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74B1"/>
    <w:rsid w:val="00887CDC"/>
    <w:rsid w:val="00891382"/>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75"/>
    <w:rsid w:val="008A13A9"/>
    <w:rsid w:val="008A18A5"/>
    <w:rsid w:val="008A50C2"/>
    <w:rsid w:val="008A6448"/>
    <w:rsid w:val="008A70CF"/>
    <w:rsid w:val="008A7E80"/>
    <w:rsid w:val="008A7EDA"/>
    <w:rsid w:val="008B0D64"/>
    <w:rsid w:val="008B0FD4"/>
    <w:rsid w:val="008B3A47"/>
    <w:rsid w:val="008B5FE5"/>
    <w:rsid w:val="008C05A5"/>
    <w:rsid w:val="008C0ECC"/>
    <w:rsid w:val="008C11E9"/>
    <w:rsid w:val="008C23DE"/>
    <w:rsid w:val="008C2CA2"/>
    <w:rsid w:val="008C3802"/>
    <w:rsid w:val="008C4973"/>
    <w:rsid w:val="008C4983"/>
    <w:rsid w:val="008C55AC"/>
    <w:rsid w:val="008C6273"/>
    <w:rsid w:val="008C6D29"/>
    <w:rsid w:val="008C7E23"/>
    <w:rsid w:val="008D0772"/>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1C8"/>
    <w:rsid w:val="008F2F62"/>
    <w:rsid w:val="008F3619"/>
    <w:rsid w:val="008F36B9"/>
    <w:rsid w:val="008F3B8A"/>
    <w:rsid w:val="008F48EF"/>
    <w:rsid w:val="008F4B02"/>
    <w:rsid w:val="008F64C6"/>
    <w:rsid w:val="008F7476"/>
    <w:rsid w:val="008F7E0C"/>
    <w:rsid w:val="009011DE"/>
    <w:rsid w:val="00901495"/>
    <w:rsid w:val="00901995"/>
    <w:rsid w:val="00903C83"/>
    <w:rsid w:val="00904131"/>
    <w:rsid w:val="00904593"/>
    <w:rsid w:val="009050E5"/>
    <w:rsid w:val="009060A4"/>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FA3"/>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3DD"/>
    <w:rsid w:val="009B373A"/>
    <w:rsid w:val="009B43DF"/>
    <w:rsid w:val="009B5FCE"/>
    <w:rsid w:val="009B6383"/>
    <w:rsid w:val="009B6A84"/>
    <w:rsid w:val="009C0091"/>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110"/>
    <w:rsid w:val="009E2CAB"/>
    <w:rsid w:val="009E3394"/>
    <w:rsid w:val="009E3789"/>
    <w:rsid w:val="009E38A5"/>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47A56"/>
    <w:rsid w:val="00A509A5"/>
    <w:rsid w:val="00A52AA8"/>
    <w:rsid w:val="00A547AC"/>
    <w:rsid w:val="00A558F7"/>
    <w:rsid w:val="00A55B68"/>
    <w:rsid w:val="00A5663C"/>
    <w:rsid w:val="00A572A2"/>
    <w:rsid w:val="00A60B2E"/>
    <w:rsid w:val="00A60B30"/>
    <w:rsid w:val="00A60EE4"/>
    <w:rsid w:val="00A613F0"/>
    <w:rsid w:val="00A6488A"/>
    <w:rsid w:val="00A64C8C"/>
    <w:rsid w:val="00A654B5"/>
    <w:rsid w:val="00A657C3"/>
    <w:rsid w:val="00A66187"/>
    <w:rsid w:val="00A67095"/>
    <w:rsid w:val="00A67F2E"/>
    <w:rsid w:val="00A7001E"/>
    <w:rsid w:val="00A7022D"/>
    <w:rsid w:val="00A705FE"/>
    <w:rsid w:val="00A70B8E"/>
    <w:rsid w:val="00A70D02"/>
    <w:rsid w:val="00A71A52"/>
    <w:rsid w:val="00A71C26"/>
    <w:rsid w:val="00A7245C"/>
    <w:rsid w:val="00A72570"/>
    <w:rsid w:val="00A72AA4"/>
    <w:rsid w:val="00A731FA"/>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10BF"/>
    <w:rsid w:val="00AA20DB"/>
    <w:rsid w:val="00AA216F"/>
    <w:rsid w:val="00AA619E"/>
    <w:rsid w:val="00AA6FCE"/>
    <w:rsid w:val="00AB1209"/>
    <w:rsid w:val="00AB1BA8"/>
    <w:rsid w:val="00AB2699"/>
    <w:rsid w:val="00AB278A"/>
    <w:rsid w:val="00AB36D5"/>
    <w:rsid w:val="00AB560A"/>
    <w:rsid w:val="00AB60EB"/>
    <w:rsid w:val="00AC3DA5"/>
    <w:rsid w:val="00AC43DC"/>
    <w:rsid w:val="00AC4911"/>
    <w:rsid w:val="00AC59A9"/>
    <w:rsid w:val="00AC5F4F"/>
    <w:rsid w:val="00AC793F"/>
    <w:rsid w:val="00AC7C4D"/>
    <w:rsid w:val="00AD0752"/>
    <w:rsid w:val="00AD10D0"/>
    <w:rsid w:val="00AD1EEC"/>
    <w:rsid w:val="00AD4CEB"/>
    <w:rsid w:val="00AD4E8C"/>
    <w:rsid w:val="00AD5189"/>
    <w:rsid w:val="00AD5D4D"/>
    <w:rsid w:val="00AD7F9E"/>
    <w:rsid w:val="00AE01CC"/>
    <w:rsid w:val="00AE088B"/>
    <w:rsid w:val="00AE0F45"/>
    <w:rsid w:val="00AE11F8"/>
    <w:rsid w:val="00AE2B10"/>
    <w:rsid w:val="00AE3527"/>
    <w:rsid w:val="00AE3970"/>
    <w:rsid w:val="00AE39CE"/>
    <w:rsid w:val="00AE49E1"/>
    <w:rsid w:val="00AE4C97"/>
    <w:rsid w:val="00AE4CC0"/>
    <w:rsid w:val="00AE5C67"/>
    <w:rsid w:val="00AF0DF3"/>
    <w:rsid w:val="00AF2207"/>
    <w:rsid w:val="00AF3E33"/>
    <w:rsid w:val="00AF4547"/>
    <w:rsid w:val="00AF59D5"/>
    <w:rsid w:val="00AF5E18"/>
    <w:rsid w:val="00AF6709"/>
    <w:rsid w:val="00AF6F04"/>
    <w:rsid w:val="00AF744A"/>
    <w:rsid w:val="00B01369"/>
    <w:rsid w:val="00B02C5F"/>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0376"/>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A6F"/>
    <w:rsid w:val="00B57B5A"/>
    <w:rsid w:val="00B57C58"/>
    <w:rsid w:val="00B57D1E"/>
    <w:rsid w:val="00B62528"/>
    <w:rsid w:val="00B62F38"/>
    <w:rsid w:val="00B641CA"/>
    <w:rsid w:val="00B64675"/>
    <w:rsid w:val="00B66130"/>
    <w:rsid w:val="00B66A6D"/>
    <w:rsid w:val="00B66FC2"/>
    <w:rsid w:val="00B67139"/>
    <w:rsid w:val="00B67859"/>
    <w:rsid w:val="00B6792A"/>
    <w:rsid w:val="00B67FA7"/>
    <w:rsid w:val="00B71B26"/>
    <w:rsid w:val="00B7248F"/>
    <w:rsid w:val="00B74F2F"/>
    <w:rsid w:val="00B7587A"/>
    <w:rsid w:val="00B778B0"/>
    <w:rsid w:val="00B8243F"/>
    <w:rsid w:val="00B82A97"/>
    <w:rsid w:val="00B832EC"/>
    <w:rsid w:val="00B856F0"/>
    <w:rsid w:val="00B85AD6"/>
    <w:rsid w:val="00B86E11"/>
    <w:rsid w:val="00B86F64"/>
    <w:rsid w:val="00B8767F"/>
    <w:rsid w:val="00B91F27"/>
    <w:rsid w:val="00B922A7"/>
    <w:rsid w:val="00B92E7A"/>
    <w:rsid w:val="00B932C7"/>
    <w:rsid w:val="00B93FAC"/>
    <w:rsid w:val="00B94E89"/>
    <w:rsid w:val="00B95225"/>
    <w:rsid w:val="00B9641E"/>
    <w:rsid w:val="00B969AC"/>
    <w:rsid w:val="00B971DB"/>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2C8"/>
    <w:rsid w:val="00BF2592"/>
    <w:rsid w:val="00BF2C5B"/>
    <w:rsid w:val="00BF3DAF"/>
    <w:rsid w:val="00BF48B0"/>
    <w:rsid w:val="00BF53EC"/>
    <w:rsid w:val="00BF5AE1"/>
    <w:rsid w:val="00BF66EE"/>
    <w:rsid w:val="00BF70DF"/>
    <w:rsid w:val="00C00FA2"/>
    <w:rsid w:val="00C0299A"/>
    <w:rsid w:val="00C0348E"/>
    <w:rsid w:val="00C03863"/>
    <w:rsid w:val="00C045E5"/>
    <w:rsid w:val="00C0566A"/>
    <w:rsid w:val="00C12D34"/>
    <w:rsid w:val="00C12D5A"/>
    <w:rsid w:val="00C12E66"/>
    <w:rsid w:val="00C14AC2"/>
    <w:rsid w:val="00C159CD"/>
    <w:rsid w:val="00C169B7"/>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321"/>
    <w:rsid w:val="00C4052E"/>
    <w:rsid w:val="00C416BE"/>
    <w:rsid w:val="00C417E5"/>
    <w:rsid w:val="00C419EF"/>
    <w:rsid w:val="00C43714"/>
    <w:rsid w:val="00C43CA1"/>
    <w:rsid w:val="00C44DF4"/>
    <w:rsid w:val="00C44F4A"/>
    <w:rsid w:val="00C45206"/>
    <w:rsid w:val="00C45C5D"/>
    <w:rsid w:val="00C45F77"/>
    <w:rsid w:val="00C475FD"/>
    <w:rsid w:val="00C4774C"/>
    <w:rsid w:val="00C5019A"/>
    <w:rsid w:val="00C546D2"/>
    <w:rsid w:val="00C547F8"/>
    <w:rsid w:val="00C54C03"/>
    <w:rsid w:val="00C55750"/>
    <w:rsid w:val="00C60127"/>
    <w:rsid w:val="00C613D0"/>
    <w:rsid w:val="00C62B62"/>
    <w:rsid w:val="00C63927"/>
    <w:rsid w:val="00C63C65"/>
    <w:rsid w:val="00C63CF7"/>
    <w:rsid w:val="00C64086"/>
    <w:rsid w:val="00C655B4"/>
    <w:rsid w:val="00C656C6"/>
    <w:rsid w:val="00C6696D"/>
    <w:rsid w:val="00C67C61"/>
    <w:rsid w:val="00C67CE9"/>
    <w:rsid w:val="00C701F4"/>
    <w:rsid w:val="00C703C7"/>
    <w:rsid w:val="00C7041F"/>
    <w:rsid w:val="00C70A42"/>
    <w:rsid w:val="00C7404D"/>
    <w:rsid w:val="00C7411D"/>
    <w:rsid w:val="00C75AF7"/>
    <w:rsid w:val="00C75BF8"/>
    <w:rsid w:val="00C811C5"/>
    <w:rsid w:val="00C823B7"/>
    <w:rsid w:val="00C8295D"/>
    <w:rsid w:val="00C82CD3"/>
    <w:rsid w:val="00C82F30"/>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5B4"/>
    <w:rsid w:val="00CC1605"/>
    <w:rsid w:val="00CC17E9"/>
    <w:rsid w:val="00CC2663"/>
    <w:rsid w:val="00CC2BD2"/>
    <w:rsid w:val="00CC2FD4"/>
    <w:rsid w:val="00CC3720"/>
    <w:rsid w:val="00CC3C45"/>
    <w:rsid w:val="00CC3F37"/>
    <w:rsid w:val="00CC5165"/>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662C"/>
    <w:rsid w:val="00D071BC"/>
    <w:rsid w:val="00D073D1"/>
    <w:rsid w:val="00D118AF"/>
    <w:rsid w:val="00D12433"/>
    <w:rsid w:val="00D128F5"/>
    <w:rsid w:val="00D1368B"/>
    <w:rsid w:val="00D13C20"/>
    <w:rsid w:val="00D13D75"/>
    <w:rsid w:val="00D142CE"/>
    <w:rsid w:val="00D15D11"/>
    <w:rsid w:val="00D16FA5"/>
    <w:rsid w:val="00D20D7A"/>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A9F"/>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6416"/>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2FC"/>
    <w:rsid w:val="00D924EE"/>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C02C6"/>
    <w:rsid w:val="00DC0677"/>
    <w:rsid w:val="00DC0E00"/>
    <w:rsid w:val="00DC16F2"/>
    <w:rsid w:val="00DC4625"/>
    <w:rsid w:val="00DC5209"/>
    <w:rsid w:val="00DD04A2"/>
    <w:rsid w:val="00DD0803"/>
    <w:rsid w:val="00DD3D88"/>
    <w:rsid w:val="00DD655E"/>
    <w:rsid w:val="00DD6D5B"/>
    <w:rsid w:val="00DD7230"/>
    <w:rsid w:val="00DE0CFB"/>
    <w:rsid w:val="00DE218F"/>
    <w:rsid w:val="00DE2665"/>
    <w:rsid w:val="00DE2C63"/>
    <w:rsid w:val="00DE3633"/>
    <w:rsid w:val="00DE3C6C"/>
    <w:rsid w:val="00DE6AE1"/>
    <w:rsid w:val="00DE7740"/>
    <w:rsid w:val="00DF00FC"/>
    <w:rsid w:val="00DF2561"/>
    <w:rsid w:val="00DF2E0E"/>
    <w:rsid w:val="00DF375C"/>
    <w:rsid w:val="00DF45FA"/>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16"/>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977B8"/>
    <w:rsid w:val="00EA1A65"/>
    <w:rsid w:val="00EA21F3"/>
    <w:rsid w:val="00EA2385"/>
    <w:rsid w:val="00EA506F"/>
    <w:rsid w:val="00EA5171"/>
    <w:rsid w:val="00EA5DC8"/>
    <w:rsid w:val="00EA7E5A"/>
    <w:rsid w:val="00EB0857"/>
    <w:rsid w:val="00EB2018"/>
    <w:rsid w:val="00EB2258"/>
    <w:rsid w:val="00EB71C0"/>
    <w:rsid w:val="00EC1D58"/>
    <w:rsid w:val="00EC2D52"/>
    <w:rsid w:val="00EC3EE1"/>
    <w:rsid w:val="00EC516F"/>
    <w:rsid w:val="00EC6CC0"/>
    <w:rsid w:val="00EC6E9D"/>
    <w:rsid w:val="00EC7E04"/>
    <w:rsid w:val="00ED122A"/>
    <w:rsid w:val="00ED139A"/>
    <w:rsid w:val="00ED15E3"/>
    <w:rsid w:val="00ED1836"/>
    <w:rsid w:val="00ED23A1"/>
    <w:rsid w:val="00ED3243"/>
    <w:rsid w:val="00ED4CA7"/>
    <w:rsid w:val="00ED56DD"/>
    <w:rsid w:val="00ED63B0"/>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609D"/>
    <w:rsid w:val="00EE7C2C"/>
    <w:rsid w:val="00EF3301"/>
    <w:rsid w:val="00EF5364"/>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6541"/>
    <w:rsid w:val="00F16CA0"/>
    <w:rsid w:val="00F1794C"/>
    <w:rsid w:val="00F17F56"/>
    <w:rsid w:val="00F20106"/>
    <w:rsid w:val="00F207B8"/>
    <w:rsid w:val="00F2136D"/>
    <w:rsid w:val="00F22A16"/>
    <w:rsid w:val="00F23B64"/>
    <w:rsid w:val="00F23F62"/>
    <w:rsid w:val="00F240E6"/>
    <w:rsid w:val="00F24CDB"/>
    <w:rsid w:val="00F264B5"/>
    <w:rsid w:val="00F264FC"/>
    <w:rsid w:val="00F269E7"/>
    <w:rsid w:val="00F27418"/>
    <w:rsid w:val="00F278A1"/>
    <w:rsid w:val="00F3074E"/>
    <w:rsid w:val="00F309FB"/>
    <w:rsid w:val="00F320D8"/>
    <w:rsid w:val="00F32599"/>
    <w:rsid w:val="00F33279"/>
    <w:rsid w:val="00F33900"/>
    <w:rsid w:val="00F33AA1"/>
    <w:rsid w:val="00F34868"/>
    <w:rsid w:val="00F34E1B"/>
    <w:rsid w:val="00F36442"/>
    <w:rsid w:val="00F37415"/>
    <w:rsid w:val="00F37E1B"/>
    <w:rsid w:val="00F407C5"/>
    <w:rsid w:val="00F42884"/>
    <w:rsid w:val="00F42AAE"/>
    <w:rsid w:val="00F42C5B"/>
    <w:rsid w:val="00F431E2"/>
    <w:rsid w:val="00F43E91"/>
    <w:rsid w:val="00F44B7D"/>
    <w:rsid w:val="00F45B2A"/>
    <w:rsid w:val="00F46113"/>
    <w:rsid w:val="00F47C19"/>
    <w:rsid w:val="00F50544"/>
    <w:rsid w:val="00F5163F"/>
    <w:rsid w:val="00F51757"/>
    <w:rsid w:val="00F51877"/>
    <w:rsid w:val="00F5188F"/>
    <w:rsid w:val="00F51FE7"/>
    <w:rsid w:val="00F521FC"/>
    <w:rsid w:val="00F53411"/>
    <w:rsid w:val="00F546DE"/>
    <w:rsid w:val="00F54934"/>
    <w:rsid w:val="00F54AF4"/>
    <w:rsid w:val="00F55AF2"/>
    <w:rsid w:val="00F624DB"/>
    <w:rsid w:val="00F6357A"/>
    <w:rsid w:val="00F63BCB"/>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405A"/>
    <w:rsid w:val="00F85323"/>
    <w:rsid w:val="00F85532"/>
    <w:rsid w:val="00F85B27"/>
    <w:rsid w:val="00F865BE"/>
    <w:rsid w:val="00F9047C"/>
    <w:rsid w:val="00F90C48"/>
    <w:rsid w:val="00F91510"/>
    <w:rsid w:val="00F91B8E"/>
    <w:rsid w:val="00F93393"/>
    <w:rsid w:val="00F93520"/>
    <w:rsid w:val="00F9427B"/>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74ED"/>
    <w:rsid w:val="00FC018D"/>
    <w:rsid w:val="00FC154E"/>
    <w:rsid w:val="00FC1D8F"/>
    <w:rsid w:val="00FC264F"/>
    <w:rsid w:val="00FC2A4A"/>
    <w:rsid w:val="00FC3A11"/>
    <w:rsid w:val="00FC53E3"/>
    <w:rsid w:val="00FC659D"/>
    <w:rsid w:val="00FD0971"/>
    <w:rsid w:val="00FD1565"/>
    <w:rsid w:val="00FD1C4A"/>
    <w:rsid w:val="00FD2887"/>
    <w:rsid w:val="00FD3F0D"/>
    <w:rsid w:val="00FD4AE4"/>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F3A"/>
    <w:rsid w:val="00FE545C"/>
    <w:rsid w:val="00FE5567"/>
    <w:rsid w:val="00FE5A2F"/>
    <w:rsid w:val="00FE5C29"/>
    <w:rsid w:val="00FE5D5D"/>
    <w:rsid w:val="00FE5F8C"/>
    <w:rsid w:val="00FE725C"/>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 w:id="645937208">
              <w:marLeft w:val="0"/>
              <w:marRight w:val="0"/>
              <w:marTop w:val="0"/>
              <w:marBottom w:val="0"/>
              <w:divBdr>
                <w:top w:val="none" w:sz="0" w:space="0" w:color="auto"/>
                <w:left w:val="none" w:sz="0" w:space="0" w:color="auto"/>
                <w:bottom w:val="none" w:sz="0" w:space="0" w:color="auto"/>
                <w:right w:val="none" w:sz="0" w:space="0" w:color="auto"/>
              </w:divBdr>
              <w:divsChild>
                <w:div w:id="1153370733">
                  <w:marLeft w:val="0"/>
                  <w:marRight w:val="0"/>
                  <w:marTop w:val="0"/>
                  <w:marBottom w:val="0"/>
                  <w:divBdr>
                    <w:top w:val="none" w:sz="0" w:space="0" w:color="auto"/>
                    <w:left w:val="none" w:sz="0" w:space="0" w:color="auto"/>
                    <w:bottom w:val="none" w:sz="0" w:space="0" w:color="auto"/>
                    <w:right w:val="none" w:sz="0" w:space="0" w:color="auto"/>
                  </w:divBdr>
                  <w:divsChild>
                    <w:div w:id="44835766">
                      <w:marLeft w:val="0"/>
                      <w:marRight w:val="0"/>
                      <w:marTop w:val="0"/>
                      <w:marBottom w:val="0"/>
                      <w:divBdr>
                        <w:top w:val="none" w:sz="0" w:space="0" w:color="auto"/>
                        <w:left w:val="none" w:sz="0" w:space="0" w:color="auto"/>
                        <w:bottom w:val="none" w:sz="0" w:space="0" w:color="auto"/>
                        <w:right w:val="none" w:sz="0" w:space="0" w:color="auto"/>
                      </w:divBdr>
                    </w:div>
                    <w:div w:id="6837316">
                      <w:marLeft w:val="0"/>
                      <w:marRight w:val="0"/>
                      <w:marTop w:val="0"/>
                      <w:marBottom w:val="0"/>
                      <w:divBdr>
                        <w:top w:val="none" w:sz="0" w:space="0" w:color="auto"/>
                        <w:left w:val="none" w:sz="0" w:space="0" w:color="auto"/>
                        <w:bottom w:val="none" w:sz="0" w:space="0" w:color="auto"/>
                        <w:right w:val="none" w:sz="0" w:space="0" w:color="auto"/>
                      </w:divBdr>
                    </w:div>
                  </w:divsChild>
                </w:div>
                <w:div w:id="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 w:id="470712127">
                  <w:marLeft w:val="0"/>
                  <w:marRight w:val="0"/>
                  <w:marTop w:val="0"/>
                  <w:marBottom w:val="0"/>
                  <w:divBdr>
                    <w:top w:val="none" w:sz="0" w:space="0" w:color="auto"/>
                    <w:left w:val="none" w:sz="0" w:space="0" w:color="auto"/>
                    <w:bottom w:val="none" w:sz="0" w:space="0" w:color="auto"/>
                    <w:right w:val="none" w:sz="0" w:space="0" w:color="auto"/>
                  </w:divBdr>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sletter.klett.de/u/nrd.php?p=8ticw68Xhl_7640_655509_399_888" TargetMode="External"/><Relationship Id="rId21" Type="http://schemas.openxmlformats.org/officeDocument/2006/relationships/image" Target="media/image8.png"/><Relationship Id="rId42" Type="http://schemas.openxmlformats.org/officeDocument/2006/relationships/hyperlink" Target="http://www.rfimusique.com/" TargetMode="External"/><Relationship Id="rId63" Type="http://schemas.openxmlformats.org/officeDocument/2006/relationships/hyperlink" Target="http://codehesive.com/commonwealthww1/" TargetMode="External"/><Relationship Id="rId84" Type="http://schemas.openxmlformats.org/officeDocument/2006/relationships/hyperlink" Target="http://www.ofaj.org/kleinanzeigen?L=147758&amp;K=IJT45260IJL40153II7659531IS1" TargetMode="External"/><Relationship Id="rId138" Type="http://schemas.openxmlformats.org/officeDocument/2006/relationships/hyperlink" Target="http://centenaire.org/fr/plateforme-14-accueil" TargetMode="External"/><Relationship Id="rId159" Type="http://schemas.openxmlformats.org/officeDocument/2006/relationships/hyperlink" Target="http://www.franceculture.fr/emission-l-esprit-public-thematique-violences-de-la-grande-guerre-avec-jean-yves-le-naour-2013-08-25" TargetMode="External"/><Relationship Id="rId170" Type="http://schemas.openxmlformats.org/officeDocument/2006/relationships/hyperlink" Target="http://newsletter.klett.de/u/nrd.php?p=8ticw68Xhl_9728_555643_399_664" TargetMode="External"/><Relationship Id="rId191" Type="http://schemas.openxmlformats.org/officeDocument/2006/relationships/hyperlink" Target="http://lespetitscitoyens.com/?p=6581" TargetMode="External"/><Relationship Id="rId205" Type="http://schemas.openxmlformats.org/officeDocument/2006/relationships/hyperlink" Target="http://lespetitscitoyens.com/?p=6587" TargetMode="External"/><Relationship Id="rId226" Type="http://schemas.openxmlformats.org/officeDocument/2006/relationships/hyperlink" Target="http://www.lehrer-online.de/franzoesisch.php?sid=27919783949756757723390869086340" TargetMode="External"/><Relationship Id="rId247" Type="http://schemas.openxmlformats.org/officeDocument/2006/relationships/hyperlink" Target="http://www.tv5.org/cms/chaine-francophone/Musique/p-14241-Musique.htm" TargetMode="External"/><Relationship Id="rId107" Type="http://schemas.openxmlformats.org/officeDocument/2006/relationships/hyperlink" Target="http://lespetitscitoyens.com/voir/histoire-satellite/" TargetMode="External"/><Relationship Id="rId268" Type="http://schemas.openxmlformats.org/officeDocument/2006/relationships/hyperlink" Target="http://www.lepointdufle.net/" TargetMode="External"/><Relationship Id="rId11" Type="http://schemas.openxmlformats.org/officeDocument/2006/relationships/image" Target="media/image1.png"/><Relationship Id="rId32" Type="http://schemas.openxmlformats.org/officeDocument/2006/relationships/hyperlink" Target="http://www.cafepedagogique.net/lexpresso/Pages/2014/10/07102014Article635482657118037715.aspx" TargetMode="External"/><Relationship Id="rId53" Type="http://schemas.openxmlformats.org/officeDocument/2006/relationships/hyperlink" Target="http://www.cafepedagogique.net/lexpresso/Pages/2014/09/19092014Article635467071277854967.aspx" TargetMode="External"/><Relationship Id="rId74" Type="http://schemas.openxmlformats.org/officeDocument/2006/relationships/hyperlink" Target="http://newsletter.klett.de/u/nrd.php?p=8ticw68Xhl_9728_555643_399_661" TargetMode="External"/><Relationship Id="rId128" Type="http://schemas.openxmlformats.org/officeDocument/2006/relationships/hyperlink" Target="http://www.bbc.co.uk/news/uk-22837849" TargetMode="External"/><Relationship Id="rId149" Type="http://schemas.openxmlformats.org/officeDocument/2006/relationships/hyperlink" Target="http://sourcesdelagrandeguerre.fr/WordPress3/" TargetMode="External"/><Relationship Id="rId5" Type="http://schemas.openxmlformats.org/officeDocument/2006/relationships/settings" Target="settings.xml"/><Relationship Id="rId95" Type="http://schemas.openxmlformats.org/officeDocument/2006/relationships/hyperlink" Target="http://liste.telerama.fr/re?l=bks3y6I38hk4j3I6" TargetMode="External"/><Relationship Id="rId160" Type="http://schemas.openxmlformats.org/officeDocument/2006/relationships/hyperlink" Target="http://www.carto1418.fr/presentation.php" TargetMode="External"/><Relationship Id="rId181" Type="http://schemas.openxmlformats.org/officeDocument/2006/relationships/hyperlink" Target="http://newsletter.klett.de/u/nrd.php?p=8ticw68Xhl_7640_655509_448_791" TargetMode="External"/><Relationship Id="rId216" Type="http://schemas.openxmlformats.org/officeDocument/2006/relationships/hyperlink" Target="http://www.lepointdufle.net/" TargetMode="External"/><Relationship Id="rId237" Type="http://schemas.openxmlformats.org/officeDocument/2006/relationships/hyperlink" Target="http://www.tv5.org/TV5Site/enseigner-apprendre-francais/accueil_apprendre.php" TargetMode="External"/><Relationship Id="rId258" Type="http://schemas.openxmlformats.org/officeDocument/2006/relationships/hyperlink" Target="http://www.rfi.fr/lffr/statiques/accueil_apprendre.asp" TargetMode="External"/><Relationship Id="rId22" Type="http://schemas.openxmlformats.org/officeDocument/2006/relationships/image" Target="media/image9.png"/><Relationship Id="rId43" Type="http://schemas.openxmlformats.org/officeDocument/2006/relationships/hyperlink" Target="http://www.le-tour.net/" TargetMode="External"/><Relationship Id="rId64" Type="http://schemas.openxmlformats.org/officeDocument/2006/relationships/hyperlink" Target="http://www.historia.fr/web/bon-plan/verdun-deja-cent-ans-09-01-2014-118873" TargetMode="External"/><Relationship Id="rId118" Type="http://schemas.openxmlformats.org/officeDocument/2006/relationships/hyperlink" Target="http://newsletter.klett.de/u/nrd.php?p=8ticw68Xhl_7640_655509_399_889" TargetMode="External"/><Relationship Id="rId139" Type="http://schemas.openxmlformats.org/officeDocument/2006/relationships/hyperlink" Target="http://www.ac-grenoble.fr/disciplines/centenaire/" TargetMode="External"/><Relationship Id="rId85" Type="http://schemas.openxmlformats.org/officeDocument/2006/relationships/hyperlink" Target="http://www.dfjw.org/ausschreibungen?L=163484&amp;K=IJT49810IJL44552II12455306IS1" TargetMode="External"/><Relationship Id="rId150" Type="http://schemas.openxmlformats.org/officeDocument/2006/relationships/hyperlink" Target="http://sourcesdelagrandeguerre.fr/WordPress3/?p=2191" TargetMode="External"/><Relationship Id="rId171" Type="http://schemas.openxmlformats.org/officeDocument/2006/relationships/hyperlink" Target="http://newsletter.klett.de/u/nrd.php?p=8ticw68Xhl_4096_565267_399_713" TargetMode="External"/><Relationship Id="rId192" Type="http://schemas.openxmlformats.org/officeDocument/2006/relationships/hyperlink" Target="http://lespetitscitoyens.com/?p=5935" TargetMode="External"/><Relationship Id="rId206" Type="http://schemas.openxmlformats.org/officeDocument/2006/relationships/hyperlink" Target="http://lespetitscitoyens.com/suivre/les-ravages-du-virus-ebola-en-afrique-louest/" TargetMode="External"/><Relationship Id="rId227" Type="http://schemas.openxmlformats.org/officeDocument/2006/relationships/hyperlink" Target="http://www.fransksprog.dk/" TargetMode="External"/><Relationship Id="rId248" Type="http://schemas.openxmlformats.org/officeDocument/2006/relationships/hyperlink" Target="http://www.tv5.org/TV5Site/cultures/cultures_du_monde.php" TargetMode="External"/><Relationship Id="rId269" Type="http://schemas.openxmlformats.org/officeDocument/2006/relationships/header" Target="header1.xml"/><Relationship Id="rId12" Type="http://schemas.openxmlformats.org/officeDocument/2006/relationships/image" Target="media/image2.png"/><Relationship Id="rId33" Type="http://schemas.openxmlformats.org/officeDocument/2006/relationships/hyperlink" Target="http://www.culture.gouv.fr/culture/dglf/ressources/" TargetMode="External"/><Relationship Id="rId108" Type="http://schemas.openxmlformats.org/officeDocument/2006/relationships/hyperlink" Target="http://lespetitscitoyens.com/?p=367" TargetMode="External"/><Relationship Id="rId129" Type="http://schemas.openxmlformats.org/officeDocument/2006/relationships/hyperlink" Target="http://centenaire.org/fr/espace-pedagogique/ressources-pedagogiques/deuxieme-degre/ina-les-jalons-de-la-premiere-guerre" TargetMode="External"/><Relationship Id="rId54" Type="http://schemas.openxmlformats.org/officeDocument/2006/relationships/hyperlink" Target="http://www.lefigaro.fr/actualite-france/2013/11/08/01016-20131108ARTFIG00414-les-cicatrices-de-la-grande-guerre.php" TargetMode="External"/><Relationship Id="rId75" Type="http://schemas.openxmlformats.org/officeDocument/2006/relationships/hyperlink" Target="http://newsletter.klett.de/u/nrd.php?p=8ticw68Xhl_9728_555643_399_664" TargetMode="External"/><Relationship Id="rId96" Type="http://schemas.openxmlformats.org/officeDocument/2006/relationships/hyperlink" Target="http://liste.telerama.fr/re?l=bks3y6I38hk4j3I7" TargetMode="External"/><Relationship Id="rId140" Type="http://schemas.openxmlformats.org/officeDocument/2006/relationships/hyperlink" Target="https://www.france-universite-numerique-mooc.fr/courses/Paris10/10001/Trimestre_1_2014/about" TargetMode="External"/><Relationship Id="rId161" Type="http://schemas.openxmlformats.org/officeDocument/2006/relationships/hyperlink" Target="http://centenaire.org/sites/default/files/references-files/rapport_fusilles.pdf" TargetMode="External"/><Relationship Id="rId182" Type="http://schemas.openxmlformats.org/officeDocument/2006/relationships/hyperlink" Target="http://www.lehrer-online.de/1017411.php" TargetMode="External"/><Relationship Id="rId217" Type="http://schemas.openxmlformats.org/officeDocument/2006/relationships/hyperlink" Target="http://portail-du-fle.info/" TargetMode="External"/><Relationship Id="rId6" Type="http://schemas.openxmlformats.org/officeDocument/2006/relationships/webSettings" Target="webSettings.xml"/><Relationship Id="rId238" Type="http://schemas.openxmlformats.org/officeDocument/2006/relationships/hyperlink" Target="http://www.tv5.org/TV5Site/7-jours/" TargetMode="External"/><Relationship Id="rId259" Type="http://schemas.openxmlformats.org/officeDocument/2006/relationships/hyperlink" Target="http://www.radiofrance.fr/" TargetMode="External"/><Relationship Id="rId23" Type="http://schemas.openxmlformats.org/officeDocument/2006/relationships/image" Target="media/image10.png"/><Relationship Id="rId119" Type="http://schemas.openxmlformats.org/officeDocument/2006/relationships/hyperlink" Target="http://www.cafepedagogique.net/lexpresso/Pages/2014/09/19092014Article635467071277854967.aspx" TargetMode="External"/><Relationship Id="rId270" Type="http://schemas.openxmlformats.org/officeDocument/2006/relationships/fontTable" Target="fontTable.xml"/><Relationship Id="rId44" Type="http://schemas.openxmlformats.org/officeDocument/2006/relationships/hyperlink" Target="http://www.deezer.com/de/search/" TargetMode="External"/><Relationship Id="rId60" Type="http://schemas.openxmlformats.org/officeDocument/2006/relationships/hyperlink" Target="http://www.slate.fr/story/79775/exclusif-unes-journaux-premiere-guerre-mondiale" TargetMode="External"/><Relationship Id="rId65" Type="http://schemas.openxmlformats.org/officeDocument/2006/relationships/hyperlink" Target="http://p2tre.emv3.com/HS?a=ENX7Cq1mzaWb8SA9MKJvQEnnGHxKLjg-d_cStGb5lw8W0bBhOG5mpqVsje_Hhe-um1M6" TargetMode="External"/><Relationship Id="rId81" Type="http://schemas.openxmlformats.org/officeDocument/2006/relationships/hyperlink" Target="http://tuyaunautes.wordpress.com/2014/03/03/expo-paris-1418-la-guerre-au-quotidien/" TargetMode="External"/><Relationship Id="rId86" Type="http://schemas.openxmlformats.org/officeDocument/2006/relationships/hyperlink" Target="http://kulturfondue.wordpress.com/" TargetMode="External"/><Relationship Id="rId130" Type="http://schemas.openxmlformats.org/officeDocument/2006/relationships/hyperlink" Target="http://histoire-geographie.ac-dijon.fr/spip.php?article764" TargetMode="External"/><Relationship Id="rId135" Type="http://schemas.openxmlformats.org/officeDocument/2006/relationships/hyperlink" Target="http://centenaire.org/fr/services-et-projets-educatifs/appel-projet-pour-le-second-degre-memoires-heritees-histoire-partagee" TargetMode="External"/><Relationship Id="rId151" Type="http://schemas.openxmlformats.org/officeDocument/2006/relationships/hyperlink" Target="http://centenaire.org/fr/tresors-darchives/carte-postale/la-vie-au-front-travers-les-cartes-postales" TargetMode="External"/><Relationship Id="rId156" Type="http://schemas.openxmlformats.org/officeDocument/2006/relationships/hyperlink" Target="http://www.franceculture.fr/emission-l-esprit-public-thematique-les-debuts-de-la-grande-guerre-avec-michel-laval-2013-08-04" TargetMode="External"/><Relationship Id="rId177" Type="http://schemas.openxmlformats.org/officeDocument/2006/relationships/hyperlink" Target="http://club1418clganj.canalblog.com/" TargetMode="External"/><Relationship Id="rId198" Type="http://schemas.openxmlformats.org/officeDocument/2006/relationships/hyperlink" Target="http://lespetitscitoyens.com/?p=6593" TargetMode="External"/><Relationship Id="rId172" Type="http://schemas.openxmlformats.org/officeDocument/2006/relationships/hyperlink" Target="http://www.cafepedagogique.net/lexpresso/Pages/2014/01/21012014Article635258851001200018.aspx" TargetMode="External"/><Relationship Id="rId193" Type="http://schemas.openxmlformats.org/officeDocument/2006/relationships/image" Target="media/image23.png"/><Relationship Id="rId202" Type="http://schemas.openxmlformats.org/officeDocument/2006/relationships/image" Target="media/image28.jpeg"/><Relationship Id="rId207" Type="http://schemas.openxmlformats.org/officeDocument/2006/relationships/hyperlink" Target="http://lespetitscitoyens.com/?p=6591" TargetMode="External"/><Relationship Id="rId223" Type="http://schemas.openxmlformats.org/officeDocument/2006/relationships/hyperlink" Target="http://frenchresources.info/module_ressources/fr/htm/frameset/ressources/Newsletters-2006-2007/activites.php?act=santons" TargetMode="External"/><Relationship Id="rId228" Type="http://schemas.openxmlformats.org/officeDocument/2006/relationships/hyperlink" Target="http://ticsenfle.blogspot.de/" TargetMode="External"/><Relationship Id="rId244" Type="http://schemas.openxmlformats.org/officeDocument/2006/relationships/hyperlink" Target="http://www.tv5.org/cms/chaine-francophone/info/p-1914-7-jours-sur-la-planete.htm" TargetMode="External"/><Relationship Id="rId249" Type="http://schemas.openxmlformats.org/officeDocument/2006/relationships/hyperlink" Target="http://www.tv5.org/cms/chaine-francophone/Terriennes/p-16162-Accueil.htm" TargetMode="Externa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www.franceculture.fr/emission-rue-des-ecoles-l-orthographe-cause-perdue-2014-10-22" TargetMode="External"/><Relationship Id="rId109" Type="http://schemas.openxmlformats.org/officeDocument/2006/relationships/hyperlink" Target="http://www.cafepedagogique.net/LEXPRESSO/Pages/2014/10/16102014Article635490434897918943.aspx" TargetMode="External"/><Relationship Id="rId260" Type="http://schemas.openxmlformats.org/officeDocument/2006/relationships/hyperlink" Target="http://www.franceinter.fr/emissions/liste-des-emissions" TargetMode="External"/><Relationship Id="rId265" Type="http://schemas.openxmlformats.org/officeDocument/2006/relationships/hyperlink" Target="http://juergen-wagner.info/nl56/nl56.htm" TargetMode="External"/><Relationship Id="rId34" Type="http://schemas.openxmlformats.org/officeDocument/2006/relationships/hyperlink" Target="http://66.46.185.79/bdl/presentation.html" TargetMode="External"/><Relationship Id="rId50" Type="http://schemas.openxmlformats.org/officeDocument/2006/relationships/hyperlink" Target="http://www.rendez-vous-cine.de/dvd" TargetMode="External"/><Relationship Id="rId55" Type="http://schemas.openxmlformats.org/officeDocument/2006/relationships/hyperlink" Target="http://www.nytimes.com/2013/11/10/travel/in-france-honoring-the-fallen-in-the-war-to-end-all-wars.html?_r=0" TargetMode="External"/><Relationship Id="rId76" Type="http://schemas.openxmlformats.org/officeDocument/2006/relationships/hyperlink" Target="http://www.cafepedagogique.net/lexpresso/Pages/2014/01/23012014Article635260543136506502.aspx" TargetMode="External"/><Relationship Id="rId97" Type="http://schemas.openxmlformats.org/officeDocument/2006/relationships/hyperlink" Target="http://liste.telerama.fr/re?l=bks3y6I38hk4j3I8" TargetMode="External"/><Relationship Id="rId104" Type="http://schemas.openxmlformats.org/officeDocument/2006/relationships/hyperlink" Target="http://www.lpm.uni-sb.de/typo3/index.php?id=5261&amp;rid=t_7960&amp;mid=384&amp;aC=7504d381&amp;jumpurl=0" TargetMode="External"/><Relationship Id="rId120" Type="http://schemas.openxmlformats.org/officeDocument/2006/relationships/hyperlink" Target="http://www.cafepedagogique.net/lexpresso/Pages/2014/04/04042014Article635321946878637552.aspx" TargetMode="External"/><Relationship Id="rId125" Type="http://schemas.openxmlformats.org/officeDocument/2006/relationships/hyperlink" Target="http://www.arte.tv/guide/fr/049881-012/le-dessous-des-cartes" TargetMode="External"/><Relationship Id="rId141" Type="http://schemas.openxmlformats.org/officeDocument/2006/relationships/hyperlink" Target="http://eduscol.education.fr/numerique/actualites/veille-education-numerique/octobre-2013/developpement-moocs-monde-francophone" TargetMode="External"/><Relationship Id="rId146" Type="http://schemas.openxmlformats.org/officeDocument/2006/relationships/hyperlink" Target="http://www.100-jahre-erster-weltkrieg.eu" TargetMode="External"/><Relationship Id="rId167" Type="http://schemas.openxmlformats.org/officeDocument/2006/relationships/hyperlink" Target="http://newsletter.klett.de/u/nrd.php?p=8ticw68Xhl_9728_555643_399_659" TargetMode="External"/><Relationship Id="rId18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hyperlink" Target="http://newsletter.klett.de/u/nrd.php?p=8ticw68Xhl_9728_555643_399_658" TargetMode="External"/><Relationship Id="rId92" Type="http://schemas.openxmlformats.org/officeDocument/2006/relationships/hyperlink" Target="http://liste.telerama.fr/re?l=bks3y6I38hk4j3I3" TargetMode="External"/><Relationship Id="rId162" Type="http://schemas.openxmlformats.org/officeDocument/2006/relationships/hyperlink" Target="http://loisirs.ign.fr/grande-guerre-1914-1918.html" TargetMode="External"/><Relationship Id="rId183" Type="http://schemas.openxmlformats.org/officeDocument/2006/relationships/hyperlink" Target="http://www.km.bayern.de/lehrer/meldung/2354.html" TargetMode="External"/><Relationship Id="rId213" Type="http://schemas.openxmlformats.org/officeDocument/2006/relationships/image" Target="media/image32.jpeg"/><Relationship Id="rId218" Type="http://schemas.openxmlformats.org/officeDocument/2006/relationships/hyperlink" Target="http://www.bonjourdefrance.com" TargetMode="External"/><Relationship Id="rId234" Type="http://schemas.openxmlformats.org/officeDocument/2006/relationships/hyperlink" Target="http://www.tv5.org/TV5Site/enseigner-apprendre-francais/paroles-clip.php?id=4" TargetMode="External"/><Relationship Id="rId239" Type="http://schemas.openxmlformats.org/officeDocument/2006/relationships/hyperlink" Target="http://www.tv5.org/TV5Site/enseigner-apprendre-francais/collection-26-Voyages_Cites_du_Monde.htm" TargetMode="External"/><Relationship Id="rId2" Type="http://schemas.openxmlformats.org/officeDocument/2006/relationships/numbering" Target="numbering.xml"/><Relationship Id="rId29" Type="http://schemas.openxmlformats.org/officeDocument/2006/relationships/hyperlink" Target="mailto:k.jopp-lachner@uni-passau.de" TargetMode="External"/><Relationship Id="rId250" Type="http://schemas.openxmlformats.org/officeDocument/2006/relationships/hyperlink" Target="http://cinema.tv5monde.com/" TargetMode="External"/><Relationship Id="rId255" Type="http://schemas.openxmlformats.org/officeDocument/2006/relationships/hyperlink" Target="http://www.canalacademie.com/" TargetMode="External"/><Relationship Id="rId271" Type="http://schemas.openxmlformats.org/officeDocument/2006/relationships/theme" Target="theme/theme1.xml"/><Relationship Id="rId24" Type="http://schemas.openxmlformats.org/officeDocument/2006/relationships/image" Target="media/image11.png"/><Relationship Id="rId40" Type="http://schemas.openxmlformats.org/officeDocument/2006/relationships/hyperlink" Target="http://www.franceculture.fr/2014-10-09-patrick-modiano-prix-nobel-de-litterature-2014" TargetMode="External"/><Relationship Id="rId45" Type="http://schemas.openxmlformats.org/officeDocument/2006/relationships/hyperlink" Target="http://www.chip.de/ii/1/7/8/7/8/0/5/8/Deezer_Spotify_Konkurrent-f59fd1ce61ccc27b.jpg" TargetMode="External"/><Relationship Id="rId66" Type="http://schemas.openxmlformats.org/officeDocument/2006/relationships/hyperlink" Target="http://www.telerama.fr/cinema/14-18-les-10-films-qu-il-faut-avoir-vu,107258.php" TargetMode="External"/><Relationship Id="rId87" Type="http://schemas.openxmlformats.org/officeDocument/2006/relationships/hyperlink" Target="http://www.education.gouv.fr/pid25535/bulletin_officiel.html?cid_bo=61192" TargetMode="External"/><Relationship Id="rId110" Type="http://schemas.openxmlformats.org/officeDocument/2006/relationships/hyperlink" Target="http://newsletter.klett.de/u/nrd.php?p=8ticw68Xhl_7640_655509_10_143" TargetMode="External"/><Relationship Id="rId115" Type="http://schemas.openxmlformats.org/officeDocument/2006/relationships/image" Target="media/image18.gif"/><Relationship Id="rId131" Type="http://schemas.openxmlformats.org/officeDocument/2006/relationships/hyperlink" Target="http://www.cafepedagogique.net/lexpresso/Pages/2013/11/12112013Article635198363318471720.aspx" TargetMode="External"/><Relationship Id="rId136" Type="http://schemas.openxmlformats.org/officeDocument/2006/relationships/hyperlink" Target="http://www.cafepedagogique.net/lexpresso/Pages/2013/09/19092013Article635151733216142212.aspx" TargetMode="External"/><Relationship Id="rId157" Type="http://schemas.openxmlformats.org/officeDocument/2006/relationships/hyperlink" Target="http://www.franceculture.fr/emission-l-esprit-public-thematique-la-relation-d-autorite-dans-l-armee-francaise-de-la-grande-guerr" TargetMode="External"/><Relationship Id="rId178" Type="http://schemas.openxmlformats.org/officeDocument/2006/relationships/hyperlink" Target="http://www.cafepedagogique.net/lexpresso/Pages/2014/03/18032014Article635307242504329191.aspx" TargetMode="External"/><Relationship Id="rId61" Type="http://schemas.openxmlformats.org/officeDocument/2006/relationships/hyperlink" Target="http://www.lemonde.fr/societe/article/2013/11/16/la-grande-collecte-numerise-des-milliers-d-archives-inedites-de-la-guerre-de-14-18_3514864_3224.html" TargetMode="External"/><Relationship Id="rId82" Type="http://schemas.openxmlformats.org/officeDocument/2006/relationships/hyperlink" Target="http://www.cafepedagogique.net/lexpresso/Pages/2014/04/04042014Article635321946878637552.aspx" TargetMode="External"/><Relationship Id="rId152" Type="http://schemas.openxmlformats.org/officeDocument/2006/relationships/hyperlink" Target="http://www.zevisit.com/application/guerre1418/carnets1418.html" TargetMode="External"/><Relationship Id="rId173" Type="http://schemas.openxmlformats.org/officeDocument/2006/relationships/hyperlink" Target="http://www.lehrer-online.de/unterrichtsmaterial-erster-weltkrieg.php" TargetMode="External"/><Relationship Id="rId194" Type="http://schemas.openxmlformats.org/officeDocument/2006/relationships/hyperlink" Target="http://lespetitscitoyens.com/?p=6579" TargetMode="External"/><Relationship Id="rId199" Type="http://schemas.openxmlformats.org/officeDocument/2006/relationships/image" Target="media/image26.jpeg"/><Relationship Id="rId203" Type="http://schemas.openxmlformats.org/officeDocument/2006/relationships/hyperlink" Target="http://lespetitscitoyens.com/?p=6591" TargetMode="External"/><Relationship Id="rId208" Type="http://schemas.openxmlformats.org/officeDocument/2006/relationships/hyperlink" Target="http://gaite-lyrique.net/exposition/capitaine-futur-et-le-voyage-extraordinaire" TargetMode="External"/><Relationship Id="rId229" Type="http://schemas.openxmlformats.org/officeDocument/2006/relationships/hyperlink" Target="http://www.lecafedufle.fr/" TargetMode="External"/><Relationship Id="rId19" Type="http://schemas.openxmlformats.org/officeDocument/2006/relationships/hyperlink" Target="http://www.bdangouleme.com/532,41e-edition-du-concours-de-la-bande-dessinee-scolaire" TargetMode="External"/><Relationship Id="rId224" Type="http://schemas.openxmlformats.org/officeDocument/2006/relationships/hyperlink" Target="http://www.francparler.org/" TargetMode="External"/><Relationship Id="rId240" Type="http://schemas.openxmlformats.org/officeDocument/2006/relationships/hyperlink" Target="http://www.tv5.org/TV5Site/enseigner-apprendre-francais/collection-33-Bandes_dessinees_BDmix.htm" TargetMode="External"/><Relationship Id="rId245" Type="http://schemas.openxmlformats.org/officeDocument/2006/relationships/hyperlink" Target="http://www.tv5.org/cms/chaine-francophone/Revoir-nos-emissions/Acoustic/p-10366-Accueil.htm" TargetMode="External"/><Relationship Id="rId261" Type="http://schemas.openxmlformats.org/officeDocument/2006/relationships/hyperlink" Target="http://www.franceinter.fr/emission-5-mn-avec-1" TargetMode="External"/><Relationship Id="rId266" Type="http://schemas.openxmlformats.org/officeDocument/2006/relationships/hyperlink" Target="https://listes.weblettres.net/wws" TargetMode="External"/><Relationship Id="rId14" Type="http://schemas.openxmlformats.org/officeDocument/2006/relationships/hyperlink" Target="http://www.lexpress.fr/culture/livre/prix-nobel-de-litterature-au-francais-patrick-modiano_1609772.html?xtor=EPR-618-%5b20141010102618_41_nl_lexpress_culture_quotidienne_8404_000SLL%5d-20141010-%5b________Patrick_Modiano_remporte_le_prix_Nobel_de_litterature_et_trouve_cela_bizarre_______002F946%5d-%5bRB2D106H0014ILJQ%5d-20141010100300" TargetMode="External"/><Relationship Id="rId30" Type="http://schemas.openxmlformats.org/officeDocument/2006/relationships/hyperlink" Target="http://www.franceculture.fr/emission-sur-les-docks-les-jeunes-sont-des-cons-2014-10-06-0" TargetMode="External"/><Relationship Id="rId35" Type="http://schemas.openxmlformats.org/officeDocument/2006/relationships/hyperlink" Target="http://www.aidenet.eu/" TargetMode="External"/><Relationship Id="rId56" Type="http://schemas.openxmlformats.org/officeDocument/2006/relationships/hyperlink" Target="http://www.lefigaro.fr/livres/2013/11/06/03005-20131106ARTFIG00536-de-gaulle-avant-de-gaulle.php" TargetMode="External"/><Relationship Id="rId77" Type="http://schemas.openxmlformats.org/officeDocument/2006/relationships/hyperlink" Target="http://www.cafepedagogique.net/lexpresso/Pages/2014/03/18032014Article635307242504329191.aspx" TargetMode="External"/><Relationship Id="rId100" Type="http://schemas.openxmlformats.org/officeDocument/2006/relationships/hyperlink" Target="http://www.chip.de/bildergalerie/Die-100-besten-Add-ons-fuer-den-Firefox-Galerie_44231012.html" TargetMode="External"/><Relationship Id="rId105" Type="http://schemas.openxmlformats.org/officeDocument/2006/relationships/hyperlink" Target="http://www.lpm.uni-sb.de/typo3/index.php?id=5280&amp;rid=t_7960&amp;mid=390&amp;aC=7504d381&amp;jumpurl=0" TargetMode="External"/><Relationship Id="rId126" Type="http://schemas.openxmlformats.org/officeDocument/2006/relationships/hyperlink" Target="http://www.education.gouv.fr/pid25535/bulletin_officiel.html?cid_bo=72237" TargetMode="External"/><Relationship Id="rId147" Type="http://schemas.openxmlformats.org/officeDocument/2006/relationships/hyperlink" Target="http://biblioweb.hypotheses.org/8710" TargetMode="External"/><Relationship Id="rId168" Type="http://schemas.openxmlformats.org/officeDocument/2006/relationships/hyperlink" Target="http://newsletter.klett.de/u/nrd.php?p=8ticw68Xhl_9728_555643_399_663" TargetMode="External"/><Relationship Id="rId8" Type="http://schemas.openxmlformats.org/officeDocument/2006/relationships/endnotes" Target="endnotes.xml"/><Relationship Id="rId51" Type="http://schemas.openxmlformats.org/officeDocument/2006/relationships/hyperlink" Target="http://www.franzoesischerfilm.de/" TargetMode="External"/><Relationship Id="rId72" Type="http://schemas.openxmlformats.org/officeDocument/2006/relationships/hyperlink" Target="http://newsletter.klett.de/u/nrd.php?p=8ticw68Xhl_9728_555643_399_659" TargetMode="External"/><Relationship Id="rId93" Type="http://schemas.openxmlformats.org/officeDocument/2006/relationships/hyperlink" Target="http://liste.telerama.fr/re?l=bks3y6I38hk4j3I4" TargetMode="External"/><Relationship Id="rId98" Type="http://schemas.openxmlformats.org/officeDocument/2006/relationships/hyperlink" Target="http://telechargement.journaldunet.com/fiche/806/2/emoticon/" TargetMode="External"/><Relationship Id="rId121" Type="http://schemas.openxmlformats.org/officeDocument/2006/relationships/hyperlink" Target="http://1jour1actu.com/dossierclesactu/la-premiere-guerre-mondiale/" TargetMode="External"/><Relationship Id="rId142" Type="http://schemas.openxmlformats.org/officeDocument/2006/relationships/hyperlink" Target="http://centenaire.org/fr" TargetMode="External"/><Relationship Id="rId163" Type="http://schemas.openxmlformats.org/officeDocument/2006/relationships/hyperlink" Target="http://www.clionautes.org/spip.php?article3088" TargetMode="External"/><Relationship Id="rId184" Type="http://schemas.openxmlformats.org/officeDocument/2006/relationships/hyperlink" Target="http://www.cornelsen.de/lehrkraefte/1.c.2932909.de" TargetMode="External"/><Relationship Id="rId189" Type="http://schemas.openxmlformats.org/officeDocument/2006/relationships/hyperlink" Target="http://lespetitscitoyens.com/?p=6581" TargetMode="External"/><Relationship Id="rId219" Type="http://schemas.openxmlformats.org/officeDocument/2006/relationships/hyperlink" Target="http://www.leplaisirdapprendre.com/" TargetMode="External"/><Relationship Id="rId3" Type="http://schemas.openxmlformats.org/officeDocument/2006/relationships/styles" Target="styles.xml"/><Relationship Id="rId214" Type="http://schemas.openxmlformats.org/officeDocument/2006/relationships/hyperlink" Target="http://lespetitscitoyens.com/?p=6583" TargetMode="External"/><Relationship Id="rId230" Type="http://schemas.openxmlformats.org/officeDocument/2006/relationships/hyperlink" Target="http://www.tv5.org" TargetMode="External"/><Relationship Id="rId235" Type="http://schemas.openxmlformats.org/officeDocument/2006/relationships/hyperlink" Target="http://www.tv5.org/TV5Site/enseigner-apprendre-francais/rubrique-5-Les_videos_du_site.htm?id_col=47" TargetMode="External"/><Relationship Id="rId251" Type="http://schemas.openxmlformats.org/officeDocument/2006/relationships/hyperlink" Target="http://www.tv5.org/cms/chaine-francophone/Langue-Francaise/Tous-les-dossiers/p-7455-Theatre-en-scene-s-.htm" TargetMode="External"/><Relationship Id="rId256" Type="http://schemas.openxmlformats.org/officeDocument/2006/relationships/hyperlink" Target="http://www.canalacademie.com/apprendre/" TargetMode="External"/><Relationship Id="rId25" Type="http://schemas.openxmlformats.org/officeDocument/2006/relationships/image" Target="media/image12.png"/><Relationship Id="rId46" Type="http://schemas.openxmlformats.org/officeDocument/2006/relationships/hyperlink" Target="http://www.uni-saarland.de/fak3/chansonarchiv/" TargetMode="External"/><Relationship Id="rId67" Type="http://schemas.openxmlformats.org/officeDocument/2006/relationships/hyperlink" Target="http://www.telerama.fr/livre/14-18-les-10-romans-qu-il-faut-avoir-lu,107321.php" TargetMode="External"/><Relationship Id="rId116" Type="http://schemas.openxmlformats.org/officeDocument/2006/relationships/hyperlink" Target="http://newsletter.klett.de/u/nrd.php?p=8ticw68Xhl_7640_655509_399_887" TargetMode="External"/><Relationship Id="rId137" Type="http://schemas.openxmlformats.org/officeDocument/2006/relationships/hyperlink" Target="http://www.memorial.fr/10event/expo1418/fr/visite.html" TargetMode="External"/><Relationship Id="rId158" Type="http://schemas.openxmlformats.org/officeDocument/2006/relationships/hyperlink" Target="http://www.franceculture.fr/emission-l-esprit-public-thematique-le-tourisme-memoriel-autour-de-la-guerre-de-14-avec-stephane-aud" TargetMode="External"/><Relationship Id="rId20" Type="http://schemas.openxmlformats.org/officeDocument/2006/relationships/image" Target="media/image7.gif"/><Relationship Id="rId41" Type="http://schemas.openxmlformats.org/officeDocument/2006/relationships/hyperlink" Target="http://www.musique-de-la-semaine.eu/index.html" TargetMode="External"/><Relationship Id="rId62" Type="http://schemas.openxmlformats.org/officeDocument/2006/relationships/hyperlink" Target="http://plus.lefigaro.fr/lien/partagez-vos-souvenirs-familiaux-de-la-grande-guerre-20131112-2728135" TargetMode="External"/><Relationship Id="rId83" Type="http://schemas.openxmlformats.org/officeDocument/2006/relationships/hyperlink" Target="http://wms.wis.fr/link.asp?L=147739&amp;K=IJT45260IJL40153II7659531IS1" TargetMode="External"/><Relationship Id="rId88" Type="http://schemas.openxmlformats.org/officeDocument/2006/relationships/hyperlink" Target="http://www.etwinning.de/service/newsletter/index.php" TargetMode="External"/><Relationship Id="rId111" Type="http://schemas.openxmlformats.org/officeDocument/2006/relationships/image" Target="media/image16.gif"/><Relationship Id="rId132" Type="http://schemas.openxmlformats.org/officeDocument/2006/relationships/hyperlink" Target="http://www.cafepedagogique.net/lexpresso/Pages/2013/11/04112013Article635191344697114465.aspx" TargetMode="External"/><Relationship Id="rId153" Type="http://schemas.openxmlformats.org/officeDocument/2006/relationships/hyperlink" Target="http://www.photo.rmn.fr/cf/htm/StaticPage2.aspx?Page=hors_serie_1GM" TargetMode="External"/><Relationship Id="rId174" Type="http://schemas.openxmlformats.org/officeDocument/2006/relationships/hyperlink" Target="http://www.telerama.fr/livre/festival-d-angouleme-tardi-dessinateur-indigne-et-engage,107867.php" TargetMode="External"/><Relationship Id="rId179" Type="http://schemas.openxmlformats.org/officeDocument/2006/relationships/hyperlink" Target="http://newsletter.klett.de/u/nrd.php?p=8ticw68Xhl_7640_655509_448_791" TargetMode="External"/><Relationship Id="rId195" Type="http://schemas.openxmlformats.org/officeDocument/2006/relationships/image" Target="media/image24.jpeg"/><Relationship Id="rId209" Type="http://schemas.openxmlformats.org/officeDocument/2006/relationships/image" Target="media/image30.png"/><Relationship Id="rId190" Type="http://schemas.openxmlformats.org/officeDocument/2006/relationships/image" Target="media/image22.jpeg"/><Relationship Id="rId204" Type="http://schemas.openxmlformats.org/officeDocument/2006/relationships/image" Target="media/image29.jpeg"/><Relationship Id="rId220" Type="http://schemas.openxmlformats.org/officeDocument/2006/relationships/hyperlink" Target="http://www.cia-france.com/francais-et-vous/" TargetMode="External"/><Relationship Id="rId225" Type="http://schemas.openxmlformats.org/officeDocument/2006/relationships/hyperlink" Target="http://www.francparler.org/dossiers.htm" TargetMode="External"/><Relationship Id="rId241" Type="http://schemas.openxmlformats.org/officeDocument/2006/relationships/hyperlink" Target="http://www.tv5.org/TV5Site/enseigner-apprendre-francais/collection-15-Arts_Une_Minute_au_musee.htm" TargetMode="External"/><Relationship Id="rId246" Type="http://schemas.openxmlformats.org/officeDocument/2006/relationships/hyperlink" Target="http://www.tv5.org/cms/chaine-francophone/Revoir-nos-emissions/L-invite/p-9990-Accueil.htm" TargetMode="External"/><Relationship Id="rId267" Type="http://schemas.openxmlformats.org/officeDocument/2006/relationships/hyperlink" Target="http://www.weblettres.net/pedagogie/index2.php?page=mp" TargetMode="External"/><Relationship Id="rId15" Type="http://schemas.openxmlformats.org/officeDocument/2006/relationships/image" Target="media/image4.png"/><Relationship Id="rId36" Type="http://schemas.openxmlformats.org/officeDocument/2006/relationships/hyperlink" Target="http://lamaisondesenseignants.com/index.php?action=afficher&amp;id=1001&amp;rub=31" TargetMode="External"/><Relationship Id="rId57" Type="http://schemas.openxmlformats.org/officeDocument/2006/relationships/hyperlink" Target="http://www.courrierinternational.com/article/2013/09/13/quand-winston-churchill-approuvait-les-gaz-de-combat" TargetMode="External"/><Relationship Id="rId106" Type="http://schemas.openxmlformats.org/officeDocument/2006/relationships/image" Target="media/image15.png"/><Relationship Id="rId127" Type="http://schemas.openxmlformats.org/officeDocument/2006/relationships/hyperlink" Target="http://itinerairesdecitoyennete.org/journees/11_nov/documents/Reglement-concours-11-nov-2013-2014.pdf" TargetMode="External"/><Relationship Id="rId262" Type="http://schemas.openxmlformats.org/officeDocument/2006/relationships/hyperlink" Target="http://www.franceinter.fr/emission-les-p-tits-bateaux-archives"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cafepedagogique.net/lexpresso/Pages/2014/11/03112014Article635505983169767953.aspx" TargetMode="External"/><Relationship Id="rId52" Type="http://schemas.openxmlformats.org/officeDocument/2006/relationships/hyperlink" Target="http://www.paris-bibliotheques.org/cycles-et-thematiques/paris-14-18-guerre-au-quotidien" TargetMode="External"/><Relationship Id="rId73" Type="http://schemas.openxmlformats.org/officeDocument/2006/relationships/hyperlink" Target="http://newsletter.klett.de/u/nrd.php?p=8ticw68Xhl_9728_555643_399_663" TargetMode="External"/><Relationship Id="rId78" Type="http://schemas.openxmlformats.org/officeDocument/2006/relationships/hyperlink" Target="http://www.clionautes.org/spip.php?article3091" TargetMode="External"/><Relationship Id="rId94" Type="http://schemas.openxmlformats.org/officeDocument/2006/relationships/hyperlink" Target="http://liste.telerama.fr/re?l=bks3y6I38hk4j3I5" TargetMode="External"/><Relationship Id="rId99" Type="http://schemas.openxmlformats.org/officeDocument/2006/relationships/hyperlink" Target="http://www.chip.de/Downloads-Download-Charts-Top-100-des-Monats_32417777.html" TargetMode="External"/><Relationship Id="rId101" Type="http://schemas.openxmlformats.org/officeDocument/2006/relationships/hyperlink" Target="http://www.chip.de/bildergalerie/Die-77-beliebtesten-Microsoft-Tools-Galerie_38128636.html" TargetMode="External"/><Relationship Id="rId122" Type="http://schemas.openxmlformats.org/officeDocument/2006/relationships/hyperlink" Target="http://expositionvirtuelle.memoire1418.org/" TargetMode="External"/><Relationship Id="rId143" Type="http://schemas.openxmlformats.org/officeDocument/2006/relationships/hyperlink" Target="http://www.journaldugeek.com/2013/04/11/la-premiere-guerre-mondiale-sur-facebook/" TargetMode="External"/><Relationship Id="rId148" Type="http://schemas.openxmlformats.org/officeDocument/2006/relationships/hyperlink" Target="http://www.wikipasdecalais.fr/index.php/Accueil" TargetMode="External"/><Relationship Id="rId164" Type="http://schemas.openxmlformats.org/officeDocument/2006/relationships/hyperlink" Target="http://www.france24.com/fr/20140121-morts-sous-estimes-premiere-guerre-mondiale-bilan-antoine-prost/" TargetMode="External"/><Relationship Id="rId169" Type="http://schemas.openxmlformats.org/officeDocument/2006/relationships/hyperlink" Target="http://newsletter.klett.de/u/nrd.php?p=8ticw68Xhl_9728_555643_399_661" TargetMode="External"/><Relationship Id="rId185" Type="http://schemas.openxmlformats.org/officeDocument/2006/relationships/hyperlink" Target="http://lespetitscitoyens.com/"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image" Target="media/image19.jpeg"/><Relationship Id="rId210" Type="http://schemas.openxmlformats.org/officeDocument/2006/relationships/hyperlink" Target="http://lespetitscitoyens.com/?p=6583" TargetMode="External"/><Relationship Id="rId215" Type="http://schemas.openxmlformats.org/officeDocument/2006/relationships/hyperlink" Target="http://lespetitscitoyens.com/?p=6585" TargetMode="External"/><Relationship Id="rId236" Type="http://schemas.openxmlformats.org/officeDocument/2006/relationships/hyperlink" Target="http://www.tv5.org/TV5Site/enseigner-apprendre-francais/rubrique-2-L_emission_du_mois.htm" TargetMode="External"/><Relationship Id="rId257" Type="http://schemas.openxmlformats.org/officeDocument/2006/relationships/hyperlink" Target="http://www.rfi.fr" TargetMode="External"/><Relationship Id="rId26" Type="http://schemas.openxmlformats.org/officeDocument/2006/relationships/hyperlink" Target="http://www.telerama.fr/monde/que-pensent-les-espagnols-des-bulgares-reponses-en-cartes-dans-l-atlas-des-prejuges,118038.php" TargetMode="External"/><Relationship Id="rId231" Type="http://schemas.openxmlformats.org/officeDocument/2006/relationships/hyperlink" Target="http://www.tv5.org/cms/chaine-francophone/lf/p-7174-Langue-francaise.htm" TargetMode="External"/><Relationship Id="rId252" Type="http://schemas.openxmlformats.org/officeDocument/2006/relationships/hyperlink" Target="http://www.tv5.org/cms/chaine-francophone/jeunesse/p-13930-Jeux-et-divertissements.htm" TargetMode="External"/><Relationship Id="rId47" Type="http://schemas.openxmlformats.org/officeDocument/2006/relationships/hyperlink" Target="mailto:wwinkler@lpm.uni-sb.de" TargetMode="External"/><Relationship Id="rId68" Type="http://schemas.openxmlformats.org/officeDocument/2006/relationships/hyperlink" Target="http://www.cafepedagogique.net/lexpresso/Pages/2014/01/17012014Article635255386143060154.aspx" TargetMode="External"/><Relationship Id="rId89" Type="http://schemas.openxmlformats.org/officeDocument/2006/relationships/hyperlink" Target="http://www.adeaf.fr" TargetMode="External"/><Relationship Id="rId112" Type="http://schemas.openxmlformats.org/officeDocument/2006/relationships/image" Target="media/image17.gif"/><Relationship Id="rId133" Type="http://schemas.openxmlformats.org/officeDocument/2006/relationships/hyperlink" Target="http://www.linternaute.com/actualite/histoire/les-grandes-unes-de-la-premiere-guerre-mondiale/dessin.shtml" TargetMode="External"/><Relationship Id="rId154" Type="http://schemas.openxmlformats.org/officeDocument/2006/relationships/hyperlink" Target="http://bit.ly/12w9QZF" TargetMode="External"/><Relationship Id="rId175" Type="http://schemas.openxmlformats.org/officeDocument/2006/relationships/hyperlink" Target="http://blogpeda.ac-bordeaux.fr/voirclair/projet-14-18/" TargetMode="External"/><Relationship Id="rId196" Type="http://schemas.openxmlformats.org/officeDocument/2006/relationships/hyperlink" Target="http://lespetitscitoyens.com/?p=6579" TargetMode="External"/><Relationship Id="rId200" Type="http://schemas.openxmlformats.org/officeDocument/2006/relationships/image" Target="media/image27.png"/><Relationship Id="rId16" Type="http://schemas.openxmlformats.org/officeDocument/2006/relationships/hyperlink" Target="http://www.bdangouleme.com/medias/2015/photos/AFFICHE_40x60canope.jpeg" TargetMode="External"/><Relationship Id="rId221" Type="http://schemas.openxmlformats.org/officeDocument/2006/relationships/hyperlink" Target="http://lexiquefle.free.fr/" TargetMode="External"/><Relationship Id="rId242" Type="http://schemas.openxmlformats.org/officeDocument/2006/relationships/hyperlink" Target="http://www.tv5.org/TV5Site/enseigner-apprendre-francais/collection-35-Theatre_en_scenes.htm" TargetMode="External"/><Relationship Id="rId263" Type="http://schemas.openxmlformats.org/officeDocument/2006/relationships/hyperlink" Target="http://1jour1actu.com/" TargetMode="External"/><Relationship Id="rId37" Type="http://schemas.openxmlformats.org/officeDocument/2006/relationships/hyperlink" Target="http://www.orthographe-recommandee.info/" TargetMode="External"/><Relationship Id="rId58" Type="http://schemas.openxmlformats.org/officeDocument/2006/relationships/hyperlink" Target="http://www.la-croix.com/Actualite/France/Deux-historiens-francais-et-allemand-debattent-sur-la-commemoration-de-14-18-2013-11-08-1057868" TargetMode="External"/><Relationship Id="rId79" Type="http://schemas.openxmlformats.org/officeDocument/2006/relationships/hyperlink" Target="http://librairie.cahiers-pedagogiques.com/511-14-18-quel-centenaire-dans-nos-classes-.html" TargetMode="External"/><Relationship Id="rId102" Type="http://schemas.openxmlformats.org/officeDocument/2006/relationships/hyperlink" Target="http://telechargement.journaldunet.com/" TargetMode="External"/><Relationship Id="rId123" Type="http://schemas.openxmlformats.org/officeDocument/2006/relationships/hyperlink" Target="http://lycee.clionautes.org/spip.php?article352" TargetMode="External"/><Relationship Id="rId144" Type="http://schemas.openxmlformats.org/officeDocument/2006/relationships/hyperlink" Target="https://www.facebook.com/leon1914" TargetMode="External"/><Relationship Id="rId90" Type="http://schemas.openxmlformats.org/officeDocument/2006/relationships/hyperlink" Target="http://liste.telerama.fr/re?l=bks3y6I38hk4j3I1" TargetMode="External"/><Relationship Id="rId165" Type="http://schemas.openxmlformats.org/officeDocument/2006/relationships/hyperlink" Target="http://newsletter.klett.de/u/nrd.php?p=8ticw68Xhl_9728_555643_10_656" TargetMode="External"/><Relationship Id="rId186" Type="http://schemas.openxmlformats.org/officeDocument/2006/relationships/image" Target="media/image20.jpeg"/><Relationship Id="rId211" Type="http://schemas.openxmlformats.org/officeDocument/2006/relationships/image" Target="media/image31.jpeg"/><Relationship Id="rId232" Type="http://schemas.openxmlformats.org/officeDocument/2006/relationships/hyperlink" Target="http://www.tv5.org/TV5Site/enseigner-apprendre-francais/accueil_enseigner.php" TargetMode="External"/><Relationship Id="rId253" Type="http://schemas.openxmlformats.org/officeDocument/2006/relationships/hyperlink" Target="http://www.tv5.org/TV5Site/webtv/index.php" TargetMode="External"/><Relationship Id="rId27" Type="http://schemas.openxmlformats.org/officeDocument/2006/relationships/image" Target="media/image13.png"/><Relationship Id="rId48" Type="http://schemas.openxmlformats.org/officeDocument/2006/relationships/hyperlink" Target="mailto:wojtyniak@mx.uni-saarland.de" TargetMode="External"/><Relationship Id="rId69" Type="http://schemas.openxmlformats.org/officeDocument/2006/relationships/hyperlink" Target="http://www.paris-bibliotheques.org/expositions/paris-1418-guerre-au-quotidien/?back=%252Fexpositions%252F" TargetMode="External"/><Relationship Id="rId113" Type="http://schemas.openxmlformats.org/officeDocument/2006/relationships/hyperlink" Target="http://newsletter.klett.de/u/nrd.php?p=8ticw68Xhl_7640_655509_10_143" TargetMode="External"/><Relationship Id="rId134" Type="http://schemas.openxmlformats.org/officeDocument/2006/relationships/hyperlink" Target="http://www.education.gouv.fr/cid74358/la-grande-collecte.html" TargetMode="External"/><Relationship Id="rId80" Type="http://schemas.openxmlformats.org/officeDocument/2006/relationships/hyperlink" Target="http://tuyaunautes.wordpress.com/2014/03/03/expo-xavier-josso-un-artiste-combattant-dans-la-grande-guerre/" TargetMode="External"/><Relationship Id="rId155" Type="http://schemas.openxmlformats.org/officeDocument/2006/relationships/hyperlink" Target="http://les-blessures-de-l-ame.over-blog.com/m/article-119796314.html" TargetMode="External"/><Relationship Id="rId176" Type="http://schemas.openxmlformats.org/officeDocument/2006/relationships/hyperlink" Target="https://twitter.com/lesamisdepapier" TargetMode="External"/><Relationship Id="rId197" Type="http://schemas.openxmlformats.org/officeDocument/2006/relationships/image" Target="media/image25.png"/><Relationship Id="rId201" Type="http://schemas.openxmlformats.org/officeDocument/2006/relationships/hyperlink" Target="http://lespetitscitoyens.com/?p=6587" TargetMode="External"/><Relationship Id="rId222" Type="http://schemas.openxmlformats.org/officeDocument/2006/relationships/hyperlink" Target="http://www.frenchresources.info/" TargetMode="External"/><Relationship Id="rId243" Type="http://schemas.openxmlformats.org/officeDocument/2006/relationships/hyperlink" Target="http://www.tv5.org/cms/chaine-francophone/Revoir-nos-emissions/p-14131-Sommaire.htm" TargetMode="External"/><Relationship Id="rId264" Type="http://schemas.openxmlformats.org/officeDocument/2006/relationships/hyperlink" Target="http://www.lespetitscitoyens.com/" TargetMode="External"/><Relationship Id="rId17" Type="http://schemas.openxmlformats.org/officeDocument/2006/relationships/image" Target="media/image5.jpeg"/><Relationship Id="rId38" Type="http://schemas.openxmlformats.org/officeDocument/2006/relationships/hyperlink" Target="http://www.nouvelleorthographe.info/" TargetMode="External"/><Relationship Id="rId59" Type="http://schemas.openxmlformats.org/officeDocument/2006/relationships/hyperlink" Target="http://www.economist.com/news/21589148-europes-commemorations-may-perhaps-end-100-year-haunting-says-our-obituaries-editor-first?zid=312&amp;ah=da4ed4425e74339883d473adf5773841" TargetMode="External"/><Relationship Id="rId103" Type="http://schemas.openxmlformats.org/officeDocument/2006/relationships/hyperlink" Target="http://www.bdangouleme.com/532,41e-edition-du-concours-de-la-bande-dessinee-scolaire" TargetMode="External"/><Relationship Id="rId124" Type="http://schemas.openxmlformats.org/officeDocument/2006/relationships/hyperlink" Target="http://lycee.clionautes.org/spip.php?article493" TargetMode="External"/><Relationship Id="rId70" Type="http://schemas.openxmlformats.org/officeDocument/2006/relationships/image" Target="media/image14.png"/><Relationship Id="rId91" Type="http://schemas.openxmlformats.org/officeDocument/2006/relationships/hyperlink" Target="http://liste.telerama.fr/re?l=bks3y6I38hk4j3I2" TargetMode="External"/><Relationship Id="rId145" Type="http://schemas.openxmlformats.org/officeDocument/2006/relationships/hyperlink" Target="https://www.zotero.org/groups/first_world_war_studies_bibliography/items" TargetMode="External"/><Relationship Id="rId166" Type="http://schemas.openxmlformats.org/officeDocument/2006/relationships/hyperlink" Target="http://newsletter.klett.de/u/nrd.php?p=8ticw68Xhl_9728_555643_399_658" TargetMode="External"/><Relationship Id="rId187" Type="http://schemas.openxmlformats.org/officeDocument/2006/relationships/hyperlink" Target="http://lespetitscitoyens.com/lejournal/" TargetMode="External"/><Relationship Id="rId1" Type="http://schemas.openxmlformats.org/officeDocument/2006/relationships/customXml" Target="../customXml/item1.xml"/><Relationship Id="rId212" Type="http://schemas.openxmlformats.org/officeDocument/2006/relationships/hyperlink" Target="http://lespetitscitoyens.com/?p=6585" TargetMode="External"/><Relationship Id="rId233" Type="http://schemas.openxmlformats.org/officeDocument/2006/relationships/hyperlink" Target="http://www.tv5.org/TV5Site/7-jours/" TargetMode="External"/><Relationship Id="rId254" Type="http://schemas.openxmlformats.org/officeDocument/2006/relationships/hyperlink" Target="http://www.tv5.org/cms/chaine-francophone/enseigner-apprendre-francais/TCF-FLE/p-6817-Accueil-TCF.htm" TargetMode="External"/><Relationship Id="rId28" Type="http://schemas.openxmlformats.org/officeDocument/2006/relationships/hyperlink" Target="mailto:k.jopp-lachner@uni-passau.de" TargetMode="External"/><Relationship Id="rId49" Type="http://schemas.openxmlformats.org/officeDocument/2006/relationships/hyperlink" Target="http://www.rendez-vous-cine.de/" TargetMode="External"/><Relationship Id="rId114" Type="http://schemas.openxmlformats.org/officeDocument/2006/relationships/hyperlink" Target="http://newsletter.klett.de/u/nrd.php?p=8ticw68Xhl_7640_655509_399_886"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03294-223E-4AE4-BC5B-AA3CAA72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12387</Words>
  <Characters>78045</Characters>
  <Application>Microsoft Office Word</Application>
  <DocSecurity>0</DocSecurity>
  <Lines>650</Lines>
  <Paragraphs>180</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90252</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30</cp:revision>
  <cp:lastPrinted>2012-06-10T20:24:00Z</cp:lastPrinted>
  <dcterms:created xsi:type="dcterms:W3CDTF">2014-10-07T17:47:00Z</dcterms:created>
  <dcterms:modified xsi:type="dcterms:W3CDTF">2014-11-03T18:47:00Z</dcterms:modified>
</cp:coreProperties>
</file>